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5F6" w:rsidRPr="00577416" w:rsidRDefault="002E15F6" w:rsidP="009C6FD2">
      <w:pPr>
        <w:widowControl w:val="0"/>
        <w:tabs>
          <w:tab w:val="left" w:pos="3926"/>
        </w:tabs>
        <w:autoSpaceDE w:val="0"/>
        <w:autoSpaceDN w:val="0"/>
        <w:jc w:val="center"/>
        <w:outlineLvl w:val="0"/>
        <w:rPr>
          <w:rFonts w:eastAsia="Times New Roman"/>
          <w:b/>
          <w:bCs/>
          <w:sz w:val="22"/>
          <w:szCs w:val="22"/>
        </w:rPr>
      </w:pPr>
    </w:p>
    <w:p w:rsidR="005E295C" w:rsidRPr="00577416" w:rsidRDefault="00863861" w:rsidP="009C6FD2">
      <w:pPr>
        <w:widowControl w:val="0"/>
        <w:tabs>
          <w:tab w:val="left" w:pos="3926"/>
        </w:tabs>
        <w:autoSpaceDE w:val="0"/>
        <w:autoSpaceDN w:val="0"/>
        <w:jc w:val="center"/>
        <w:outlineLvl w:val="0"/>
        <w:rPr>
          <w:rFonts w:eastAsia="Times New Roman"/>
          <w:b/>
          <w:bCs/>
          <w:sz w:val="22"/>
          <w:szCs w:val="22"/>
        </w:rPr>
      </w:pPr>
      <w:r w:rsidRPr="00577416">
        <w:rPr>
          <w:noProof/>
          <w:sz w:val="22"/>
          <w:szCs w:val="22"/>
          <w:lang w:val="en-IN" w:eastAsia="en-IN"/>
        </w:rPr>
        <w:drawing>
          <wp:anchor distT="0" distB="0" distL="114300" distR="114300" simplePos="0" relativeHeight="251657216" behindDoc="0" locked="0" layoutInCell="1" allowOverlap="1">
            <wp:simplePos x="0" y="0"/>
            <wp:positionH relativeFrom="column">
              <wp:posOffset>2663190</wp:posOffset>
            </wp:positionH>
            <wp:positionV relativeFrom="paragraph">
              <wp:posOffset>35560</wp:posOffset>
            </wp:positionV>
            <wp:extent cx="400050" cy="365760"/>
            <wp:effectExtent l="0" t="0" r="0" b="0"/>
            <wp:wrapNone/>
            <wp:docPr id="1" name="Picture 1" descr="Description: C:\Users\admin\Pictures\A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Pictures\AU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0050" cy="365760"/>
                    </a:xfrm>
                    <a:prstGeom prst="rect">
                      <a:avLst/>
                    </a:prstGeom>
                    <a:noFill/>
                  </pic:spPr>
                </pic:pic>
              </a:graphicData>
            </a:graphic>
          </wp:anchor>
        </w:drawing>
      </w:r>
    </w:p>
    <w:p w:rsidR="00863861" w:rsidRPr="00577416" w:rsidRDefault="00863861" w:rsidP="00863861">
      <w:pPr>
        <w:spacing w:after="160" w:line="256" w:lineRule="auto"/>
        <w:jc w:val="center"/>
        <w:rPr>
          <w:rFonts w:eastAsia="Times New Roman"/>
          <w:b/>
          <w:bCs/>
          <w:sz w:val="22"/>
          <w:szCs w:val="22"/>
          <w:lang w:val="en-IN"/>
        </w:rPr>
      </w:pPr>
      <w:r w:rsidRPr="00577416">
        <w:rPr>
          <w:rFonts w:eastAsia="Times New Roman"/>
          <w:b/>
          <w:bCs/>
          <w:sz w:val="22"/>
          <w:szCs w:val="22"/>
        </w:rPr>
        <w:t>ANNAMALAI</w:t>
      </w:r>
      <w:r w:rsidR="00AD65A3">
        <w:rPr>
          <w:rFonts w:eastAsia="Times New Roman"/>
          <w:b/>
          <w:bCs/>
          <w:sz w:val="22"/>
          <w:szCs w:val="22"/>
        </w:rPr>
        <w:t xml:space="preserve">    </w:t>
      </w:r>
      <w:r w:rsidRPr="00577416">
        <w:rPr>
          <w:rFonts w:eastAsia="Times New Roman"/>
          <w:b/>
          <w:bCs/>
          <w:sz w:val="22"/>
          <w:szCs w:val="22"/>
        </w:rPr>
        <w:t xml:space="preserve">          UNIVERSITY</w:t>
      </w:r>
    </w:p>
    <w:p w:rsidR="00863861" w:rsidRPr="00577416" w:rsidRDefault="00863861" w:rsidP="00863861">
      <w:pPr>
        <w:widowControl w:val="0"/>
        <w:autoSpaceDE w:val="0"/>
        <w:autoSpaceDN w:val="0"/>
        <w:spacing w:line="360" w:lineRule="auto"/>
        <w:jc w:val="center"/>
        <w:rPr>
          <w:b/>
          <w:color w:val="1F1F1F"/>
          <w:sz w:val="22"/>
          <w:szCs w:val="22"/>
          <w:shd w:val="clear" w:color="auto" w:fill="FFFFFF"/>
        </w:rPr>
      </w:pPr>
      <w:r w:rsidRPr="00577416">
        <w:rPr>
          <w:rFonts w:eastAsia="Times New Roman"/>
          <w:b/>
          <w:bCs/>
          <w:sz w:val="22"/>
          <w:szCs w:val="22"/>
        </w:rPr>
        <w:t>(Affiliated Colleges)</w:t>
      </w:r>
    </w:p>
    <w:p w:rsidR="00863861" w:rsidRPr="00577416" w:rsidRDefault="00863861" w:rsidP="00863861">
      <w:pPr>
        <w:widowControl w:val="0"/>
        <w:autoSpaceDE w:val="0"/>
        <w:autoSpaceDN w:val="0"/>
        <w:jc w:val="center"/>
        <w:rPr>
          <w:b/>
          <w:color w:val="1F1F1F"/>
          <w:sz w:val="22"/>
          <w:szCs w:val="22"/>
          <w:shd w:val="clear" w:color="auto" w:fill="FFFFFF"/>
          <w:lang w:val="en-IN"/>
        </w:rPr>
      </w:pPr>
      <w:r w:rsidRPr="00577416">
        <w:rPr>
          <w:b/>
          <w:color w:val="1F1F1F"/>
          <w:sz w:val="22"/>
          <w:szCs w:val="22"/>
          <w:shd w:val="clear" w:color="auto" w:fill="FFFFFF"/>
        </w:rPr>
        <w:t>40</w:t>
      </w:r>
      <w:r w:rsidR="005F2D94" w:rsidRPr="00577416">
        <w:rPr>
          <w:b/>
          <w:color w:val="1F1F1F"/>
          <w:sz w:val="22"/>
          <w:szCs w:val="22"/>
          <w:shd w:val="clear" w:color="auto" w:fill="FFFFFF"/>
        </w:rPr>
        <w:t>4</w:t>
      </w:r>
      <w:r w:rsidR="0063452D">
        <w:rPr>
          <w:b/>
          <w:color w:val="1F1F1F"/>
          <w:sz w:val="22"/>
          <w:szCs w:val="22"/>
          <w:shd w:val="clear" w:color="auto" w:fill="FFFFFF"/>
        </w:rPr>
        <w:t>–</w:t>
      </w:r>
      <w:r w:rsidRPr="00577416">
        <w:rPr>
          <w:b/>
          <w:color w:val="1F1F1F"/>
          <w:sz w:val="22"/>
          <w:szCs w:val="22"/>
          <w:shd w:val="clear" w:color="auto" w:fill="FFFFFF"/>
        </w:rPr>
        <w:t xml:space="preserve"> M.Sc. Chemistry</w:t>
      </w:r>
    </w:p>
    <w:p w:rsidR="00863861" w:rsidRPr="00577416" w:rsidRDefault="00863861" w:rsidP="00863861">
      <w:pPr>
        <w:widowControl w:val="0"/>
        <w:autoSpaceDE w:val="0"/>
        <w:autoSpaceDN w:val="0"/>
        <w:jc w:val="center"/>
        <w:rPr>
          <w:rFonts w:eastAsia="Times New Roman"/>
          <w:bCs/>
          <w:sz w:val="22"/>
          <w:szCs w:val="22"/>
        </w:rPr>
      </w:pPr>
      <w:r w:rsidRPr="00577416">
        <w:rPr>
          <w:rFonts w:eastAsia="Times New Roman"/>
          <w:bCs/>
          <w:sz w:val="22"/>
          <w:szCs w:val="22"/>
        </w:rPr>
        <w:t>Programme Structure and Scheme of Examination (under CBCS)</w:t>
      </w:r>
    </w:p>
    <w:p w:rsidR="00863861" w:rsidRPr="00577416" w:rsidRDefault="00863861" w:rsidP="00863861">
      <w:pPr>
        <w:jc w:val="center"/>
        <w:rPr>
          <w:rFonts w:eastAsia="Times New Roman"/>
          <w:sz w:val="22"/>
          <w:szCs w:val="22"/>
        </w:rPr>
      </w:pPr>
      <w:r w:rsidRPr="00577416">
        <w:rPr>
          <w:rFonts w:eastAsia="Times New Roman"/>
          <w:sz w:val="22"/>
          <w:szCs w:val="22"/>
        </w:rPr>
        <w:t>(Applicable to the candidates admitted from the academic year 2023 -2024 onwards)</w:t>
      </w:r>
    </w:p>
    <w:p w:rsidR="0057428C" w:rsidRPr="00577416" w:rsidRDefault="0057428C" w:rsidP="00863861">
      <w:pPr>
        <w:jc w:val="center"/>
        <w:rPr>
          <w:rFonts w:eastAsia="Times New Roman"/>
          <w:sz w:val="22"/>
          <w:szCs w:val="22"/>
        </w:rPr>
      </w:pPr>
    </w:p>
    <w:tbl>
      <w:tblPr>
        <w:tblW w:w="552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748"/>
        <w:gridCol w:w="1693"/>
        <w:gridCol w:w="3788"/>
        <w:gridCol w:w="885"/>
        <w:gridCol w:w="937"/>
        <w:gridCol w:w="687"/>
        <w:gridCol w:w="663"/>
        <w:gridCol w:w="699"/>
      </w:tblGrid>
      <w:tr w:rsidR="003132DD" w:rsidRPr="00577416" w:rsidTr="0016041F">
        <w:trPr>
          <w:trHeight w:val="479"/>
          <w:jc w:val="center"/>
        </w:trPr>
        <w:tc>
          <w:tcPr>
            <w:tcW w:w="371" w:type="pct"/>
            <w:vMerge w:val="restart"/>
            <w:tcBorders>
              <w:top w:val="single" w:sz="4" w:space="0" w:color="000000"/>
              <w:left w:val="single" w:sz="4" w:space="0" w:color="000000"/>
              <w:bottom w:val="single" w:sz="4" w:space="0" w:color="000000"/>
              <w:right w:val="single" w:sz="4" w:space="0" w:color="000000"/>
            </w:tcBorders>
            <w:vAlign w:val="center"/>
            <w:hideMark/>
          </w:tcPr>
          <w:p w:rsidR="00863861" w:rsidRPr="00577416" w:rsidRDefault="00863861" w:rsidP="00DF4F80">
            <w:pPr>
              <w:widowControl w:val="0"/>
              <w:autoSpaceDE w:val="0"/>
              <w:autoSpaceDN w:val="0"/>
              <w:spacing w:before="60" w:after="60" w:line="276" w:lineRule="auto"/>
              <w:ind w:left="11"/>
              <w:jc w:val="center"/>
              <w:rPr>
                <w:b/>
                <w:sz w:val="22"/>
                <w:szCs w:val="22"/>
              </w:rPr>
            </w:pPr>
            <w:r w:rsidRPr="00577416">
              <w:rPr>
                <w:b/>
                <w:sz w:val="22"/>
                <w:szCs w:val="22"/>
              </w:rPr>
              <w:t>Part</w:t>
            </w:r>
          </w:p>
        </w:tc>
        <w:tc>
          <w:tcPr>
            <w:tcW w:w="838" w:type="pct"/>
            <w:vMerge w:val="restart"/>
            <w:tcBorders>
              <w:top w:val="single" w:sz="4" w:space="0" w:color="000000"/>
              <w:left w:val="single" w:sz="4" w:space="0" w:color="000000"/>
              <w:bottom w:val="single" w:sz="4" w:space="0" w:color="000000"/>
              <w:right w:val="single" w:sz="4" w:space="0" w:color="000000"/>
            </w:tcBorders>
            <w:vAlign w:val="center"/>
            <w:hideMark/>
          </w:tcPr>
          <w:p w:rsidR="00863861" w:rsidRPr="00577416" w:rsidRDefault="00863861" w:rsidP="00DF4F80">
            <w:pPr>
              <w:widowControl w:val="0"/>
              <w:autoSpaceDE w:val="0"/>
              <w:autoSpaceDN w:val="0"/>
              <w:spacing w:before="60" w:after="60" w:line="276" w:lineRule="auto"/>
              <w:jc w:val="center"/>
              <w:rPr>
                <w:b/>
                <w:sz w:val="22"/>
                <w:szCs w:val="22"/>
              </w:rPr>
            </w:pPr>
            <w:r w:rsidRPr="00577416">
              <w:rPr>
                <w:sz w:val="22"/>
                <w:szCs w:val="22"/>
              </w:rPr>
              <w:br w:type="page"/>
            </w:r>
            <w:r w:rsidRPr="00577416">
              <w:rPr>
                <w:b/>
                <w:sz w:val="22"/>
                <w:szCs w:val="22"/>
              </w:rPr>
              <w:t>Course Code</w:t>
            </w:r>
          </w:p>
        </w:tc>
        <w:tc>
          <w:tcPr>
            <w:tcW w:w="1875" w:type="pct"/>
            <w:vMerge w:val="restart"/>
            <w:tcBorders>
              <w:top w:val="single" w:sz="4" w:space="0" w:color="000000"/>
              <w:left w:val="single" w:sz="4" w:space="0" w:color="000000"/>
              <w:bottom w:val="single" w:sz="4" w:space="0" w:color="000000"/>
              <w:right w:val="single" w:sz="4" w:space="0" w:color="000000"/>
            </w:tcBorders>
            <w:vAlign w:val="center"/>
            <w:hideMark/>
          </w:tcPr>
          <w:p w:rsidR="00863861" w:rsidRPr="00577416" w:rsidRDefault="00863861">
            <w:pPr>
              <w:widowControl w:val="0"/>
              <w:autoSpaceDE w:val="0"/>
              <w:autoSpaceDN w:val="0"/>
              <w:spacing w:before="60" w:after="60" w:line="276" w:lineRule="auto"/>
              <w:ind w:right="51"/>
              <w:jc w:val="center"/>
              <w:rPr>
                <w:b/>
                <w:sz w:val="22"/>
                <w:szCs w:val="22"/>
              </w:rPr>
            </w:pPr>
            <w:r w:rsidRPr="00577416">
              <w:rPr>
                <w:b/>
                <w:sz w:val="22"/>
                <w:szCs w:val="22"/>
              </w:rPr>
              <w:t>Study Components &amp; Course Title</w:t>
            </w:r>
          </w:p>
        </w:tc>
        <w:tc>
          <w:tcPr>
            <w:tcW w:w="438" w:type="pct"/>
            <w:vMerge w:val="restart"/>
            <w:tcBorders>
              <w:top w:val="single" w:sz="4" w:space="0" w:color="000000"/>
              <w:left w:val="single" w:sz="4" w:space="0" w:color="000000"/>
              <w:bottom w:val="single" w:sz="4" w:space="0" w:color="000000"/>
              <w:right w:val="single" w:sz="4" w:space="0" w:color="000000"/>
            </w:tcBorders>
            <w:hideMark/>
          </w:tcPr>
          <w:p w:rsidR="00863861" w:rsidRPr="00577416" w:rsidRDefault="00863861">
            <w:pPr>
              <w:widowControl w:val="0"/>
              <w:autoSpaceDE w:val="0"/>
              <w:autoSpaceDN w:val="0"/>
              <w:spacing w:before="60" w:after="60" w:line="276" w:lineRule="auto"/>
              <w:ind w:left="51" w:right="41" w:hanging="3"/>
              <w:jc w:val="center"/>
              <w:rPr>
                <w:b/>
                <w:sz w:val="22"/>
                <w:szCs w:val="22"/>
              </w:rPr>
            </w:pPr>
            <w:r w:rsidRPr="00577416">
              <w:rPr>
                <w:b/>
                <w:sz w:val="22"/>
                <w:szCs w:val="22"/>
              </w:rPr>
              <w:t>Credit</w:t>
            </w:r>
          </w:p>
        </w:tc>
        <w:tc>
          <w:tcPr>
            <w:tcW w:w="464" w:type="pct"/>
            <w:vMerge w:val="restart"/>
            <w:tcBorders>
              <w:top w:val="single" w:sz="4" w:space="0" w:color="000000"/>
              <w:left w:val="single" w:sz="4" w:space="0" w:color="000000"/>
              <w:bottom w:val="single" w:sz="4" w:space="0" w:color="000000"/>
              <w:right w:val="single" w:sz="4" w:space="0" w:color="000000"/>
            </w:tcBorders>
            <w:hideMark/>
          </w:tcPr>
          <w:p w:rsidR="00863861" w:rsidRPr="00577416" w:rsidRDefault="00863861">
            <w:pPr>
              <w:widowControl w:val="0"/>
              <w:autoSpaceDE w:val="0"/>
              <w:autoSpaceDN w:val="0"/>
              <w:spacing w:before="60" w:after="60" w:line="276" w:lineRule="auto"/>
              <w:ind w:left="49"/>
              <w:jc w:val="center"/>
              <w:rPr>
                <w:b/>
                <w:sz w:val="22"/>
                <w:szCs w:val="22"/>
              </w:rPr>
            </w:pPr>
            <w:r w:rsidRPr="00577416">
              <w:rPr>
                <w:b/>
                <w:sz w:val="22"/>
                <w:szCs w:val="22"/>
              </w:rPr>
              <w:t>Hours/ Week</w:t>
            </w:r>
          </w:p>
        </w:tc>
        <w:tc>
          <w:tcPr>
            <w:tcW w:w="1014" w:type="pct"/>
            <w:gridSpan w:val="3"/>
            <w:tcBorders>
              <w:top w:val="single" w:sz="4" w:space="0" w:color="000000"/>
              <w:left w:val="single" w:sz="4" w:space="0" w:color="000000"/>
              <w:bottom w:val="single" w:sz="4" w:space="0" w:color="000000"/>
              <w:right w:val="single" w:sz="4" w:space="0" w:color="000000"/>
            </w:tcBorders>
            <w:hideMark/>
          </w:tcPr>
          <w:p w:rsidR="00863861" w:rsidRPr="00577416" w:rsidRDefault="00863861">
            <w:pPr>
              <w:widowControl w:val="0"/>
              <w:autoSpaceDE w:val="0"/>
              <w:autoSpaceDN w:val="0"/>
              <w:spacing w:before="60" w:after="60" w:line="276" w:lineRule="auto"/>
              <w:ind w:left="144"/>
              <w:jc w:val="center"/>
              <w:rPr>
                <w:b/>
                <w:sz w:val="22"/>
                <w:szCs w:val="22"/>
              </w:rPr>
            </w:pPr>
            <w:r w:rsidRPr="00577416">
              <w:rPr>
                <w:b/>
                <w:sz w:val="22"/>
                <w:szCs w:val="22"/>
              </w:rPr>
              <w:t>Maximum Marks</w:t>
            </w:r>
          </w:p>
        </w:tc>
      </w:tr>
      <w:tr w:rsidR="003132DD" w:rsidRPr="00577416" w:rsidTr="0016041F">
        <w:trPr>
          <w:cantSplit/>
          <w:trHeight w:val="863"/>
          <w:jc w:val="center"/>
        </w:trPr>
        <w:tc>
          <w:tcPr>
            <w:tcW w:w="371" w:type="pct"/>
            <w:vMerge/>
            <w:tcBorders>
              <w:top w:val="single" w:sz="4" w:space="0" w:color="000000"/>
              <w:left w:val="single" w:sz="4" w:space="0" w:color="000000"/>
              <w:bottom w:val="single" w:sz="4" w:space="0" w:color="000000"/>
              <w:right w:val="single" w:sz="4" w:space="0" w:color="000000"/>
            </w:tcBorders>
            <w:vAlign w:val="center"/>
            <w:hideMark/>
          </w:tcPr>
          <w:p w:rsidR="00863861" w:rsidRPr="00577416" w:rsidRDefault="00863861">
            <w:pPr>
              <w:rPr>
                <w:b/>
                <w:sz w:val="22"/>
                <w:szCs w:val="22"/>
              </w:rPr>
            </w:pPr>
          </w:p>
        </w:tc>
        <w:tc>
          <w:tcPr>
            <w:tcW w:w="838" w:type="pct"/>
            <w:vMerge/>
            <w:tcBorders>
              <w:top w:val="single" w:sz="4" w:space="0" w:color="000000"/>
              <w:left w:val="single" w:sz="4" w:space="0" w:color="000000"/>
              <w:bottom w:val="single" w:sz="4" w:space="0" w:color="000000"/>
              <w:right w:val="single" w:sz="4" w:space="0" w:color="000000"/>
            </w:tcBorders>
            <w:vAlign w:val="center"/>
            <w:hideMark/>
          </w:tcPr>
          <w:p w:rsidR="00863861" w:rsidRPr="00577416" w:rsidRDefault="00863861">
            <w:pPr>
              <w:rPr>
                <w:b/>
                <w:sz w:val="22"/>
                <w:szCs w:val="22"/>
              </w:rPr>
            </w:pPr>
          </w:p>
        </w:tc>
        <w:tc>
          <w:tcPr>
            <w:tcW w:w="1875" w:type="pct"/>
            <w:vMerge/>
            <w:tcBorders>
              <w:top w:val="single" w:sz="4" w:space="0" w:color="000000"/>
              <w:left w:val="single" w:sz="4" w:space="0" w:color="000000"/>
              <w:bottom w:val="single" w:sz="4" w:space="0" w:color="000000"/>
              <w:right w:val="single" w:sz="4" w:space="0" w:color="000000"/>
            </w:tcBorders>
            <w:vAlign w:val="center"/>
            <w:hideMark/>
          </w:tcPr>
          <w:p w:rsidR="00863861" w:rsidRPr="00577416" w:rsidRDefault="00863861">
            <w:pPr>
              <w:rPr>
                <w:b/>
                <w:sz w:val="22"/>
                <w:szCs w:val="22"/>
              </w:rPr>
            </w:pPr>
          </w:p>
        </w:tc>
        <w:tc>
          <w:tcPr>
            <w:tcW w:w="438" w:type="pct"/>
            <w:vMerge/>
            <w:tcBorders>
              <w:top w:val="single" w:sz="4" w:space="0" w:color="000000"/>
              <w:left w:val="single" w:sz="4" w:space="0" w:color="000000"/>
              <w:bottom w:val="single" w:sz="4" w:space="0" w:color="000000"/>
              <w:right w:val="single" w:sz="4" w:space="0" w:color="000000"/>
            </w:tcBorders>
            <w:vAlign w:val="center"/>
            <w:hideMark/>
          </w:tcPr>
          <w:p w:rsidR="00863861" w:rsidRPr="00577416" w:rsidRDefault="00863861">
            <w:pPr>
              <w:rPr>
                <w:b/>
                <w:sz w:val="22"/>
                <w:szCs w:val="22"/>
              </w:rPr>
            </w:pPr>
          </w:p>
        </w:tc>
        <w:tc>
          <w:tcPr>
            <w:tcW w:w="464" w:type="pct"/>
            <w:vMerge/>
            <w:tcBorders>
              <w:top w:val="single" w:sz="4" w:space="0" w:color="000000"/>
              <w:left w:val="single" w:sz="4" w:space="0" w:color="000000"/>
              <w:bottom w:val="single" w:sz="4" w:space="0" w:color="000000"/>
              <w:right w:val="single" w:sz="4" w:space="0" w:color="000000"/>
            </w:tcBorders>
            <w:vAlign w:val="center"/>
            <w:hideMark/>
          </w:tcPr>
          <w:p w:rsidR="00863861" w:rsidRPr="00577416" w:rsidRDefault="00863861">
            <w:pPr>
              <w:rPr>
                <w:b/>
                <w:sz w:val="22"/>
                <w:szCs w:val="22"/>
              </w:rPr>
            </w:pPr>
          </w:p>
        </w:tc>
        <w:tc>
          <w:tcPr>
            <w:tcW w:w="340" w:type="pct"/>
            <w:tcBorders>
              <w:top w:val="single" w:sz="4" w:space="0" w:color="000000"/>
              <w:left w:val="single" w:sz="4" w:space="0" w:color="000000"/>
              <w:bottom w:val="single" w:sz="4" w:space="0" w:color="000000"/>
              <w:right w:val="single" w:sz="4" w:space="0" w:color="000000"/>
            </w:tcBorders>
            <w:vAlign w:val="center"/>
            <w:hideMark/>
          </w:tcPr>
          <w:p w:rsidR="00863861" w:rsidRPr="00577416" w:rsidRDefault="00863861" w:rsidP="00DF4F80">
            <w:pPr>
              <w:widowControl w:val="0"/>
              <w:autoSpaceDE w:val="0"/>
              <w:autoSpaceDN w:val="0"/>
              <w:spacing w:before="60" w:after="60" w:line="276" w:lineRule="auto"/>
              <w:ind w:left="16" w:right="19"/>
              <w:jc w:val="center"/>
              <w:rPr>
                <w:b/>
                <w:sz w:val="22"/>
                <w:szCs w:val="22"/>
              </w:rPr>
            </w:pPr>
            <w:r w:rsidRPr="00577416">
              <w:rPr>
                <w:b/>
                <w:sz w:val="22"/>
                <w:szCs w:val="22"/>
              </w:rPr>
              <w:t>CIA</w:t>
            </w:r>
          </w:p>
        </w:tc>
        <w:tc>
          <w:tcPr>
            <w:tcW w:w="328" w:type="pct"/>
            <w:tcBorders>
              <w:top w:val="single" w:sz="4" w:space="0" w:color="000000"/>
              <w:left w:val="single" w:sz="4" w:space="0" w:color="000000"/>
              <w:bottom w:val="single" w:sz="4" w:space="0" w:color="000000"/>
              <w:right w:val="single" w:sz="4" w:space="0" w:color="000000"/>
            </w:tcBorders>
            <w:vAlign w:val="center"/>
            <w:hideMark/>
          </w:tcPr>
          <w:p w:rsidR="00863861" w:rsidRPr="00577416" w:rsidRDefault="00863861" w:rsidP="00DF4F80">
            <w:pPr>
              <w:widowControl w:val="0"/>
              <w:autoSpaceDE w:val="0"/>
              <w:autoSpaceDN w:val="0"/>
              <w:spacing w:before="60" w:after="60" w:line="276" w:lineRule="auto"/>
              <w:ind w:left="16"/>
              <w:jc w:val="center"/>
              <w:rPr>
                <w:b/>
                <w:sz w:val="22"/>
                <w:szCs w:val="22"/>
              </w:rPr>
            </w:pPr>
            <w:r w:rsidRPr="00577416">
              <w:rPr>
                <w:b/>
                <w:sz w:val="22"/>
                <w:szCs w:val="22"/>
              </w:rPr>
              <w:t>ESE</w:t>
            </w:r>
          </w:p>
        </w:tc>
        <w:tc>
          <w:tcPr>
            <w:tcW w:w="346" w:type="pct"/>
            <w:tcBorders>
              <w:top w:val="nil"/>
              <w:left w:val="single" w:sz="4" w:space="0" w:color="000000"/>
              <w:bottom w:val="single" w:sz="4" w:space="0" w:color="000000"/>
              <w:right w:val="single" w:sz="4" w:space="0" w:color="000000"/>
            </w:tcBorders>
            <w:vAlign w:val="center"/>
            <w:hideMark/>
          </w:tcPr>
          <w:p w:rsidR="00863861" w:rsidRPr="00577416" w:rsidRDefault="00863861" w:rsidP="00DF4F80">
            <w:pPr>
              <w:widowControl w:val="0"/>
              <w:autoSpaceDE w:val="0"/>
              <w:autoSpaceDN w:val="0"/>
              <w:spacing w:before="60" w:after="60" w:line="276" w:lineRule="auto"/>
              <w:ind w:left="16"/>
              <w:jc w:val="center"/>
              <w:rPr>
                <w:b/>
                <w:sz w:val="22"/>
                <w:szCs w:val="22"/>
              </w:rPr>
            </w:pPr>
            <w:r w:rsidRPr="00577416">
              <w:rPr>
                <w:b/>
                <w:sz w:val="22"/>
                <w:szCs w:val="22"/>
              </w:rPr>
              <w:t>Total</w:t>
            </w:r>
          </w:p>
        </w:tc>
      </w:tr>
      <w:tr w:rsidR="003132DD" w:rsidRPr="00577416" w:rsidTr="0016041F">
        <w:trPr>
          <w:trHeight w:val="245"/>
          <w:jc w:val="center"/>
        </w:trPr>
        <w:tc>
          <w:tcPr>
            <w:tcW w:w="371" w:type="pct"/>
            <w:tcBorders>
              <w:top w:val="single" w:sz="4" w:space="0" w:color="000000"/>
              <w:left w:val="single" w:sz="4" w:space="0" w:color="000000"/>
              <w:bottom w:val="single" w:sz="4" w:space="0" w:color="000000"/>
              <w:right w:val="single" w:sz="4" w:space="0" w:color="000000"/>
            </w:tcBorders>
            <w:vAlign w:val="center"/>
          </w:tcPr>
          <w:p w:rsidR="00863861" w:rsidRPr="00577416" w:rsidRDefault="00863861">
            <w:pPr>
              <w:widowControl w:val="0"/>
              <w:autoSpaceDE w:val="0"/>
              <w:autoSpaceDN w:val="0"/>
              <w:spacing w:before="60" w:after="60" w:line="276" w:lineRule="auto"/>
              <w:jc w:val="center"/>
              <w:rPr>
                <w:sz w:val="22"/>
                <w:szCs w:val="22"/>
              </w:rPr>
            </w:pPr>
          </w:p>
        </w:tc>
        <w:tc>
          <w:tcPr>
            <w:tcW w:w="838" w:type="pct"/>
            <w:tcBorders>
              <w:top w:val="single" w:sz="4" w:space="0" w:color="000000"/>
              <w:left w:val="single" w:sz="4" w:space="0" w:color="000000"/>
              <w:bottom w:val="single" w:sz="4" w:space="0" w:color="000000"/>
              <w:right w:val="single" w:sz="4" w:space="0" w:color="000000"/>
            </w:tcBorders>
            <w:vAlign w:val="center"/>
          </w:tcPr>
          <w:p w:rsidR="00863861" w:rsidRPr="00577416" w:rsidRDefault="00863861">
            <w:pPr>
              <w:widowControl w:val="0"/>
              <w:autoSpaceDE w:val="0"/>
              <w:autoSpaceDN w:val="0"/>
              <w:spacing w:before="60" w:after="60" w:line="276" w:lineRule="auto"/>
              <w:jc w:val="center"/>
              <w:rPr>
                <w:sz w:val="22"/>
                <w:szCs w:val="22"/>
              </w:rPr>
            </w:pPr>
          </w:p>
        </w:tc>
        <w:tc>
          <w:tcPr>
            <w:tcW w:w="1875" w:type="pct"/>
            <w:tcBorders>
              <w:top w:val="single" w:sz="4" w:space="0" w:color="000000"/>
              <w:left w:val="single" w:sz="4" w:space="0" w:color="000000"/>
              <w:bottom w:val="single" w:sz="4" w:space="0" w:color="000000"/>
              <w:right w:val="single" w:sz="4" w:space="0" w:color="000000"/>
            </w:tcBorders>
            <w:vAlign w:val="center"/>
            <w:hideMark/>
          </w:tcPr>
          <w:p w:rsidR="00863861" w:rsidRPr="00577416" w:rsidRDefault="00863861">
            <w:pPr>
              <w:widowControl w:val="0"/>
              <w:autoSpaceDE w:val="0"/>
              <w:autoSpaceDN w:val="0"/>
              <w:spacing w:before="60" w:after="60" w:line="276" w:lineRule="auto"/>
              <w:jc w:val="center"/>
              <w:rPr>
                <w:b/>
                <w:sz w:val="22"/>
                <w:szCs w:val="22"/>
              </w:rPr>
            </w:pPr>
            <w:r w:rsidRPr="00577416">
              <w:rPr>
                <w:b/>
                <w:sz w:val="22"/>
                <w:szCs w:val="22"/>
              </w:rPr>
              <w:t>SEMESTER – I</w:t>
            </w:r>
          </w:p>
        </w:tc>
        <w:tc>
          <w:tcPr>
            <w:tcW w:w="438" w:type="pct"/>
            <w:tcBorders>
              <w:top w:val="single" w:sz="4" w:space="0" w:color="000000"/>
              <w:left w:val="single" w:sz="4" w:space="0" w:color="000000"/>
              <w:bottom w:val="single" w:sz="4" w:space="0" w:color="000000"/>
              <w:right w:val="single" w:sz="4" w:space="0" w:color="000000"/>
            </w:tcBorders>
            <w:vAlign w:val="center"/>
          </w:tcPr>
          <w:p w:rsidR="00863861" w:rsidRPr="00577416" w:rsidRDefault="00863861">
            <w:pPr>
              <w:widowControl w:val="0"/>
              <w:autoSpaceDE w:val="0"/>
              <w:autoSpaceDN w:val="0"/>
              <w:spacing w:before="60" w:after="60" w:line="276" w:lineRule="auto"/>
              <w:jc w:val="center"/>
              <w:rPr>
                <w:sz w:val="22"/>
                <w:szCs w:val="22"/>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63861" w:rsidRPr="00577416" w:rsidRDefault="00863861">
            <w:pPr>
              <w:widowControl w:val="0"/>
              <w:autoSpaceDE w:val="0"/>
              <w:autoSpaceDN w:val="0"/>
              <w:spacing w:before="60" w:after="60" w:line="276" w:lineRule="auto"/>
              <w:jc w:val="center"/>
              <w:rPr>
                <w:sz w:val="22"/>
                <w:szCs w:val="22"/>
              </w:rPr>
            </w:pPr>
          </w:p>
        </w:tc>
        <w:tc>
          <w:tcPr>
            <w:tcW w:w="340" w:type="pct"/>
            <w:tcBorders>
              <w:top w:val="single" w:sz="4" w:space="0" w:color="000000"/>
              <w:left w:val="single" w:sz="4" w:space="0" w:color="000000"/>
              <w:bottom w:val="single" w:sz="4" w:space="0" w:color="000000"/>
              <w:right w:val="single" w:sz="4" w:space="0" w:color="000000"/>
            </w:tcBorders>
            <w:vAlign w:val="center"/>
          </w:tcPr>
          <w:p w:rsidR="00863861" w:rsidRPr="00577416" w:rsidRDefault="00863861">
            <w:pPr>
              <w:widowControl w:val="0"/>
              <w:autoSpaceDE w:val="0"/>
              <w:autoSpaceDN w:val="0"/>
              <w:spacing w:before="60" w:after="60" w:line="276" w:lineRule="auto"/>
              <w:jc w:val="center"/>
              <w:rPr>
                <w:sz w:val="22"/>
                <w:szCs w:val="22"/>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863861" w:rsidRPr="00577416" w:rsidRDefault="00863861">
            <w:pPr>
              <w:widowControl w:val="0"/>
              <w:autoSpaceDE w:val="0"/>
              <w:autoSpaceDN w:val="0"/>
              <w:spacing w:before="60" w:after="60" w:line="276" w:lineRule="auto"/>
              <w:jc w:val="center"/>
              <w:rPr>
                <w:sz w:val="22"/>
                <w:szCs w:val="22"/>
              </w:rPr>
            </w:pPr>
          </w:p>
        </w:tc>
        <w:tc>
          <w:tcPr>
            <w:tcW w:w="346" w:type="pct"/>
            <w:tcBorders>
              <w:top w:val="single" w:sz="4" w:space="0" w:color="000000"/>
              <w:left w:val="single" w:sz="4" w:space="0" w:color="000000"/>
              <w:bottom w:val="single" w:sz="4" w:space="0" w:color="000000"/>
              <w:right w:val="single" w:sz="4" w:space="0" w:color="000000"/>
            </w:tcBorders>
            <w:vAlign w:val="center"/>
          </w:tcPr>
          <w:p w:rsidR="00863861" w:rsidRPr="00577416" w:rsidRDefault="00863861">
            <w:pPr>
              <w:widowControl w:val="0"/>
              <w:autoSpaceDE w:val="0"/>
              <w:autoSpaceDN w:val="0"/>
              <w:spacing w:before="60" w:after="60" w:line="276" w:lineRule="auto"/>
              <w:jc w:val="center"/>
              <w:rPr>
                <w:sz w:val="22"/>
                <w:szCs w:val="22"/>
              </w:rPr>
            </w:pPr>
          </w:p>
        </w:tc>
      </w:tr>
      <w:tr w:rsidR="003132DD" w:rsidRPr="00577416" w:rsidTr="0016041F">
        <w:trPr>
          <w:trHeight w:val="288"/>
          <w:jc w:val="center"/>
        </w:trPr>
        <w:tc>
          <w:tcPr>
            <w:tcW w:w="371" w:type="pct"/>
            <w:vMerge w:val="restart"/>
            <w:tcBorders>
              <w:top w:val="single" w:sz="4" w:space="0" w:color="000000"/>
              <w:left w:val="single" w:sz="4" w:space="0" w:color="000000"/>
              <w:bottom w:val="single" w:sz="4" w:space="0" w:color="000000"/>
              <w:right w:val="single" w:sz="4" w:space="0" w:color="000000"/>
            </w:tcBorders>
            <w:vAlign w:val="center"/>
            <w:hideMark/>
          </w:tcPr>
          <w:p w:rsidR="009C1E5F" w:rsidRPr="00577416" w:rsidRDefault="009C1E5F" w:rsidP="009C1E5F">
            <w:pPr>
              <w:widowControl w:val="0"/>
              <w:autoSpaceDE w:val="0"/>
              <w:autoSpaceDN w:val="0"/>
              <w:spacing w:before="60" w:after="60" w:line="276" w:lineRule="auto"/>
              <w:jc w:val="center"/>
              <w:rPr>
                <w:sz w:val="22"/>
                <w:szCs w:val="22"/>
              </w:rPr>
            </w:pPr>
            <w:r w:rsidRPr="00577416">
              <w:rPr>
                <w:sz w:val="22"/>
                <w:szCs w:val="22"/>
              </w:rPr>
              <w:t>A</w:t>
            </w:r>
          </w:p>
        </w:tc>
        <w:tc>
          <w:tcPr>
            <w:tcW w:w="838" w:type="pct"/>
            <w:tcBorders>
              <w:top w:val="single" w:sz="4" w:space="0" w:color="000000"/>
              <w:left w:val="single" w:sz="4" w:space="0" w:color="000000"/>
              <w:bottom w:val="single" w:sz="4" w:space="0" w:color="000000"/>
              <w:right w:val="single" w:sz="4" w:space="0" w:color="000000"/>
            </w:tcBorders>
            <w:hideMark/>
          </w:tcPr>
          <w:p w:rsidR="009C1E5F" w:rsidRPr="00577416" w:rsidRDefault="009C1E5F" w:rsidP="009C1E5F">
            <w:pPr>
              <w:widowControl w:val="0"/>
              <w:autoSpaceDE w:val="0"/>
              <w:autoSpaceDN w:val="0"/>
              <w:rPr>
                <w:sz w:val="22"/>
                <w:szCs w:val="22"/>
              </w:rPr>
            </w:pPr>
            <w:r w:rsidRPr="00577416">
              <w:rPr>
                <w:sz w:val="22"/>
                <w:szCs w:val="22"/>
              </w:rPr>
              <w:t>23PCHEC11</w:t>
            </w:r>
          </w:p>
        </w:tc>
        <w:tc>
          <w:tcPr>
            <w:tcW w:w="1875" w:type="pct"/>
            <w:tcBorders>
              <w:top w:val="single" w:sz="4" w:space="0" w:color="000000"/>
              <w:left w:val="single" w:sz="4" w:space="0" w:color="000000"/>
              <w:bottom w:val="single" w:sz="4" w:space="0" w:color="000000"/>
              <w:right w:val="single" w:sz="4" w:space="0" w:color="000000"/>
            </w:tcBorders>
            <w:hideMark/>
          </w:tcPr>
          <w:p w:rsidR="009C1E5F" w:rsidRPr="00577416" w:rsidRDefault="009C1E5F" w:rsidP="009C1E5F">
            <w:pPr>
              <w:rPr>
                <w:sz w:val="22"/>
                <w:szCs w:val="22"/>
              </w:rPr>
            </w:pPr>
            <w:r w:rsidRPr="0063452D">
              <w:rPr>
                <w:b/>
                <w:sz w:val="22"/>
                <w:szCs w:val="22"/>
              </w:rPr>
              <w:t xml:space="preserve">Core </w:t>
            </w:r>
            <w:r w:rsidR="0063452D">
              <w:rPr>
                <w:b/>
                <w:sz w:val="22"/>
                <w:szCs w:val="22"/>
              </w:rPr>
              <w:t>–</w:t>
            </w:r>
            <w:r w:rsidRPr="0063452D">
              <w:rPr>
                <w:b/>
                <w:sz w:val="22"/>
                <w:szCs w:val="22"/>
              </w:rPr>
              <w:t xml:space="preserve"> I:</w:t>
            </w:r>
            <w:r w:rsidRPr="00577416">
              <w:rPr>
                <w:sz w:val="22"/>
                <w:szCs w:val="22"/>
              </w:rPr>
              <w:t xml:space="preserve"> Organic Reaction Mechanism-I</w:t>
            </w:r>
          </w:p>
        </w:tc>
        <w:tc>
          <w:tcPr>
            <w:tcW w:w="438" w:type="pct"/>
            <w:tcBorders>
              <w:top w:val="single" w:sz="4" w:space="0" w:color="000000"/>
              <w:left w:val="single" w:sz="4" w:space="0" w:color="000000"/>
              <w:bottom w:val="single" w:sz="4" w:space="0" w:color="000000"/>
              <w:right w:val="single" w:sz="4" w:space="0" w:color="000000"/>
            </w:tcBorders>
            <w:vAlign w:val="center"/>
            <w:hideMark/>
          </w:tcPr>
          <w:p w:rsidR="009C1E5F" w:rsidRPr="00577416" w:rsidRDefault="009C1E5F" w:rsidP="009C1E5F">
            <w:pPr>
              <w:jc w:val="center"/>
              <w:rPr>
                <w:color w:val="000000"/>
                <w:sz w:val="22"/>
                <w:szCs w:val="22"/>
              </w:rPr>
            </w:pPr>
            <w:r w:rsidRPr="00577416">
              <w:rPr>
                <w:color w:val="000000"/>
                <w:sz w:val="22"/>
                <w:szCs w:val="22"/>
              </w:rPr>
              <w:t>5</w:t>
            </w:r>
          </w:p>
        </w:tc>
        <w:tc>
          <w:tcPr>
            <w:tcW w:w="464" w:type="pct"/>
            <w:tcBorders>
              <w:top w:val="single" w:sz="4" w:space="0" w:color="000000"/>
              <w:left w:val="single" w:sz="4" w:space="0" w:color="000000"/>
              <w:bottom w:val="single" w:sz="4" w:space="0" w:color="000000"/>
              <w:right w:val="single" w:sz="4" w:space="0" w:color="000000"/>
            </w:tcBorders>
            <w:vAlign w:val="center"/>
            <w:hideMark/>
          </w:tcPr>
          <w:p w:rsidR="009C1E5F" w:rsidRPr="00577416" w:rsidRDefault="009C1E5F" w:rsidP="009C1E5F">
            <w:pPr>
              <w:jc w:val="center"/>
              <w:rPr>
                <w:color w:val="000000"/>
                <w:sz w:val="22"/>
                <w:szCs w:val="22"/>
              </w:rPr>
            </w:pPr>
            <w:r w:rsidRPr="00577416">
              <w:rPr>
                <w:color w:val="000000"/>
                <w:sz w:val="22"/>
                <w:szCs w:val="22"/>
              </w:rPr>
              <w:t>7</w:t>
            </w:r>
          </w:p>
        </w:tc>
        <w:tc>
          <w:tcPr>
            <w:tcW w:w="340" w:type="pct"/>
            <w:tcBorders>
              <w:top w:val="single" w:sz="4" w:space="0" w:color="000000"/>
              <w:left w:val="single" w:sz="4" w:space="0" w:color="000000"/>
              <w:bottom w:val="single" w:sz="4" w:space="0" w:color="000000"/>
              <w:right w:val="single" w:sz="4" w:space="0" w:color="000000"/>
            </w:tcBorders>
            <w:vAlign w:val="center"/>
            <w:hideMark/>
          </w:tcPr>
          <w:p w:rsidR="009C1E5F" w:rsidRPr="00577416" w:rsidRDefault="009C1E5F" w:rsidP="009C1E5F">
            <w:pPr>
              <w:widowControl w:val="0"/>
              <w:autoSpaceDE w:val="0"/>
              <w:autoSpaceDN w:val="0"/>
              <w:jc w:val="center"/>
              <w:rPr>
                <w:sz w:val="22"/>
                <w:szCs w:val="22"/>
              </w:rPr>
            </w:pPr>
            <w:r w:rsidRPr="00577416">
              <w:rPr>
                <w:sz w:val="22"/>
                <w:szCs w:val="22"/>
              </w:rPr>
              <w:t>25</w:t>
            </w:r>
          </w:p>
        </w:tc>
        <w:tc>
          <w:tcPr>
            <w:tcW w:w="328" w:type="pct"/>
            <w:tcBorders>
              <w:top w:val="single" w:sz="4" w:space="0" w:color="000000"/>
              <w:left w:val="single" w:sz="4" w:space="0" w:color="000000"/>
              <w:bottom w:val="single" w:sz="4" w:space="0" w:color="000000"/>
              <w:right w:val="single" w:sz="4" w:space="0" w:color="000000"/>
            </w:tcBorders>
            <w:vAlign w:val="center"/>
            <w:hideMark/>
          </w:tcPr>
          <w:p w:rsidR="009C1E5F" w:rsidRPr="00577416" w:rsidRDefault="009C1E5F" w:rsidP="009C1E5F">
            <w:pPr>
              <w:widowControl w:val="0"/>
              <w:autoSpaceDE w:val="0"/>
              <w:autoSpaceDN w:val="0"/>
              <w:jc w:val="center"/>
              <w:rPr>
                <w:sz w:val="22"/>
                <w:szCs w:val="22"/>
              </w:rPr>
            </w:pPr>
            <w:r w:rsidRPr="00577416">
              <w:rPr>
                <w:sz w:val="22"/>
                <w:szCs w:val="22"/>
              </w:rPr>
              <w:t>75</w:t>
            </w: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9C1E5F" w:rsidRPr="00577416" w:rsidRDefault="009C1E5F" w:rsidP="009C1E5F">
            <w:pPr>
              <w:widowControl w:val="0"/>
              <w:autoSpaceDE w:val="0"/>
              <w:autoSpaceDN w:val="0"/>
              <w:jc w:val="center"/>
              <w:rPr>
                <w:sz w:val="22"/>
                <w:szCs w:val="22"/>
              </w:rPr>
            </w:pPr>
            <w:r w:rsidRPr="00577416">
              <w:rPr>
                <w:sz w:val="22"/>
                <w:szCs w:val="22"/>
              </w:rPr>
              <w:t>100</w:t>
            </w:r>
          </w:p>
        </w:tc>
      </w:tr>
      <w:tr w:rsidR="003132DD" w:rsidRPr="00577416" w:rsidTr="0016041F">
        <w:trPr>
          <w:trHeight w:val="288"/>
          <w:jc w:val="center"/>
        </w:trPr>
        <w:tc>
          <w:tcPr>
            <w:tcW w:w="371" w:type="pct"/>
            <w:vMerge/>
            <w:tcBorders>
              <w:top w:val="single" w:sz="4" w:space="0" w:color="000000"/>
              <w:left w:val="single" w:sz="4" w:space="0" w:color="000000"/>
              <w:bottom w:val="single" w:sz="4" w:space="0" w:color="000000"/>
              <w:right w:val="single" w:sz="4" w:space="0" w:color="000000"/>
            </w:tcBorders>
            <w:vAlign w:val="center"/>
            <w:hideMark/>
          </w:tcPr>
          <w:p w:rsidR="009C1E5F" w:rsidRPr="00577416" w:rsidRDefault="009C1E5F" w:rsidP="009C1E5F">
            <w:pPr>
              <w:rPr>
                <w:sz w:val="22"/>
                <w:szCs w:val="22"/>
              </w:rPr>
            </w:pPr>
          </w:p>
        </w:tc>
        <w:tc>
          <w:tcPr>
            <w:tcW w:w="838" w:type="pct"/>
            <w:tcBorders>
              <w:top w:val="single" w:sz="4" w:space="0" w:color="000000"/>
              <w:left w:val="single" w:sz="4" w:space="0" w:color="000000"/>
              <w:bottom w:val="single" w:sz="4" w:space="0" w:color="000000"/>
              <w:right w:val="single" w:sz="4" w:space="0" w:color="000000"/>
            </w:tcBorders>
            <w:hideMark/>
          </w:tcPr>
          <w:p w:rsidR="009C1E5F" w:rsidRPr="00577416" w:rsidRDefault="009C1E5F" w:rsidP="009C1E5F">
            <w:pPr>
              <w:widowControl w:val="0"/>
              <w:autoSpaceDE w:val="0"/>
              <w:autoSpaceDN w:val="0"/>
              <w:rPr>
                <w:sz w:val="22"/>
                <w:szCs w:val="22"/>
              </w:rPr>
            </w:pPr>
            <w:r w:rsidRPr="00577416">
              <w:rPr>
                <w:sz w:val="22"/>
                <w:szCs w:val="22"/>
              </w:rPr>
              <w:t>23PCHEC12</w:t>
            </w:r>
          </w:p>
        </w:tc>
        <w:tc>
          <w:tcPr>
            <w:tcW w:w="1875" w:type="pct"/>
            <w:tcBorders>
              <w:top w:val="single" w:sz="4" w:space="0" w:color="000000"/>
              <w:left w:val="single" w:sz="4" w:space="0" w:color="000000"/>
              <w:bottom w:val="single" w:sz="4" w:space="0" w:color="000000"/>
              <w:right w:val="single" w:sz="4" w:space="0" w:color="000000"/>
            </w:tcBorders>
            <w:hideMark/>
          </w:tcPr>
          <w:p w:rsidR="009C1E5F" w:rsidRPr="00577416" w:rsidRDefault="009C1E5F" w:rsidP="009C1E5F">
            <w:pPr>
              <w:rPr>
                <w:sz w:val="22"/>
                <w:szCs w:val="22"/>
              </w:rPr>
            </w:pPr>
            <w:r w:rsidRPr="0063452D">
              <w:rPr>
                <w:b/>
                <w:sz w:val="22"/>
                <w:szCs w:val="22"/>
              </w:rPr>
              <w:t xml:space="preserve">Core </w:t>
            </w:r>
            <w:r w:rsidR="0063452D">
              <w:rPr>
                <w:b/>
                <w:sz w:val="22"/>
                <w:szCs w:val="22"/>
              </w:rPr>
              <w:t>–</w:t>
            </w:r>
            <w:r w:rsidRPr="0063452D">
              <w:rPr>
                <w:b/>
                <w:sz w:val="22"/>
                <w:szCs w:val="22"/>
              </w:rPr>
              <w:t xml:space="preserve"> II:</w:t>
            </w:r>
            <w:r w:rsidRPr="00577416">
              <w:rPr>
                <w:sz w:val="22"/>
                <w:szCs w:val="22"/>
              </w:rPr>
              <w:t xml:space="preserve"> Structure and Bonding in Inorganic Compounds and Nuclear Chemistry</w:t>
            </w:r>
          </w:p>
        </w:tc>
        <w:tc>
          <w:tcPr>
            <w:tcW w:w="438" w:type="pct"/>
            <w:tcBorders>
              <w:top w:val="single" w:sz="4" w:space="0" w:color="000000"/>
              <w:left w:val="single" w:sz="4" w:space="0" w:color="000000"/>
              <w:bottom w:val="single" w:sz="4" w:space="0" w:color="000000"/>
              <w:right w:val="single" w:sz="4" w:space="0" w:color="000000"/>
            </w:tcBorders>
            <w:vAlign w:val="center"/>
            <w:hideMark/>
          </w:tcPr>
          <w:p w:rsidR="009C1E5F" w:rsidRPr="00577416" w:rsidRDefault="009C1E5F" w:rsidP="009C1E5F">
            <w:pPr>
              <w:jc w:val="center"/>
              <w:rPr>
                <w:color w:val="000000"/>
                <w:sz w:val="22"/>
                <w:szCs w:val="22"/>
              </w:rPr>
            </w:pPr>
            <w:r w:rsidRPr="00577416">
              <w:rPr>
                <w:color w:val="000000"/>
                <w:sz w:val="22"/>
                <w:szCs w:val="22"/>
              </w:rPr>
              <w:t>5</w:t>
            </w:r>
          </w:p>
        </w:tc>
        <w:tc>
          <w:tcPr>
            <w:tcW w:w="464" w:type="pct"/>
            <w:tcBorders>
              <w:top w:val="single" w:sz="4" w:space="0" w:color="000000"/>
              <w:left w:val="single" w:sz="4" w:space="0" w:color="000000"/>
              <w:bottom w:val="single" w:sz="4" w:space="0" w:color="000000"/>
              <w:right w:val="single" w:sz="4" w:space="0" w:color="000000"/>
            </w:tcBorders>
            <w:vAlign w:val="center"/>
            <w:hideMark/>
          </w:tcPr>
          <w:p w:rsidR="009C1E5F" w:rsidRPr="00577416" w:rsidRDefault="009C1E5F" w:rsidP="009C1E5F">
            <w:pPr>
              <w:jc w:val="center"/>
              <w:rPr>
                <w:color w:val="000000"/>
                <w:sz w:val="22"/>
                <w:szCs w:val="22"/>
              </w:rPr>
            </w:pPr>
            <w:r w:rsidRPr="00577416">
              <w:rPr>
                <w:color w:val="000000"/>
                <w:sz w:val="22"/>
                <w:szCs w:val="22"/>
              </w:rPr>
              <w:t>7</w:t>
            </w:r>
          </w:p>
        </w:tc>
        <w:tc>
          <w:tcPr>
            <w:tcW w:w="340" w:type="pct"/>
            <w:tcBorders>
              <w:top w:val="single" w:sz="4" w:space="0" w:color="000000"/>
              <w:left w:val="single" w:sz="4" w:space="0" w:color="000000"/>
              <w:bottom w:val="single" w:sz="4" w:space="0" w:color="000000"/>
              <w:right w:val="single" w:sz="4" w:space="0" w:color="000000"/>
            </w:tcBorders>
            <w:vAlign w:val="center"/>
            <w:hideMark/>
          </w:tcPr>
          <w:p w:rsidR="009C1E5F" w:rsidRPr="00577416" w:rsidRDefault="009C1E5F" w:rsidP="009C1E5F">
            <w:pPr>
              <w:widowControl w:val="0"/>
              <w:autoSpaceDE w:val="0"/>
              <w:autoSpaceDN w:val="0"/>
              <w:jc w:val="center"/>
              <w:rPr>
                <w:sz w:val="22"/>
                <w:szCs w:val="22"/>
              </w:rPr>
            </w:pPr>
            <w:r w:rsidRPr="00577416">
              <w:rPr>
                <w:sz w:val="22"/>
                <w:szCs w:val="22"/>
              </w:rPr>
              <w:t>25</w:t>
            </w:r>
          </w:p>
        </w:tc>
        <w:tc>
          <w:tcPr>
            <w:tcW w:w="328" w:type="pct"/>
            <w:tcBorders>
              <w:top w:val="single" w:sz="4" w:space="0" w:color="000000"/>
              <w:left w:val="single" w:sz="4" w:space="0" w:color="000000"/>
              <w:bottom w:val="single" w:sz="4" w:space="0" w:color="000000"/>
              <w:right w:val="single" w:sz="4" w:space="0" w:color="000000"/>
            </w:tcBorders>
            <w:vAlign w:val="center"/>
            <w:hideMark/>
          </w:tcPr>
          <w:p w:rsidR="009C1E5F" w:rsidRPr="00577416" w:rsidRDefault="009C1E5F" w:rsidP="009C1E5F">
            <w:pPr>
              <w:widowControl w:val="0"/>
              <w:autoSpaceDE w:val="0"/>
              <w:autoSpaceDN w:val="0"/>
              <w:jc w:val="center"/>
              <w:rPr>
                <w:sz w:val="22"/>
                <w:szCs w:val="22"/>
              </w:rPr>
            </w:pPr>
            <w:r w:rsidRPr="00577416">
              <w:rPr>
                <w:sz w:val="22"/>
                <w:szCs w:val="22"/>
              </w:rPr>
              <w:t>75</w:t>
            </w: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9C1E5F" w:rsidRPr="00577416" w:rsidRDefault="009C1E5F" w:rsidP="009C1E5F">
            <w:pPr>
              <w:widowControl w:val="0"/>
              <w:autoSpaceDE w:val="0"/>
              <w:autoSpaceDN w:val="0"/>
              <w:jc w:val="center"/>
              <w:rPr>
                <w:sz w:val="22"/>
                <w:szCs w:val="22"/>
              </w:rPr>
            </w:pPr>
            <w:r w:rsidRPr="00577416">
              <w:rPr>
                <w:sz w:val="22"/>
                <w:szCs w:val="22"/>
              </w:rPr>
              <w:t>100</w:t>
            </w:r>
          </w:p>
        </w:tc>
      </w:tr>
      <w:tr w:rsidR="003132DD" w:rsidRPr="00577416" w:rsidTr="0016041F">
        <w:trPr>
          <w:trHeight w:val="288"/>
          <w:jc w:val="center"/>
        </w:trPr>
        <w:tc>
          <w:tcPr>
            <w:tcW w:w="371" w:type="pct"/>
            <w:vMerge/>
            <w:tcBorders>
              <w:top w:val="single" w:sz="4" w:space="0" w:color="000000"/>
              <w:left w:val="single" w:sz="4" w:space="0" w:color="000000"/>
              <w:bottom w:val="single" w:sz="4" w:space="0" w:color="000000"/>
              <w:right w:val="single" w:sz="4" w:space="0" w:color="000000"/>
            </w:tcBorders>
            <w:vAlign w:val="center"/>
            <w:hideMark/>
          </w:tcPr>
          <w:p w:rsidR="009C1E5F" w:rsidRPr="00577416" w:rsidRDefault="009C1E5F" w:rsidP="009C1E5F">
            <w:pPr>
              <w:rPr>
                <w:sz w:val="22"/>
                <w:szCs w:val="22"/>
              </w:rPr>
            </w:pPr>
          </w:p>
        </w:tc>
        <w:tc>
          <w:tcPr>
            <w:tcW w:w="838" w:type="pct"/>
            <w:tcBorders>
              <w:top w:val="single" w:sz="4" w:space="0" w:color="000000"/>
              <w:left w:val="single" w:sz="4" w:space="0" w:color="000000"/>
              <w:bottom w:val="single" w:sz="4" w:space="0" w:color="000000"/>
              <w:right w:val="single" w:sz="4" w:space="0" w:color="000000"/>
            </w:tcBorders>
            <w:hideMark/>
          </w:tcPr>
          <w:p w:rsidR="009C1E5F" w:rsidRPr="00577416" w:rsidRDefault="009C1E5F" w:rsidP="0063452D">
            <w:pPr>
              <w:widowControl w:val="0"/>
              <w:autoSpaceDE w:val="0"/>
              <w:autoSpaceDN w:val="0"/>
              <w:rPr>
                <w:sz w:val="22"/>
                <w:szCs w:val="22"/>
              </w:rPr>
            </w:pPr>
            <w:r w:rsidRPr="00577416">
              <w:rPr>
                <w:sz w:val="22"/>
                <w:szCs w:val="22"/>
              </w:rPr>
              <w:t>23PCHE</w:t>
            </w:r>
            <w:r w:rsidR="0063452D">
              <w:rPr>
                <w:sz w:val="22"/>
                <w:szCs w:val="22"/>
              </w:rPr>
              <w:t>P</w:t>
            </w:r>
            <w:r w:rsidRPr="00577416">
              <w:rPr>
                <w:sz w:val="22"/>
                <w:szCs w:val="22"/>
              </w:rPr>
              <w:t>13</w:t>
            </w:r>
          </w:p>
        </w:tc>
        <w:tc>
          <w:tcPr>
            <w:tcW w:w="1875" w:type="pct"/>
            <w:tcBorders>
              <w:top w:val="single" w:sz="4" w:space="0" w:color="000000"/>
              <w:left w:val="single" w:sz="4" w:space="0" w:color="000000"/>
              <w:bottom w:val="single" w:sz="4" w:space="0" w:color="000000"/>
              <w:right w:val="single" w:sz="4" w:space="0" w:color="000000"/>
            </w:tcBorders>
            <w:hideMark/>
          </w:tcPr>
          <w:p w:rsidR="009C1E5F" w:rsidRPr="00577416" w:rsidRDefault="009C1E5F" w:rsidP="009C1E5F">
            <w:pPr>
              <w:rPr>
                <w:sz w:val="22"/>
                <w:szCs w:val="22"/>
              </w:rPr>
            </w:pPr>
            <w:r w:rsidRPr="0063452D">
              <w:rPr>
                <w:b/>
                <w:sz w:val="22"/>
                <w:szCs w:val="22"/>
              </w:rPr>
              <w:t xml:space="preserve">Core </w:t>
            </w:r>
            <w:r w:rsidR="0063452D">
              <w:rPr>
                <w:b/>
                <w:sz w:val="22"/>
                <w:szCs w:val="22"/>
              </w:rPr>
              <w:t>–</w:t>
            </w:r>
            <w:r w:rsidRPr="0063452D">
              <w:rPr>
                <w:b/>
                <w:sz w:val="22"/>
                <w:szCs w:val="22"/>
              </w:rPr>
              <w:t xml:space="preserve"> III:</w:t>
            </w:r>
            <w:r w:rsidR="006B388D">
              <w:rPr>
                <w:b/>
                <w:sz w:val="22"/>
                <w:szCs w:val="22"/>
              </w:rPr>
              <w:t xml:space="preserve"> </w:t>
            </w:r>
            <w:r w:rsidR="0063452D" w:rsidRPr="0063452D">
              <w:rPr>
                <w:sz w:val="22"/>
                <w:szCs w:val="22"/>
              </w:rPr>
              <w:t>Practical – I:</w:t>
            </w:r>
            <w:r w:rsidRPr="00577416">
              <w:rPr>
                <w:sz w:val="22"/>
                <w:szCs w:val="22"/>
              </w:rPr>
              <w:t xml:space="preserve"> Organic Chemistry Practical</w:t>
            </w:r>
          </w:p>
        </w:tc>
        <w:tc>
          <w:tcPr>
            <w:tcW w:w="438" w:type="pct"/>
            <w:tcBorders>
              <w:top w:val="single" w:sz="4" w:space="0" w:color="000000"/>
              <w:left w:val="single" w:sz="4" w:space="0" w:color="000000"/>
              <w:bottom w:val="single" w:sz="4" w:space="0" w:color="000000"/>
              <w:right w:val="single" w:sz="4" w:space="0" w:color="000000"/>
            </w:tcBorders>
            <w:vAlign w:val="center"/>
            <w:hideMark/>
          </w:tcPr>
          <w:p w:rsidR="009C1E5F" w:rsidRPr="00577416" w:rsidRDefault="009C1E5F" w:rsidP="009C1E5F">
            <w:pPr>
              <w:jc w:val="center"/>
              <w:rPr>
                <w:color w:val="000000"/>
                <w:sz w:val="22"/>
                <w:szCs w:val="22"/>
              </w:rPr>
            </w:pPr>
            <w:r w:rsidRPr="00577416">
              <w:rPr>
                <w:color w:val="000000"/>
                <w:sz w:val="22"/>
                <w:szCs w:val="22"/>
              </w:rPr>
              <w:t>4</w:t>
            </w:r>
          </w:p>
        </w:tc>
        <w:tc>
          <w:tcPr>
            <w:tcW w:w="464" w:type="pct"/>
            <w:tcBorders>
              <w:top w:val="single" w:sz="4" w:space="0" w:color="000000"/>
              <w:left w:val="single" w:sz="4" w:space="0" w:color="000000"/>
              <w:bottom w:val="single" w:sz="4" w:space="0" w:color="000000"/>
              <w:right w:val="single" w:sz="4" w:space="0" w:color="000000"/>
            </w:tcBorders>
            <w:vAlign w:val="center"/>
            <w:hideMark/>
          </w:tcPr>
          <w:p w:rsidR="009C1E5F" w:rsidRPr="00577416" w:rsidRDefault="009C1E5F" w:rsidP="009C1E5F">
            <w:pPr>
              <w:jc w:val="center"/>
              <w:rPr>
                <w:color w:val="000000"/>
                <w:sz w:val="22"/>
                <w:szCs w:val="22"/>
              </w:rPr>
            </w:pPr>
            <w:r w:rsidRPr="00577416">
              <w:rPr>
                <w:color w:val="000000"/>
                <w:sz w:val="22"/>
                <w:szCs w:val="22"/>
              </w:rPr>
              <w:t>6</w:t>
            </w:r>
          </w:p>
        </w:tc>
        <w:tc>
          <w:tcPr>
            <w:tcW w:w="340" w:type="pct"/>
            <w:tcBorders>
              <w:top w:val="single" w:sz="4" w:space="0" w:color="000000"/>
              <w:left w:val="single" w:sz="4" w:space="0" w:color="000000"/>
              <w:bottom w:val="single" w:sz="4" w:space="0" w:color="000000"/>
              <w:right w:val="single" w:sz="4" w:space="0" w:color="000000"/>
            </w:tcBorders>
            <w:vAlign w:val="center"/>
            <w:hideMark/>
          </w:tcPr>
          <w:p w:rsidR="009C1E5F" w:rsidRPr="00577416" w:rsidRDefault="009C1E5F" w:rsidP="009C1E5F">
            <w:pPr>
              <w:widowControl w:val="0"/>
              <w:autoSpaceDE w:val="0"/>
              <w:autoSpaceDN w:val="0"/>
              <w:jc w:val="center"/>
              <w:rPr>
                <w:sz w:val="22"/>
                <w:szCs w:val="22"/>
              </w:rPr>
            </w:pPr>
            <w:r w:rsidRPr="00577416">
              <w:rPr>
                <w:sz w:val="22"/>
                <w:szCs w:val="22"/>
              </w:rPr>
              <w:t>25</w:t>
            </w:r>
          </w:p>
        </w:tc>
        <w:tc>
          <w:tcPr>
            <w:tcW w:w="328" w:type="pct"/>
            <w:tcBorders>
              <w:top w:val="single" w:sz="4" w:space="0" w:color="000000"/>
              <w:left w:val="single" w:sz="4" w:space="0" w:color="000000"/>
              <w:bottom w:val="single" w:sz="4" w:space="0" w:color="000000"/>
              <w:right w:val="single" w:sz="4" w:space="0" w:color="000000"/>
            </w:tcBorders>
            <w:vAlign w:val="center"/>
            <w:hideMark/>
          </w:tcPr>
          <w:p w:rsidR="009C1E5F" w:rsidRPr="00577416" w:rsidRDefault="009C1E5F" w:rsidP="009C1E5F">
            <w:pPr>
              <w:widowControl w:val="0"/>
              <w:autoSpaceDE w:val="0"/>
              <w:autoSpaceDN w:val="0"/>
              <w:jc w:val="center"/>
              <w:rPr>
                <w:sz w:val="22"/>
                <w:szCs w:val="22"/>
              </w:rPr>
            </w:pPr>
            <w:r w:rsidRPr="00577416">
              <w:rPr>
                <w:sz w:val="22"/>
                <w:szCs w:val="22"/>
              </w:rPr>
              <w:t>75</w:t>
            </w: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9C1E5F" w:rsidRPr="00577416" w:rsidRDefault="009C1E5F" w:rsidP="009C1E5F">
            <w:pPr>
              <w:widowControl w:val="0"/>
              <w:autoSpaceDE w:val="0"/>
              <w:autoSpaceDN w:val="0"/>
              <w:jc w:val="center"/>
              <w:rPr>
                <w:sz w:val="22"/>
                <w:szCs w:val="22"/>
              </w:rPr>
            </w:pPr>
            <w:r w:rsidRPr="00577416">
              <w:rPr>
                <w:sz w:val="22"/>
                <w:szCs w:val="22"/>
              </w:rPr>
              <w:t>100</w:t>
            </w:r>
          </w:p>
        </w:tc>
      </w:tr>
      <w:tr w:rsidR="003132DD" w:rsidRPr="00577416" w:rsidTr="0016041F">
        <w:trPr>
          <w:trHeight w:val="288"/>
          <w:jc w:val="center"/>
        </w:trPr>
        <w:tc>
          <w:tcPr>
            <w:tcW w:w="371" w:type="pct"/>
            <w:vMerge/>
            <w:tcBorders>
              <w:top w:val="single" w:sz="4" w:space="0" w:color="000000"/>
              <w:left w:val="single" w:sz="4" w:space="0" w:color="000000"/>
              <w:bottom w:val="single" w:sz="4" w:space="0" w:color="000000"/>
              <w:right w:val="single" w:sz="4" w:space="0" w:color="000000"/>
            </w:tcBorders>
            <w:vAlign w:val="center"/>
            <w:hideMark/>
          </w:tcPr>
          <w:p w:rsidR="009C1E5F" w:rsidRPr="00577416" w:rsidRDefault="009C1E5F" w:rsidP="009C1E5F">
            <w:pPr>
              <w:rPr>
                <w:sz w:val="22"/>
                <w:szCs w:val="22"/>
              </w:rPr>
            </w:pPr>
          </w:p>
        </w:tc>
        <w:tc>
          <w:tcPr>
            <w:tcW w:w="838" w:type="pct"/>
            <w:tcBorders>
              <w:top w:val="single" w:sz="4" w:space="0" w:color="000000"/>
              <w:left w:val="single" w:sz="4" w:space="0" w:color="000000"/>
              <w:bottom w:val="nil"/>
              <w:right w:val="single" w:sz="4" w:space="0" w:color="000000"/>
            </w:tcBorders>
          </w:tcPr>
          <w:p w:rsidR="009C1E5F" w:rsidRPr="00577416" w:rsidRDefault="009C1E5F" w:rsidP="009C1E5F">
            <w:pPr>
              <w:widowControl w:val="0"/>
              <w:autoSpaceDE w:val="0"/>
              <w:autoSpaceDN w:val="0"/>
              <w:rPr>
                <w:sz w:val="22"/>
                <w:szCs w:val="22"/>
              </w:rPr>
            </w:pPr>
          </w:p>
        </w:tc>
        <w:tc>
          <w:tcPr>
            <w:tcW w:w="1875" w:type="pct"/>
            <w:tcBorders>
              <w:top w:val="single" w:sz="4" w:space="0" w:color="000000"/>
              <w:left w:val="single" w:sz="4" w:space="0" w:color="000000"/>
              <w:bottom w:val="nil"/>
              <w:right w:val="single" w:sz="4" w:space="0" w:color="000000"/>
            </w:tcBorders>
            <w:hideMark/>
          </w:tcPr>
          <w:p w:rsidR="009C1E5F" w:rsidRPr="0063452D" w:rsidRDefault="009C1E5F" w:rsidP="009C1E5F">
            <w:pPr>
              <w:rPr>
                <w:b/>
                <w:sz w:val="22"/>
                <w:szCs w:val="22"/>
              </w:rPr>
            </w:pPr>
            <w:r w:rsidRPr="0063452D">
              <w:rPr>
                <w:b/>
                <w:sz w:val="22"/>
                <w:szCs w:val="22"/>
              </w:rPr>
              <w:t>Elective – I</w:t>
            </w:r>
            <w:r w:rsidR="0063452D">
              <w:rPr>
                <w:b/>
                <w:sz w:val="22"/>
                <w:szCs w:val="22"/>
              </w:rPr>
              <w:t>:</w:t>
            </w:r>
          </w:p>
        </w:tc>
        <w:tc>
          <w:tcPr>
            <w:tcW w:w="438" w:type="pct"/>
            <w:tcBorders>
              <w:top w:val="single" w:sz="4" w:space="0" w:color="000000"/>
              <w:left w:val="single" w:sz="4" w:space="0" w:color="000000"/>
              <w:bottom w:val="nil"/>
              <w:right w:val="single" w:sz="4" w:space="0" w:color="000000"/>
            </w:tcBorders>
            <w:vAlign w:val="center"/>
            <w:hideMark/>
          </w:tcPr>
          <w:p w:rsidR="009C1E5F" w:rsidRPr="00577416" w:rsidRDefault="009C1E5F" w:rsidP="009C1E5F">
            <w:pPr>
              <w:jc w:val="center"/>
              <w:rPr>
                <w:color w:val="000000"/>
                <w:sz w:val="22"/>
                <w:szCs w:val="22"/>
              </w:rPr>
            </w:pPr>
            <w:r w:rsidRPr="00577416">
              <w:rPr>
                <w:color w:val="000000"/>
                <w:sz w:val="22"/>
                <w:szCs w:val="22"/>
              </w:rPr>
              <w:t>3</w:t>
            </w:r>
          </w:p>
        </w:tc>
        <w:tc>
          <w:tcPr>
            <w:tcW w:w="464" w:type="pct"/>
            <w:tcBorders>
              <w:top w:val="single" w:sz="4" w:space="0" w:color="000000"/>
              <w:left w:val="single" w:sz="4" w:space="0" w:color="000000"/>
              <w:bottom w:val="nil"/>
              <w:right w:val="single" w:sz="4" w:space="0" w:color="000000"/>
            </w:tcBorders>
            <w:vAlign w:val="center"/>
            <w:hideMark/>
          </w:tcPr>
          <w:p w:rsidR="009C1E5F" w:rsidRPr="00577416" w:rsidRDefault="009C1E5F" w:rsidP="009C1E5F">
            <w:pPr>
              <w:jc w:val="center"/>
              <w:rPr>
                <w:color w:val="000000"/>
                <w:sz w:val="22"/>
                <w:szCs w:val="22"/>
              </w:rPr>
            </w:pPr>
            <w:r w:rsidRPr="00577416">
              <w:rPr>
                <w:color w:val="000000"/>
                <w:sz w:val="22"/>
                <w:szCs w:val="22"/>
              </w:rPr>
              <w:t>5</w:t>
            </w:r>
          </w:p>
        </w:tc>
        <w:tc>
          <w:tcPr>
            <w:tcW w:w="340" w:type="pct"/>
            <w:tcBorders>
              <w:top w:val="single" w:sz="4" w:space="0" w:color="000000"/>
              <w:left w:val="single" w:sz="4" w:space="0" w:color="000000"/>
              <w:bottom w:val="nil"/>
              <w:right w:val="single" w:sz="4" w:space="0" w:color="000000"/>
            </w:tcBorders>
            <w:vAlign w:val="center"/>
            <w:hideMark/>
          </w:tcPr>
          <w:p w:rsidR="009C1E5F" w:rsidRPr="00577416" w:rsidRDefault="009C1E5F" w:rsidP="009C1E5F">
            <w:pPr>
              <w:widowControl w:val="0"/>
              <w:autoSpaceDE w:val="0"/>
              <w:autoSpaceDN w:val="0"/>
              <w:jc w:val="center"/>
              <w:rPr>
                <w:sz w:val="22"/>
                <w:szCs w:val="22"/>
              </w:rPr>
            </w:pPr>
            <w:r w:rsidRPr="00577416">
              <w:rPr>
                <w:sz w:val="22"/>
                <w:szCs w:val="22"/>
              </w:rPr>
              <w:t>25</w:t>
            </w:r>
          </w:p>
        </w:tc>
        <w:tc>
          <w:tcPr>
            <w:tcW w:w="328" w:type="pct"/>
            <w:tcBorders>
              <w:top w:val="single" w:sz="4" w:space="0" w:color="000000"/>
              <w:left w:val="single" w:sz="4" w:space="0" w:color="000000"/>
              <w:bottom w:val="nil"/>
              <w:right w:val="single" w:sz="4" w:space="0" w:color="000000"/>
            </w:tcBorders>
            <w:vAlign w:val="center"/>
            <w:hideMark/>
          </w:tcPr>
          <w:p w:rsidR="009C1E5F" w:rsidRPr="00577416" w:rsidRDefault="009C1E5F" w:rsidP="009C1E5F">
            <w:pPr>
              <w:widowControl w:val="0"/>
              <w:autoSpaceDE w:val="0"/>
              <w:autoSpaceDN w:val="0"/>
              <w:jc w:val="center"/>
              <w:rPr>
                <w:sz w:val="22"/>
                <w:szCs w:val="22"/>
              </w:rPr>
            </w:pPr>
            <w:r w:rsidRPr="00577416">
              <w:rPr>
                <w:sz w:val="22"/>
                <w:szCs w:val="22"/>
              </w:rPr>
              <w:t>75</w:t>
            </w:r>
          </w:p>
        </w:tc>
        <w:tc>
          <w:tcPr>
            <w:tcW w:w="346" w:type="pct"/>
            <w:tcBorders>
              <w:top w:val="single" w:sz="4" w:space="0" w:color="000000"/>
              <w:left w:val="single" w:sz="4" w:space="0" w:color="000000"/>
              <w:bottom w:val="nil"/>
              <w:right w:val="single" w:sz="4" w:space="0" w:color="000000"/>
            </w:tcBorders>
            <w:vAlign w:val="center"/>
            <w:hideMark/>
          </w:tcPr>
          <w:p w:rsidR="009C1E5F" w:rsidRPr="00577416" w:rsidRDefault="009C1E5F" w:rsidP="009C1E5F">
            <w:pPr>
              <w:widowControl w:val="0"/>
              <w:autoSpaceDE w:val="0"/>
              <w:autoSpaceDN w:val="0"/>
              <w:jc w:val="center"/>
              <w:rPr>
                <w:sz w:val="22"/>
                <w:szCs w:val="22"/>
              </w:rPr>
            </w:pPr>
            <w:r w:rsidRPr="00577416">
              <w:rPr>
                <w:sz w:val="22"/>
                <w:szCs w:val="22"/>
              </w:rPr>
              <w:t>100</w:t>
            </w:r>
          </w:p>
        </w:tc>
      </w:tr>
      <w:tr w:rsidR="003132DD" w:rsidRPr="00577416" w:rsidTr="0016041F">
        <w:trPr>
          <w:trHeight w:val="288"/>
          <w:jc w:val="center"/>
        </w:trPr>
        <w:tc>
          <w:tcPr>
            <w:tcW w:w="371" w:type="pct"/>
            <w:vMerge/>
            <w:tcBorders>
              <w:top w:val="single" w:sz="4" w:space="0" w:color="000000"/>
              <w:left w:val="single" w:sz="4" w:space="0" w:color="000000"/>
              <w:bottom w:val="single" w:sz="4" w:space="0" w:color="000000"/>
              <w:right w:val="single" w:sz="4" w:space="0" w:color="000000"/>
            </w:tcBorders>
            <w:vAlign w:val="center"/>
            <w:hideMark/>
          </w:tcPr>
          <w:p w:rsidR="009C1E5F" w:rsidRPr="00577416" w:rsidRDefault="009C1E5F" w:rsidP="009C1E5F">
            <w:pPr>
              <w:rPr>
                <w:sz w:val="22"/>
                <w:szCs w:val="22"/>
              </w:rPr>
            </w:pPr>
          </w:p>
        </w:tc>
        <w:tc>
          <w:tcPr>
            <w:tcW w:w="838" w:type="pct"/>
            <w:tcBorders>
              <w:top w:val="nil"/>
              <w:left w:val="single" w:sz="4" w:space="0" w:color="000000"/>
              <w:bottom w:val="nil"/>
              <w:right w:val="single" w:sz="4" w:space="0" w:color="000000"/>
            </w:tcBorders>
            <w:hideMark/>
          </w:tcPr>
          <w:p w:rsidR="009C1E5F" w:rsidRPr="00577416" w:rsidRDefault="009C1E5F" w:rsidP="009C1E5F">
            <w:pPr>
              <w:widowControl w:val="0"/>
              <w:autoSpaceDE w:val="0"/>
              <w:autoSpaceDN w:val="0"/>
              <w:rPr>
                <w:sz w:val="22"/>
                <w:szCs w:val="22"/>
              </w:rPr>
            </w:pPr>
            <w:r w:rsidRPr="00577416">
              <w:rPr>
                <w:sz w:val="22"/>
                <w:szCs w:val="22"/>
              </w:rPr>
              <w:t>23PCHEE14-1</w:t>
            </w:r>
          </w:p>
        </w:tc>
        <w:tc>
          <w:tcPr>
            <w:tcW w:w="1875" w:type="pct"/>
            <w:tcBorders>
              <w:top w:val="nil"/>
              <w:left w:val="single" w:sz="4" w:space="0" w:color="000000"/>
              <w:bottom w:val="nil"/>
              <w:right w:val="single" w:sz="4" w:space="0" w:color="000000"/>
            </w:tcBorders>
            <w:hideMark/>
          </w:tcPr>
          <w:p w:rsidR="009C1E5F" w:rsidRPr="00577416" w:rsidRDefault="009C1E5F" w:rsidP="009C1E5F">
            <w:pPr>
              <w:rPr>
                <w:sz w:val="22"/>
                <w:szCs w:val="22"/>
              </w:rPr>
            </w:pPr>
            <w:r w:rsidRPr="00577416">
              <w:rPr>
                <w:sz w:val="22"/>
                <w:szCs w:val="22"/>
              </w:rPr>
              <w:t>Pharmaceutical Chemistry</w:t>
            </w:r>
            <w:r w:rsidR="0063452D">
              <w:rPr>
                <w:sz w:val="22"/>
                <w:szCs w:val="22"/>
              </w:rPr>
              <w:t xml:space="preserve"> (or)</w:t>
            </w:r>
          </w:p>
        </w:tc>
        <w:tc>
          <w:tcPr>
            <w:tcW w:w="438" w:type="pct"/>
            <w:tcBorders>
              <w:top w:val="nil"/>
              <w:left w:val="single" w:sz="4" w:space="0" w:color="000000"/>
              <w:bottom w:val="nil"/>
              <w:right w:val="single" w:sz="4" w:space="0" w:color="000000"/>
            </w:tcBorders>
            <w:vAlign w:val="center"/>
          </w:tcPr>
          <w:p w:rsidR="009C1E5F" w:rsidRPr="00577416" w:rsidRDefault="009C1E5F" w:rsidP="009C1E5F">
            <w:pPr>
              <w:rPr>
                <w:color w:val="000000"/>
                <w:sz w:val="22"/>
                <w:szCs w:val="22"/>
              </w:rPr>
            </w:pPr>
          </w:p>
        </w:tc>
        <w:tc>
          <w:tcPr>
            <w:tcW w:w="464" w:type="pct"/>
            <w:tcBorders>
              <w:top w:val="nil"/>
              <w:left w:val="single" w:sz="4" w:space="0" w:color="000000"/>
              <w:bottom w:val="nil"/>
              <w:right w:val="single" w:sz="4" w:space="0" w:color="000000"/>
            </w:tcBorders>
            <w:vAlign w:val="center"/>
          </w:tcPr>
          <w:p w:rsidR="009C1E5F" w:rsidRPr="00577416" w:rsidRDefault="009C1E5F" w:rsidP="009C1E5F">
            <w:pPr>
              <w:rPr>
                <w:color w:val="000000"/>
                <w:sz w:val="22"/>
                <w:szCs w:val="22"/>
              </w:rPr>
            </w:pPr>
          </w:p>
        </w:tc>
        <w:tc>
          <w:tcPr>
            <w:tcW w:w="340" w:type="pct"/>
            <w:tcBorders>
              <w:top w:val="nil"/>
              <w:left w:val="single" w:sz="4" w:space="0" w:color="000000"/>
              <w:bottom w:val="nil"/>
              <w:right w:val="single" w:sz="4" w:space="0" w:color="000000"/>
            </w:tcBorders>
            <w:vAlign w:val="center"/>
          </w:tcPr>
          <w:p w:rsidR="009C1E5F" w:rsidRPr="00577416" w:rsidRDefault="009C1E5F" w:rsidP="009C1E5F">
            <w:pPr>
              <w:widowControl w:val="0"/>
              <w:autoSpaceDE w:val="0"/>
              <w:autoSpaceDN w:val="0"/>
              <w:rPr>
                <w:sz w:val="22"/>
                <w:szCs w:val="22"/>
              </w:rPr>
            </w:pPr>
          </w:p>
        </w:tc>
        <w:tc>
          <w:tcPr>
            <w:tcW w:w="328" w:type="pct"/>
            <w:tcBorders>
              <w:top w:val="nil"/>
              <w:left w:val="single" w:sz="4" w:space="0" w:color="000000"/>
              <w:bottom w:val="nil"/>
              <w:right w:val="single" w:sz="4" w:space="0" w:color="000000"/>
            </w:tcBorders>
            <w:vAlign w:val="center"/>
          </w:tcPr>
          <w:p w:rsidR="009C1E5F" w:rsidRPr="00577416" w:rsidRDefault="009C1E5F" w:rsidP="009C1E5F">
            <w:pPr>
              <w:widowControl w:val="0"/>
              <w:autoSpaceDE w:val="0"/>
              <w:autoSpaceDN w:val="0"/>
              <w:rPr>
                <w:sz w:val="22"/>
                <w:szCs w:val="22"/>
              </w:rPr>
            </w:pPr>
          </w:p>
        </w:tc>
        <w:tc>
          <w:tcPr>
            <w:tcW w:w="346" w:type="pct"/>
            <w:tcBorders>
              <w:top w:val="nil"/>
              <w:left w:val="single" w:sz="4" w:space="0" w:color="000000"/>
              <w:bottom w:val="nil"/>
              <w:right w:val="single" w:sz="4" w:space="0" w:color="000000"/>
            </w:tcBorders>
            <w:vAlign w:val="center"/>
          </w:tcPr>
          <w:p w:rsidR="009C1E5F" w:rsidRPr="00577416" w:rsidRDefault="009C1E5F" w:rsidP="009C1E5F">
            <w:pPr>
              <w:widowControl w:val="0"/>
              <w:autoSpaceDE w:val="0"/>
              <w:autoSpaceDN w:val="0"/>
              <w:rPr>
                <w:sz w:val="22"/>
                <w:szCs w:val="22"/>
              </w:rPr>
            </w:pPr>
          </w:p>
        </w:tc>
      </w:tr>
      <w:tr w:rsidR="003132DD" w:rsidRPr="00577416" w:rsidTr="0016041F">
        <w:trPr>
          <w:trHeight w:val="288"/>
          <w:jc w:val="center"/>
        </w:trPr>
        <w:tc>
          <w:tcPr>
            <w:tcW w:w="371" w:type="pct"/>
            <w:vMerge/>
            <w:tcBorders>
              <w:top w:val="single" w:sz="4" w:space="0" w:color="000000"/>
              <w:left w:val="single" w:sz="4" w:space="0" w:color="000000"/>
              <w:bottom w:val="single" w:sz="4" w:space="0" w:color="000000"/>
              <w:right w:val="single" w:sz="4" w:space="0" w:color="000000"/>
            </w:tcBorders>
            <w:vAlign w:val="center"/>
            <w:hideMark/>
          </w:tcPr>
          <w:p w:rsidR="009C1E5F" w:rsidRPr="00577416" w:rsidRDefault="009C1E5F" w:rsidP="009C1E5F">
            <w:pPr>
              <w:rPr>
                <w:sz w:val="22"/>
                <w:szCs w:val="22"/>
              </w:rPr>
            </w:pPr>
          </w:p>
        </w:tc>
        <w:tc>
          <w:tcPr>
            <w:tcW w:w="838" w:type="pct"/>
            <w:tcBorders>
              <w:top w:val="nil"/>
              <w:left w:val="single" w:sz="4" w:space="0" w:color="000000"/>
              <w:bottom w:val="nil"/>
              <w:right w:val="single" w:sz="4" w:space="0" w:color="000000"/>
            </w:tcBorders>
            <w:hideMark/>
          </w:tcPr>
          <w:p w:rsidR="009C1E5F" w:rsidRPr="00577416" w:rsidRDefault="009C1E5F" w:rsidP="009C1E5F">
            <w:pPr>
              <w:widowControl w:val="0"/>
              <w:autoSpaceDE w:val="0"/>
              <w:autoSpaceDN w:val="0"/>
              <w:rPr>
                <w:sz w:val="22"/>
                <w:szCs w:val="22"/>
              </w:rPr>
            </w:pPr>
            <w:r w:rsidRPr="00577416">
              <w:rPr>
                <w:sz w:val="22"/>
                <w:szCs w:val="22"/>
              </w:rPr>
              <w:t>23PCHEE14-2</w:t>
            </w:r>
          </w:p>
        </w:tc>
        <w:tc>
          <w:tcPr>
            <w:tcW w:w="1875" w:type="pct"/>
            <w:tcBorders>
              <w:top w:val="nil"/>
              <w:left w:val="single" w:sz="4" w:space="0" w:color="000000"/>
              <w:bottom w:val="nil"/>
              <w:right w:val="single" w:sz="4" w:space="0" w:color="000000"/>
            </w:tcBorders>
            <w:hideMark/>
          </w:tcPr>
          <w:p w:rsidR="009C1E5F" w:rsidRPr="00577416" w:rsidRDefault="009C1E5F" w:rsidP="009C1E5F">
            <w:pPr>
              <w:rPr>
                <w:sz w:val="22"/>
                <w:szCs w:val="22"/>
              </w:rPr>
            </w:pPr>
            <w:r w:rsidRPr="00577416">
              <w:rPr>
                <w:sz w:val="22"/>
                <w:szCs w:val="22"/>
              </w:rPr>
              <w:t>Nanomaterials and Nanotechnology</w:t>
            </w:r>
          </w:p>
        </w:tc>
        <w:tc>
          <w:tcPr>
            <w:tcW w:w="438" w:type="pct"/>
            <w:tcBorders>
              <w:top w:val="nil"/>
              <w:left w:val="single" w:sz="4" w:space="0" w:color="000000"/>
              <w:bottom w:val="nil"/>
              <w:right w:val="single" w:sz="4" w:space="0" w:color="000000"/>
            </w:tcBorders>
            <w:vAlign w:val="center"/>
          </w:tcPr>
          <w:p w:rsidR="009C1E5F" w:rsidRPr="00577416" w:rsidRDefault="009C1E5F" w:rsidP="009C1E5F">
            <w:pPr>
              <w:jc w:val="center"/>
              <w:rPr>
                <w:color w:val="000000"/>
                <w:sz w:val="22"/>
                <w:szCs w:val="22"/>
              </w:rPr>
            </w:pPr>
          </w:p>
        </w:tc>
        <w:tc>
          <w:tcPr>
            <w:tcW w:w="464" w:type="pct"/>
            <w:tcBorders>
              <w:top w:val="nil"/>
              <w:left w:val="single" w:sz="4" w:space="0" w:color="000000"/>
              <w:bottom w:val="nil"/>
              <w:right w:val="single" w:sz="4" w:space="0" w:color="000000"/>
            </w:tcBorders>
            <w:vAlign w:val="center"/>
          </w:tcPr>
          <w:p w:rsidR="009C1E5F" w:rsidRPr="00577416" w:rsidRDefault="009C1E5F" w:rsidP="009C1E5F">
            <w:pPr>
              <w:jc w:val="center"/>
              <w:rPr>
                <w:color w:val="000000"/>
                <w:sz w:val="22"/>
                <w:szCs w:val="22"/>
              </w:rPr>
            </w:pPr>
          </w:p>
        </w:tc>
        <w:tc>
          <w:tcPr>
            <w:tcW w:w="340" w:type="pct"/>
            <w:tcBorders>
              <w:top w:val="nil"/>
              <w:left w:val="single" w:sz="4" w:space="0" w:color="000000"/>
              <w:bottom w:val="nil"/>
              <w:right w:val="single" w:sz="4" w:space="0" w:color="000000"/>
            </w:tcBorders>
            <w:vAlign w:val="center"/>
          </w:tcPr>
          <w:p w:rsidR="009C1E5F" w:rsidRPr="00577416" w:rsidRDefault="009C1E5F" w:rsidP="009C1E5F">
            <w:pPr>
              <w:widowControl w:val="0"/>
              <w:autoSpaceDE w:val="0"/>
              <w:autoSpaceDN w:val="0"/>
              <w:rPr>
                <w:sz w:val="22"/>
                <w:szCs w:val="22"/>
              </w:rPr>
            </w:pPr>
          </w:p>
        </w:tc>
        <w:tc>
          <w:tcPr>
            <w:tcW w:w="328" w:type="pct"/>
            <w:tcBorders>
              <w:top w:val="nil"/>
              <w:left w:val="single" w:sz="4" w:space="0" w:color="000000"/>
              <w:bottom w:val="nil"/>
              <w:right w:val="single" w:sz="4" w:space="0" w:color="000000"/>
            </w:tcBorders>
            <w:vAlign w:val="center"/>
          </w:tcPr>
          <w:p w:rsidR="009C1E5F" w:rsidRPr="00577416" w:rsidRDefault="009C1E5F" w:rsidP="009C1E5F">
            <w:pPr>
              <w:widowControl w:val="0"/>
              <w:autoSpaceDE w:val="0"/>
              <w:autoSpaceDN w:val="0"/>
              <w:jc w:val="center"/>
              <w:rPr>
                <w:sz w:val="22"/>
                <w:szCs w:val="22"/>
              </w:rPr>
            </w:pPr>
          </w:p>
        </w:tc>
        <w:tc>
          <w:tcPr>
            <w:tcW w:w="346" w:type="pct"/>
            <w:tcBorders>
              <w:top w:val="nil"/>
              <w:left w:val="single" w:sz="4" w:space="0" w:color="000000"/>
              <w:bottom w:val="nil"/>
              <w:right w:val="single" w:sz="4" w:space="0" w:color="000000"/>
            </w:tcBorders>
            <w:vAlign w:val="center"/>
          </w:tcPr>
          <w:p w:rsidR="009C1E5F" w:rsidRPr="00577416" w:rsidRDefault="009C1E5F" w:rsidP="009C1E5F">
            <w:pPr>
              <w:widowControl w:val="0"/>
              <w:autoSpaceDE w:val="0"/>
              <w:autoSpaceDN w:val="0"/>
              <w:jc w:val="center"/>
              <w:rPr>
                <w:sz w:val="22"/>
                <w:szCs w:val="22"/>
              </w:rPr>
            </w:pPr>
          </w:p>
        </w:tc>
      </w:tr>
      <w:tr w:rsidR="003132DD" w:rsidRPr="00577416" w:rsidTr="0016041F">
        <w:trPr>
          <w:trHeight w:val="288"/>
          <w:jc w:val="center"/>
        </w:trPr>
        <w:tc>
          <w:tcPr>
            <w:tcW w:w="371" w:type="pct"/>
            <w:vMerge/>
            <w:tcBorders>
              <w:top w:val="single" w:sz="4" w:space="0" w:color="000000"/>
              <w:left w:val="single" w:sz="4" w:space="0" w:color="000000"/>
              <w:bottom w:val="single" w:sz="4" w:space="0" w:color="000000"/>
              <w:right w:val="single" w:sz="4" w:space="0" w:color="000000"/>
            </w:tcBorders>
            <w:vAlign w:val="center"/>
            <w:hideMark/>
          </w:tcPr>
          <w:p w:rsidR="009C1E5F" w:rsidRPr="00577416" w:rsidRDefault="009C1E5F" w:rsidP="009C1E5F">
            <w:pPr>
              <w:rPr>
                <w:sz w:val="22"/>
                <w:szCs w:val="22"/>
              </w:rPr>
            </w:pPr>
          </w:p>
        </w:tc>
        <w:tc>
          <w:tcPr>
            <w:tcW w:w="838" w:type="pct"/>
            <w:tcBorders>
              <w:top w:val="single" w:sz="4" w:space="0" w:color="000000"/>
              <w:left w:val="single" w:sz="4" w:space="0" w:color="000000"/>
              <w:bottom w:val="nil"/>
              <w:right w:val="single" w:sz="4" w:space="0" w:color="000000"/>
            </w:tcBorders>
          </w:tcPr>
          <w:p w:rsidR="009C1E5F" w:rsidRPr="00577416" w:rsidRDefault="009C1E5F" w:rsidP="009C1E5F">
            <w:pPr>
              <w:widowControl w:val="0"/>
              <w:autoSpaceDE w:val="0"/>
              <w:autoSpaceDN w:val="0"/>
              <w:rPr>
                <w:b/>
                <w:sz w:val="22"/>
                <w:szCs w:val="22"/>
              </w:rPr>
            </w:pPr>
          </w:p>
        </w:tc>
        <w:tc>
          <w:tcPr>
            <w:tcW w:w="1875" w:type="pct"/>
            <w:tcBorders>
              <w:top w:val="single" w:sz="4" w:space="0" w:color="000000"/>
              <w:left w:val="single" w:sz="4" w:space="0" w:color="000000"/>
              <w:bottom w:val="nil"/>
              <w:right w:val="single" w:sz="4" w:space="0" w:color="000000"/>
            </w:tcBorders>
            <w:hideMark/>
          </w:tcPr>
          <w:p w:rsidR="009C1E5F" w:rsidRPr="0063452D" w:rsidRDefault="009C1E5F" w:rsidP="009C1E5F">
            <w:pPr>
              <w:rPr>
                <w:b/>
                <w:sz w:val="22"/>
                <w:szCs w:val="22"/>
              </w:rPr>
            </w:pPr>
            <w:r w:rsidRPr="0063452D">
              <w:rPr>
                <w:b/>
                <w:sz w:val="22"/>
                <w:szCs w:val="22"/>
              </w:rPr>
              <w:t>Elective-II</w:t>
            </w:r>
          </w:p>
        </w:tc>
        <w:tc>
          <w:tcPr>
            <w:tcW w:w="438" w:type="pct"/>
            <w:tcBorders>
              <w:top w:val="single" w:sz="4" w:space="0" w:color="000000"/>
              <w:left w:val="single" w:sz="4" w:space="0" w:color="000000"/>
              <w:bottom w:val="nil"/>
              <w:right w:val="single" w:sz="4" w:space="0" w:color="000000"/>
            </w:tcBorders>
            <w:vAlign w:val="center"/>
            <w:hideMark/>
          </w:tcPr>
          <w:p w:rsidR="009C1E5F" w:rsidRPr="00577416" w:rsidRDefault="009C1E5F" w:rsidP="009C1E5F">
            <w:pPr>
              <w:jc w:val="center"/>
              <w:rPr>
                <w:color w:val="000000"/>
                <w:sz w:val="22"/>
                <w:szCs w:val="22"/>
              </w:rPr>
            </w:pPr>
            <w:r w:rsidRPr="00577416">
              <w:rPr>
                <w:color w:val="000000"/>
                <w:sz w:val="22"/>
                <w:szCs w:val="22"/>
              </w:rPr>
              <w:t>3</w:t>
            </w:r>
          </w:p>
        </w:tc>
        <w:tc>
          <w:tcPr>
            <w:tcW w:w="464" w:type="pct"/>
            <w:tcBorders>
              <w:top w:val="single" w:sz="4" w:space="0" w:color="000000"/>
              <w:left w:val="single" w:sz="4" w:space="0" w:color="000000"/>
              <w:bottom w:val="nil"/>
              <w:right w:val="single" w:sz="4" w:space="0" w:color="000000"/>
            </w:tcBorders>
            <w:vAlign w:val="center"/>
            <w:hideMark/>
          </w:tcPr>
          <w:p w:rsidR="009C1E5F" w:rsidRPr="00577416" w:rsidRDefault="009C1E5F" w:rsidP="009C1E5F">
            <w:pPr>
              <w:jc w:val="center"/>
              <w:rPr>
                <w:color w:val="000000"/>
                <w:sz w:val="22"/>
                <w:szCs w:val="22"/>
              </w:rPr>
            </w:pPr>
            <w:r w:rsidRPr="00577416">
              <w:rPr>
                <w:color w:val="000000"/>
                <w:sz w:val="22"/>
                <w:szCs w:val="22"/>
              </w:rPr>
              <w:t>5</w:t>
            </w:r>
          </w:p>
        </w:tc>
        <w:tc>
          <w:tcPr>
            <w:tcW w:w="340" w:type="pct"/>
            <w:tcBorders>
              <w:top w:val="single" w:sz="4" w:space="0" w:color="000000"/>
              <w:left w:val="single" w:sz="4" w:space="0" w:color="000000"/>
              <w:bottom w:val="nil"/>
              <w:right w:val="single" w:sz="4" w:space="0" w:color="000000"/>
            </w:tcBorders>
            <w:vAlign w:val="center"/>
            <w:hideMark/>
          </w:tcPr>
          <w:p w:rsidR="009C1E5F" w:rsidRPr="00577416" w:rsidRDefault="009C1E5F" w:rsidP="009C1E5F">
            <w:pPr>
              <w:widowControl w:val="0"/>
              <w:autoSpaceDE w:val="0"/>
              <w:autoSpaceDN w:val="0"/>
              <w:jc w:val="center"/>
              <w:rPr>
                <w:sz w:val="22"/>
                <w:szCs w:val="22"/>
              </w:rPr>
            </w:pPr>
            <w:r w:rsidRPr="00577416">
              <w:rPr>
                <w:sz w:val="22"/>
                <w:szCs w:val="22"/>
              </w:rPr>
              <w:t>25</w:t>
            </w:r>
          </w:p>
        </w:tc>
        <w:tc>
          <w:tcPr>
            <w:tcW w:w="328" w:type="pct"/>
            <w:tcBorders>
              <w:top w:val="single" w:sz="4" w:space="0" w:color="000000"/>
              <w:left w:val="single" w:sz="4" w:space="0" w:color="000000"/>
              <w:bottom w:val="nil"/>
              <w:right w:val="single" w:sz="4" w:space="0" w:color="000000"/>
            </w:tcBorders>
            <w:vAlign w:val="center"/>
            <w:hideMark/>
          </w:tcPr>
          <w:p w:rsidR="009C1E5F" w:rsidRPr="00577416" w:rsidRDefault="009C1E5F" w:rsidP="009C1E5F">
            <w:pPr>
              <w:widowControl w:val="0"/>
              <w:autoSpaceDE w:val="0"/>
              <w:autoSpaceDN w:val="0"/>
              <w:jc w:val="center"/>
              <w:rPr>
                <w:sz w:val="22"/>
                <w:szCs w:val="22"/>
              </w:rPr>
            </w:pPr>
            <w:r w:rsidRPr="00577416">
              <w:rPr>
                <w:sz w:val="22"/>
                <w:szCs w:val="22"/>
              </w:rPr>
              <w:t>75</w:t>
            </w:r>
          </w:p>
        </w:tc>
        <w:tc>
          <w:tcPr>
            <w:tcW w:w="346" w:type="pct"/>
            <w:tcBorders>
              <w:top w:val="single" w:sz="4" w:space="0" w:color="000000"/>
              <w:left w:val="single" w:sz="4" w:space="0" w:color="000000"/>
              <w:bottom w:val="nil"/>
              <w:right w:val="single" w:sz="4" w:space="0" w:color="000000"/>
            </w:tcBorders>
            <w:vAlign w:val="center"/>
            <w:hideMark/>
          </w:tcPr>
          <w:p w:rsidR="009C1E5F" w:rsidRPr="00577416" w:rsidRDefault="009C1E5F" w:rsidP="009C1E5F">
            <w:pPr>
              <w:widowControl w:val="0"/>
              <w:autoSpaceDE w:val="0"/>
              <w:autoSpaceDN w:val="0"/>
              <w:jc w:val="center"/>
              <w:rPr>
                <w:sz w:val="22"/>
                <w:szCs w:val="22"/>
              </w:rPr>
            </w:pPr>
            <w:r w:rsidRPr="00577416">
              <w:rPr>
                <w:sz w:val="22"/>
                <w:szCs w:val="22"/>
              </w:rPr>
              <w:t>100</w:t>
            </w:r>
          </w:p>
        </w:tc>
      </w:tr>
      <w:tr w:rsidR="003132DD" w:rsidRPr="00577416" w:rsidTr="0016041F">
        <w:trPr>
          <w:trHeight w:val="288"/>
          <w:jc w:val="center"/>
        </w:trPr>
        <w:tc>
          <w:tcPr>
            <w:tcW w:w="371" w:type="pct"/>
            <w:vMerge/>
            <w:tcBorders>
              <w:top w:val="single" w:sz="4" w:space="0" w:color="000000"/>
              <w:left w:val="single" w:sz="4" w:space="0" w:color="000000"/>
              <w:bottom w:val="single" w:sz="4" w:space="0" w:color="000000"/>
              <w:right w:val="single" w:sz="4" w:space="0" w:color="000000"/>
            </w:tcBorders>
            <w:vAlign w:val="center"/>
            <w:hideMark/>
          </w:tcPr>
          <w:p w:rsidR="009C1E5F" w:rsidRPr="00577416" w:rsidRDefault="009C1E5F" w:rsidP="009C1E5F">
            <w:pPr>
              <w:rPr>
                <w:sz w:val="22"/>
                <w:szCs w:val="22"/>
              </w:rPr>
            </w:pPr>
          </w:p>
        </w:tc>
        <w:tc>
          <w:tcPr>
            <w:tcW w:w="838" w:type="pct"/>
            <w:tcBorders>
              <w:top w:val="nil"/>
              <w:left w:val="single" w:sz="4" w:space="0" w:color="000000"/>
              <w:bottom w:val="nil"/>
              <w:right w:val="single" w:sz="4" w:space="0" w:color="000000"/>
            </w:tcBorders>
            <w:hideMark/>
          </w:tcPr>
          <w:p w:rsidR="009C1E5F" w:rsidRPr="00577416" w:rsidRDefault="009C1E5F" w:rsidP="009C1E5F">
            <w:pPr>
              <w:widowControl w:val="0"/>
              <w:autoSpaceDE w:val="0"/>
              <w:autoSpaceDN w:val="0"/>
              <w:rPr>
                <w:sz w:val="22"/>
                <w:szCs w:val="22"/>
              </w:rPr>
            </w:pPr>
            <w:r w:rsidRPr="00577416">
              <w:rPr>
                <w:sz w:val="22"/>
                <w:szCs w:val="22"/>
              </w:rPr>
              <w:t>23PCHEE15-1</w:t>
            </w:r>
          </w:p>
        </w:tc>
        <w:tc>
          <w:tcPr>
            <w:tcW w:w="1875" w:type="pct"/>
            <w:tcBorders>
              <w:top w:val="nil"/>
              <w:left w:val="single" w:sz="4" w:space="0" w:color="000000"/>
              <w:bottom w:val="nil"/>
              <w:right w:val="single" w:sz="4" w:space="0" w:color="000000"/>
            </w:tcBorders>
            <w:hideMark/>
          </w:tcPr>
          <w:p w:rsidR="009C1E5F" w:rsidRPr="00577416" w:rsidRDefault="009C1E5F" w:rsidP="009C1E5F">
            <w:pPr>
              <w:rPr>
                <w:sz w:val="22"/>
                <w:szCs w:val="22"/>
              </w:rPr>
            </w:pPr>
            <w:r w:rsidRPr="00577416">
              <w:rPr>
                <w:sz w:val="22"/>
                <w:szCs w:val="22"/>
              </w:rPr>
              <w:t>Electrochemistry</w:t>
            </w:r>
            <w:r w:rsidR="0063452D">
              <w:rPr>
                <w:sz w:val="22"/>
                <w:szCs w:val="22"/>
              </w:rPr>
              <w:t xml:space="preserve"> (or)</w:t>
            </w:r>
          </w:p>
        </w:tc>
        <w:tc>
          <w:tcPr>
            <w:tcW w:w="438" w:type="pct"/>
            <w:tcBorders>
              <w:top w:val="nil"/>
              <w:left w:val="single" w:sz="4" w:space="0" w:color="000000"/>
              <w:bottom w:val="nil"/>
              <w:right w:val="single" w:sz="4" w:space="0" w:color="000000"/>
            </w:tcBorders>
            <w:vAlign w:val="center"/>
          </w:tcPr>
          <w:p w:rsidR="009C1E5F" w:rsidRPr="00577416" w:rsidRDefault="009C1E5F" w:rsidP="009C1E5F">
            <w:pPr>
              <w:jc w:val="center"/>
              <w:rPr>
                <w:sz w:val="22"/>
                <w:szCs w:val="22"/>
              </w:rPr>
            </w:pPr>
          </w:p>
        </w:tc>
        <w:tc>
          <w:tcPr>
            <w:tcW w:w="464" w:type="pct"/>
            <w:tcBorders>
              <w:top w:val="nil"/>
              <w:left w:val="single" w:sz="4" w:space="0" w:color="000000"/>
              <w:bottom w:val="nil"/>
              <w:right w:val="single" w:sz="4" w:space="0" w:color="000000"/>
            </w:tcBorders>
            <w:vAlign w:val="center"/>
          </w:tcPr>
          <w:p w:rsidR="009C1E5F" w:rsidRPr="00577416" w:rsidRDefault="009C1E5F" w:rsidP="009C1E5F">
            <w:pPr>
              <w:jc w:val="center"/>
              <w:rPr>
                <w:sz w:val="22"/>
                <w:szCs w:val="22"/>
              </w:rPr>
            </w:pPr>
          </w:p>
        </w:tc>
        <w:tc>
          <w:tcPr>
            <w:tcW w:w="340" w:type="pct"/>
            <w:tcBorders>
              <w:top w:val="nil"/>
              <w:left w:val="single" w:sz="4" w:space="0" w:color="000000"/>
              <w:bottom w:val="nil"/>
              <w:right w:val="single" w:sz="4" w:space="0" w:color="000000"/>
            </w:tcBorders>
            <w:vAlign w:val="center"/>
          </w:tcPr>
          <w:p w:rsidR="009C1E5F" w:rsidRPr="00577416" w:rsidRDefault="009C1E5F" w:rsidP="009C1E5F">
            <w:pPr>
              <w:widowControl w:val="0"/>
              <w:autoSpaceDE w:val="0"/>
              <w:autoSpaceDN w:val="0"/>
              <w:jc w:val="center"/>
              <w:rPr>
                <w:sz w:val="22"/>
                <w:szCs w:val="22"/>
              </w:rPr>
            </w:pPr>
          </w:p>
        </w:tc>
        <w:tc>
          <w:tcPr>
            <w:tcW w:w="328" w:type="pct"/>
            <w:tcBorders>
              <w:top w:val="nil"/>
              <w:left w:val="single" w:sz="4" w:space="0" w:color="000000"/>
              <w:bottom w:val="nil"/>
              <w:right w:val="single" w:sz="4" w:space="0" w:color="000000"/>
            </w:tcBorders>
            <w:vAlign w:val="center"/>
          </w:tcPr>
          <w:p w:rsidR="009C1E5F" w:rsidRPr="00577416" w:rsidRDefault="009C1E5F" w:rsidP="009C1E5F">
            <w:pPr>
              <w:widowControl w:val="0"/>
              <w:autoSpaceDE w:val="0"/>
              <w:autoSpaceDN w:val="0"/>
              <w:jc w:val="center"/>
              <w:rPr>
                <w:sz w:val="22"/>
                <w:szCs w:val="22"/>
              </w:rPr>
            </w:pPr>
          </w:p>
        </w:tc>
        <w:tc>
          <w:tcPr>
            <w:tcW w:w="346" w:type="pct"/>
            <w:tcBorders>
              <w:top w:val="nil"/>
              <w:left w:val="single" w:sz="4" w:space="0" w:color="000000"/>
              <w:bottom w:val="nil"/>
              <w:right w:val="single" w:sz="4" w:space="0" w:color="000000"/>
            </w:tcBorders>
            <w:vAlign w:val="center"/>
          </w:tcPr>
          <w:p w:rsidR="009C1E5F" w:rsidRPr="00577416" w:rsidRDefault="009C1E5F" w:rsidP="009C1E5F">
            <w:pPr>
              <w:widowControl w:val="0"/>
              <w:autoSpaceDE w:val="0"/>
              <w:autoSpaceDN w:val="0"/>
              <w:jc w:val="center"/>
              <w:rPr>
                <w:sz w:val="22"/>
                <w:szCs w:val="22"/>
              </w:rPr>
            </w:pPr>
          </w:p>
        </w:tc>
      </w:tr>
      <w:tr w:rsidR="003132DD" w:rsidRPr="00577416" w:rsidTr="0016041F">
        <w:trPr>
          <w:trHeight w:val="288"/>
          <w:jc w:val="center"/>
        </w:trPr>
        <w:tc>
          <w:tcPr>
            <w:tcW w:w="371" w:type="pct"/>
            <w:vMerge/>
            <w:tcBorders>
              <w:top w:val="single" w:sz="4" w:space="0" w:color="000000"/>
              <w:left w:val="single" w:sz="4" w:space="0" w:color="000000"/>
              <w:bottom w:val="single" w:sz="4" w:space="0" w:color="000000"/>
              <w:right w:val="single" w:sz="4" w:space="0" w:color="000000"/>
            </w:tcBorders>
            <w:vAlign w:val="center"/>
            <w:hideMark/>
          </w:tcPr>
          <w:p w:rsidR="009C1E5F" w:rsidRPr="00577416" w:rsidRDefault="009C1E5F" w:rsidP="009C1E5F">
            <w:pPr>
              <w:rPr>
                <w:sz w:val="22"/>
                <w:szCs w:val="22"/>
              </w:rPr>
            </w:pPr>
          </w:p>
        </w:tc>
        <w:tc>
          <w:tcPr>
            <w:tcW w:w="838" w:type="pct"/>
            <w:tcBorders>
              <w:top w:val="nil"/>
              <w:left w:val="single" w:sz="4" w:space="0" w:color="000000"/>
              <w:bottom w:val="nil"/>
              <w:right w:val="single" w:sz="4" w:space="0" w:color="000000"/>
            </w:tcBorders>
            <w:hideMark/>
          </w:tcPr>
          <w:p w:rsidR="009C1E5F" w:rsidRPr="00577416" w:rsidRDefault="009C1E5F" w:rsidP="009C1E5F">
            <w:pPr>
              <w:widowControl w:val="0"/>
              <w:autoSpaceDE w:val="0"/>
              <w:autoSpaceDN w:val="0"/>
              <w:rPr>
                <w:sz w:val="22"/>
                <w:szCs w:val="22"/>
              </w:rPr>
            </w:pPr>
            <w:r w:rsidRPr="00577416">
              <w:rPr>
                <w:sz w:val="22"/>
                <w:szCs w:val="22"/>
              </w:rPr>
              <w:t>23PCHEE15-2</w:t>
            </w:r>
          </w:p>
        </w:tc>
        <w:tc>
          <w:tcPr>
            <w:tcW w:w="1875" w:type="pct"/>
            <w:tcBorders>
              <w:top w:val="nil"/>
              <w:left w:val="single" w:sz="4" w:space="0" w:color="000000"/>
              <w:bottom w:val="nil"/>
              <w:right w:val="single" w:sz="4" w:space="0" w:color="000000"/>
            </w:tcBorders>
            <w:hideMark/>
          </w:tcPr>
          <w:p w:rsidR="009C1E5F" w:rsidRPr="00577416" w:rsidRDefault="009C1E5F" w:rsidP="009C1E5F">
            <w:pPr>
              <w:rPr>
                <w:sz w:val="22"/>
                <w:szCs w:val="22"/>
              </w:rPr>
            </w:pPr>
            <w:r w:rsidRPr="00577416">
              <w:rPr>
                <w:sz w:val="22"/>
                <w:szCs w:val="22"/>
              </w:rPr>
              <w:t>Molecular Spectroscopy</w:t>
            </w:r>
          </w:p>
        </w:tc>
        <w:tc>
          <w:tcPr>
            <w:tcW w:w="438" w:type="pct"/>
            <w:tcBorders>
              <w:top w:val="nil"/>
              <w:left w:val="single" w:sz="4" w:space="0" w:color="000000"/>
              <w:bottom w:val="nil"/>
              <w:right w:val="single" w:sz="4" w:space="0" w:color="000000"/>
            </w:tcBorders>
            <w:vAlign w:val="center"/>
          </w:tcPr>
          <w:p w:rsidR="009C1E5F" w:rsidRPr="00577416" w:rsidRDefault="009C1E5F" w:rsidP="009C1E5F">
            <w:pPr>
              <w:jc w:val="center"/>
              <w:rPr>
                <w:sz w:val="22"/>
                <w:szCs w:val="22"/>
              </w:rPr>
            </w:pPr>
          </w:p>
        </w:tc>
        <w:tc>
          <w:tcPr>
            <w:tcW w:w="464" w:type="pct"/>
            <w:tcBorders>
              <w:top w:val="nil"/>
              <w:left w:val="single" w:sz="4" w:space="0" w:color="000000"/>
              <w:bottom w:val="nil"/>
              <w:right w:val="single" w:sz="4" w:space="0" w:color="000000"/>
            </w:tcBorders>
            <w:vAlign w:val="center"/>
          </w:tcPr>
          <w:p w:rsidR="009C1E5F" w:rsidRPr="00577416" w:rsidRDefault="009C1E5F" w:rsidP="009C1E5F">
            <w:pPr>
              <w:jc w:val="center"/>
              <w:rPr>
                <w:sz w:val="22"/>
                <w:szCs w:val="22"/>
              </w:rPr>
            </w:pPr>
          </w:p>
        </w:tc>
        <w:tc>
          <w:tcPr>
            <w:tcW w:w="340" w:type="pct"/>
            <w:tcBorders>
              <w:top w:val="nil"/>
              <w:left w:val="single" w:sz="4" w:space="0" w:color="000000"/>
              <w:bottom w:val="nil"/>
              <w:right w:val="single" w:sz="4" w:space="0" w:color="000000"/>
            </w:tcBorders>
            <w:vAlign w:val="center"/>
          </w:tcPr>
          <w:p w:rsidR="009C1E5F" w:rsidRPr="00577416" w:rsidRDefault="009C1E5F" w:rsidP="009C1E5F">
            <w:pPr>
              <w:widowControl w:val="0"/>
              <w:autoSpaceDE w:val="0"/>
              <w:autoSpaceDN w:val="0"/>
              <w:jc w:val="center"/>
              <w:rPr>
                <w:sz w:val="22"/>
                <w:szCs w:val="22"/>
              </w:rPr>
            </w:pPr>
          </w:p>
        </w:tc>
        <w:tc>
          <w:tcPr>
            <w:tcW w:w="328" w:type="pct"/>
            <w:tcBorders>
              <w:top w:val="nil"/>
              <w:left w:val="single" w:sz="4" w:space="0" w:color="000000"/>
              <w:bottom w:val="nil"/>
              <w:right w:val="single" w:sz="4" w:space="0" w:color="000000"/>
            </w:tcBorders>
            <w:vAlign w:val="center"/>
          </w:tcPr>
          <w:p w:rsidR="009C1E5F" w:rsidRPr="00577416" w:rsidRDefault="009C1E5F" w:rsidP="009C1E5F">
            <w:pPr>
              <w:widowControl w:val="0"/>
              <w:autoSpaceDE w:val="0"/>
              <w:autoSpaceDN w:val="0"/>
              <w:jc w:val="center"/>
              <w:rPr>
                <w:sz w:val="22"/>
                <w:szCs w:val="22"/>
              </w:rPr>
            </w:pPr>
          </w:p>
        </w:tc>
        <w:tc>
          <w:tcPr>
            <w:tcW w:w="346" w:type="pct"/>
            <w:tcBorders>
              <w:top w:val="nil"/>
              <w:left w:val="single" w:sz="4" w:space="0" w:color="000000"/>
              <w:bottom w:val="nil"/>
              <w:right w:val="single" w:sz="4" w:space="0" w:color="000000"/>
            </w:tcBorders>
            <w:vAlign w:val="center"/>
          </w:tcPr>
          <w:p w:rsidR="009C1E5F" w:rsidRPr="00577416" w:rsidRDefault="009C1E5F" w:rsidP="009C1E5F">
            <w:pPr>
              <w:widowControl w:val="0"/>
              <w:autoSpaceDE w:val="0"/>
              <w:autoSpaceDN w:val="0"/>
              <w:jc w:val="center"/>
              <w:rPr>
                <w:sz w:val="22"/>
                <w:szCs w:val="22"/>
              </w:rPr>
            </w:pPr>
          </w:p>
        </w:tc>
      </w:tr>
      <w:tr w:rsidR="003132DD" w:rsidRPr="00577416" w:rsidTr="0016041F">
        <w:trPr>
          <w:trHeight w:val="288"/>
          <w:jc w:val="center"/>
        </w:trPr>
        <w:tc>
          <w:tcPr>
            <w:tcW w:w="371" w:type="pct"/>
            <w:tcBorders>
              <w:top w:val="single" w:sz="4" w:space="0" w:color="000000"/>
              <w:left w:val="single" w:sz="4" w:space="0" w:color="000000"/>
              <w:bottom w:val="single" w:sz="4" w:space="0" w:color="000000"/>
              <w:right w:val="single" w:sz="4" w:space="0" w:color="000000"/>
            </w:tcBorders>
            <w:vAlign w:val="center"/>
          </w:tcPr>
          <w:p w:rsidR="009C1E5F" w:rsidRPr="00577416" w:rsidRDefault="009C1E5F" w:rsidP="009C1E5F">
            <w:pPr>
              <w:widowControl w:val="0"/>
              <w:autoSpaceDE w:val="0"/>
              <w:autoSpaceDN w:val="0"/>
              <w:spacing w:before="60" w:after="60" w:line="276" w:lineRule="auto"/>
              <w:jc w:val="center"/>
              <w:rPr>
                <w:b/>
                <w:bCs/>
                <w:sz w:val="22"/>
                <w:szCs w:val="22"/>
              </w:rPr>
            </w:pPr>
          </w:p>
        </w:tc>
        <w:tc>
          <w:tcPr>
            <w:tcW w:w="838" w:type="pct"/>
            <w:tcBorders>
              <w:top w:val="single" w:sz="4" w:space="0" w:color="000000"/>
              <w:left w:val="single" w:sz="4" w:space="0" w:color="000000"/>
              <w:bottom w:val="single" w:sz="4" w:space="0" w:color="000000"/>
              <w:right w:val="single" w:sz="4" w:space="0" w:color="000000"/>
            </w:tcBorders>
          </w:tcPr>
          <w:p w:rsidR="009C1E5F" w:rsidRPr="00577416" w:rsidRDefault="009C1E5F" w:rsidP="009C1E5F">
            <w:pPr>
              <w:widowControl w:val="0"/>
              <w:autoSpaceDE w:val="0"/>
              <w:autoSpaceDN w:val="0"/>
              <w:spacing w:line="276" w:lineRule="auto"/>
              <w:rPr>
                <w:b/>
                <w:bCs/>
                <w:sz w:val="22"/>
                <w:szCs w:val="22"/>
              </w:rPr>
            </w:pPr>
          </w:p>
        </w:tc>
        <w:tc>
          <w:tcPr>
            <w:tcW w:w="1875" w:type="pct"/>
            <w:tcBorders>
              <w:top w:val="single" w:sz="4" w:space="0" w:color="000000"/>
              <w:left w:val="single" w:sz="4" w:space="0" w:color="000000"/>
              <w:bottom w:val="single" w:sz="4" w:space="0" w:color="000000"/>
              <w:right w:val="single" w:sz="4" w:space="0" w:color="000000"/>
            </w:tcBorders>
            <w:hideMark/>
          </w:tcPr>
          <w:p w:rsidR="009C1E5F" w:rsidRPr="00577416" w:rsidRDefault="009C1E5F" w:rsidP="009C1E5F">
            <w:pPr>
              <w:spacing w:line="276" w:lineRule="auto"/>
              <w:rPr>
                <w:b/>
                <w:bCs/>
                <w:color w:val="000000"/>
                <w:sz w:val="22"/>
                <w:szCs w:val="22"/>
              </w:rPr>
            </w:pPr>
            <w:r w:rsidRPr="00577416">
              <w:rPr>
                <w:b/>
                <w:bCs/>
                <w:color w:val="000000"/>
                <w:sz w:val="22"/>
                <w:szCs w:val="22"/>
              </w:rPr>
              <w:t>Total</w:t>
            </w:r>
          </w:p>
        </w:tc>
        <w:tc>
          <w:tcPr>
            <w:tcW w:w="438" w:type="pct"/>
            <w:tcBorders>
              <w:top w:val="single" w:sz="4" w:space="0" w:color="000000"/>
              <w:left w:val="single" w:sz="4" w:space="0" w:color="000000"/>
              <w:bottom w:val="single" w:sz="4" w:space="0" w:color="000000"/>
              <w:right w:val="single" w:sz="4" w:space="0" w:color="000000"/>
            </w:tcBorders>
            <w:vAlign w:val="center"/>
            <w:hideMark/>
          </w:tcPr>
          <w:p w:rsidR="009C1E5F" w:rsidRPr="00577416" w:rsidRDefault="009C1E5F" w:rsidP="009C1E5F">
            <w:pPr>
              <w:spacing w:line="276" w:lineRule="auto"/>
              <w:jc w:val="center"/>
              <w:rPr>
                <w:b/>
                <w:bCs/>
                <w:color w:val="000000"/>
                <w:sz w:val="22"/>
                <w:szCs w:val="22"/>
              </w:rPr>
            </w:pPr>
            <w:r w:rsidRPr="00577416">
              <w:rPr>
                <w:b/>
                <w:bCs/>
                <w:color w:val="000000"/>
                <w:sz w:val="22"/>
                <w:szCs w:val="22"/>
              </w:rPr>
              <w:t>20</w:t>
            </w:r>
          </w:p>
        </w:tc>
        <w:tc>
          <w:tcPr>
            <w:tcW w:w="464" w:type="pct"/>
            <w:tcBorders>
              <w:top w:val="single" w:sz="4" w:space="0" w:color="000000"/>
              <w:left w:val="single" w:sz="4" w:space="0" w:color="000000"/>
              <w:bottom w:val="single" w:sz="4" w:space="0" w:color="000000"/>
              <w:right w:val="single" w:sz="4" w:space="0" w:color="000000"/>
            </w:tcBorders>
            <w:vAlign w:val="center"/>
            <w:hideMark/>
          </w:tcPr>
          <w:p w:rsidR="009C1E5F" w:rsidRPr="00577416" w:rsidRDefault="009C1E5F" w:rsidP="009C1E5F">
            <w:pPr>
              <w:spacing w:line="276" w:lineRule="auto"/>
              <w:jc w:val="center"/>
              <w:rPr>
                <w:b/>
                <w:bCs/>
                <w:color w:val="000000"/>
                <w:sz w:val="22"/>
                <w:szCs w:val="22"/>
              </w:rPr>
            </w:pPr>
            <w:r w:rsidRPr="00577416">
              <w:rPr>
                <w:b/>
                <w:bCs/>
                <w:color w:val="000000"/>
                <w:sz w:val="22"/>
                <w:szCs w:val="22"/>
              </w:rPr>
              <w:t>30</w:t>
            </w:r>
          </w:p>
        </w:tc>
        <w:tc>
          <w:tcPr>
            <w:tcW w:w="340" w:type="pct"/>
            <w:tcBorders>
              <w:top w:val="single" w:sz="4" w:space="0" w:color="000000"/>
              <w:left w:val="single" w:sz="4" w:space="0" w:color="000000"/>
              <w:bottom w:val="single" w:sz="4" w:space="0" w:color="000000"/>
              <w:right w:val="single" w:sz="4" w:space="0" w:color="000000"/>
            </w:tcBorders>
            <w:vAlign w:val="center"/>
          </w:tcPr>
          <w:p w:rsidR="009C1E5F" w:rsidRPr="00577416" w:rsidRDefault="009C1E5F" w:rsidP="009C1E5F">
            <w:pPr>
              <w:spacing w:line="276" w:lineRule="auto"/>
              <w:jc w:val="center"/>
              <w:rPr>
                <w:b/>
                <w:bCs/>
                <w:color w:val="000000"/>
                <w:sz w:val="22"/>
                <w:szCs w:val="22"/>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9C1E5F" w:rsidRPr="00577416" w:rsidRDefault="009C1E5F" w:rsidP="009C1E5F">
            <w:pPr>
              <w:spacing w:line="276" w:lineRule="auto"/>
              <w:jc w:val="center"/>
              <w:rPr>
                <w:b/>
                <w:bCs/>
                <w:color w:val="000000"/>
                <w:sz w:val="22"/>
                <w:szCs w:val="22"/>
              </w:rPr>
            </w:pP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9C1E5F" w:rsidRPr="00577416" w:rsidRDefault="009C1E5F" w:rsidP="009C1E5F">
            <w:pPr>
              <w:spacing w:line="276" w:lineRule="auto"/>
              <w:jc w:val="center"/>
              <w:rPr>
                <w:b/>
                <w:bCs/>
                <w:color w:val="000000"/>
                <w:sz w:val="22"/>
                <w:szCs w:val="22"/>
              </w:rPr>
            </w:pPr>
            <w:r w:rsidRPr="00577416">
              <w:rPr>
                <w:b/>
                <w:bCs/>
                <w:color w:val="000000"/>
                <w:sz w:val="22"/>
                <w:szCs w:val="22"/>
              </w:rPr>
              <w:t>500</w:t>
            </w:r>
          </w:p>
        </w:tc>
      </w:tr>
      <w:tr w:rsidR="003132DD" w:rsidRPr="00577416" w:rsidTr="0016041F">
        <w:trPr>
          <w:trHeight w:val="288"/>
          <w:jc w:val="center"/>
        </w:trPr>
        <w:tc>
          <w:tcPr>
            <w:tcW w:w="371" w:type="pct"/>
            <w:tcBorders>
              <w:top w:val="single" w:sz="4" w:space="0" w:color="000000"/>
              <w:left w:val="single" w:sz="4" w:space="0" w:color="000000"/>
              <w:bottom w:val="single" w:sz="4" w:space="0" w:color="000000"/>
              <w:right w:val="single" w:sz="4" w:space="0" w:color="000000"/>
            </w:tcBorders>
            <w:vAlign w:val="center"/>
          </w:tcPr>
          <w:p w:rsidR="009C1E5F" w:rsidRPr="00577416" w:rsidRDefault="009C1E5F" w:rsidP="009C1E5F">
            <w:pPr>
              <w:widowControl w:val="0"/>
              <w:autoSpaceDE w:val="0"/>
              <w:autoSpaceDN w:val="0"/>
              <w:spacing w:before="60" w:after="60" w:line="276" w:lineRule="auto"/>
              <w:jc w:val="center"/>
              <w:rPr>
                <w:sz w:val="22"/>
                <w:szCs w:val="22"/>
              </w:rPr>
            </w:pPr>
          </w:p>
        </w:tc>
        <w:tc>
          <w:tcPr>
            <w:tcW w:w="838" w:type="pct"/>
            <w:tcBorders>
              <w:top w:val="single" w:sz="4" w:space="0" w:color="000000"/>
              <w:left w:val="single" w:sz="4" w:space="0" w:color="000000"/>
              <w:bottom w:val="single" w:sz="4" w:space="0" w:color="000000"/>
              <w:right w:val="single" w:sz="4" w:space="0" w:color="000000"/>
            </w:tcBorders>
          </w:tcPr>
          <w:p w:rsidR="009C1E5F" w:rsidRPr="00577416" w:rsidRDefault="009C1E5F" w:rsidP="009C1E5F">
            <w:pPr>
              <w:widowControl w:val="0"/>
              <w:autoSpaceDE w:val="0"/>
              <w:autoSpaceDN w:val="0"/>
              <w:spacing w:line="276" w:lineRule="auto"/>
              <w:rPr>
                <w:sz w:val="22"/>
                <w:szCs w:val="22"/>
              </w:rPr>
            </w:pPr>
          </w:p>
        </w:tc>
        <w:tc>
          <w:tcPr>
            <w:tcW w:w="1875" w:type="pct"/>
            <w:tcBorders>
              <w:top w:val="single" w:sz="4" w:space="0" w:color="000000"/>
              <w:left w:val="single" w:sz="4" w:space="0" w:color="000000"/>
              <w:bottom w:val="single" w:sz="4" w:space="0" w:color="000000"/>
              <w:right w:val="single" w:sz="4" w:space="0" w:color="000000"/>
            </w:tcBorders>
            <w:hideMark/>
          </w:tcPr>
          <w:p w:rsidR="009C1E5F" w:rsidRPr="00577416" w:rsidRDefault="009C1E5F" w:rsidP="009C1E5F">
            <w:pPr>
              <w:widowControl w:val="0"/>
              <w:autoSpaceDE w:val="0"/>
              <w:autoSpaceDN w:val="0"/>
              <w:spacing w:line="276" w:lineRule="auto"/>
              <w:jc w:val="center"/>
              <w:rPr>
                <w:sz w:val="22"/>
                <w:szCs w:val="22"/>
              </w:rPr>
            </w:pPr>
            <w:r w:rsidRPr="00577416">
              <w:rPr>
                <w:b/>
                <w:sz w:val="22"/>
                <w:szCs w:val="22"/>
              </w:rPr>
              <w:t>SEMESTER – II</w:t>
            </w:r>
          </w:p>
        </w:tc>
        <w:tc>
          <w:tcPr>
            <w:tcW w:w="438" w:type="pct"/>
            <w:tcBorders>
              <w:top w:val="single" w:sz="4" w:space="0" w:color="000000"/>
              <w:left w:val="single" w:sz="4" w:space="0" w:color="000000"/>
              <w:bottom w:val="single" w:sz="4" w:space="0" w:color="000000"/>
              <w:right w:val="single" w:sz="4" w:space="0" w:color="000000"/>
            </w:tcBorders>
            <w:vAlign w:val="center"/>
          </w:tcPr>
          <w:p w:rsidR="009C1E5F" w:rsidRPr="00577416" w:rsidRDefault="009C1E5F" w:rsidP="009C1E5F">
            <w:pPr>
              <w:widowControl w:val="0"/>
              <w:autoSpaceDE w:val="0"/>
              <w:autoSpaceDN w:val="0"/>
              <w:spacing w:line="276" w:lineRule="auto"/>
              <w:jc w:val="center"/>
              <w:rPr>
                <w:sz w:val="22"/>
                <w:szCs w:val="22"/>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9C1E5F" w:rsidRPr="00577416" w:rsidRDefault="009C1E5F" w:rsidP="009C1E5F">
            <w:pPr>
              <w:widowControl w:val="0"/>
              <w:autoSpaceDE w:val="0"/>
              <w:autoSpaceDN w:val="0"/>
              <w:spacing w:line="276" w:lineRule="auto"/>
              <w:jc w:val="center"/>
              <w:rPr>
                <w:sz w:val="22"/>
                <w:szCs w:val="22"/>
              </w:rPr>
            </w:pPr>
          </w:p>
        </w:tc>
        <w:tc>
          <w:tcPr>
            <w:tcW w:w="340" w:type="pct"/>
            <w:tcBorders>
              <w:top w:val="single" w:sz="4" w:space="0" w:color="000000"/>
              <w:left w:val="single" w:sz="4" w:space="0" w:color="000000"/>
              <w:bottom w:val="single" w:sz="4" w:space="0" w:color="000000"/>
              <w:right w:val="single" w:sz="4" w:space="0" w:color="000000"/>
            </w:tcBorders>
            <w:vAlign w:val="center"/>
          </w:tcPr>
          <w:p w:rsidR="009C1E5F" w:rsidRPr="00577416" w:rsidRDefault="009C1E5F" w:rsidP="009C1E5F">
            <w:pPr>
              <w:widowControl w:val="0"/>
              <w:autoSpaceDE w:val="0"/>
              <w:autoSpaceDN w:val="0"/>
              <w:spacing w:line="276" w:lineRule="auto"/>
              <w:jc w:val="center"/>
              <w:rPr>
                <w:sz w:val="22"/>
                <w:szCs w:val="22"/>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9C1E5F" w:rsidRPr="00577416" w:rsidRDefault="009C1E5F" w:rsidP="009C1E5F">
            <w:pPr>
              <w:widowControl w:val="0"/>
              <w:autoSpaceDE w:val="0"/>
              <w:autoSpaceDN w:val="0"/>
              <w:spacing w:line="276" w:lineRule="auto"/>
              <w:jc w:val="center"/>
              <w:rPr>
                <w:sz w:val="22"/>
                <w:szCs w:val="22"/>
              </w:rPr>
            </w:pPr>
          </w:p>
        </w:tc>
        <w:tc>
          <w:tcPr>
            <w:tcW w:w="346" w:type="pct"/>
            <w:tcBorders>
              <w:top w:val="single" w:sz="4" w:space="0" w:color="000000"/>
              <w:left w:val="single" w:sz="4" w:space="0" w:color="000000"/>
              <w:bottom w:val="single" w:sz="4" w:space="0" w:color="000000"/>
              <w:right w:val="single" w:sz="4" w:space="0" w:color="000000"/>
            </w:tcBorders>
            <w:vAlign w:val="center"/>
          </w:tcPr>
          <w:p w:rsidR="009C1E5F" w:rsidRPr="00577416" w:rsidRDefault="009C1E5F" w:rsidP="009C1E5F">
            <w:pPr>
              <w:widowControl w:val="0"/>
              <w:autoSpaceDE w:val="0"/>
              <w:autoSpaceDN w:val="0"/>
              <w:spacing w:line="276" w:lineRule="auto"/>
              <w:jc w:val="center"/>
              <w:rPr>
                <w:sz w:val="22"/>
                <w:szCs w:val="22"/>
              </w:rPr>
            </w:pPr>
          </w:p>
        </w:tc>
      </w:tr>
      <w:tr w:rsidR="003132DD" w:rsidRPr="00577416" w:rsidTr="0016041F">
        <w:trPr>
          <w:trHeight w:val="288"/>
          <w:jc w:val="center"/>
        </w:trPr>
        <w:tc>
          <w:tcPr>
            <w:tcW w:w="371" w:type="pct"/>
            <w:vMerge w:val="restart"/>
            <w:tcBorders>
              <w:top w:val="single" w:sz="4" w:space="0" w:color="000000"/>
              <w:left w:val="single" w:sz="4" w:space="0" w:color="000000"/>
              <w:bottom w:val="nil"/>
              <w:right w:val="single" w:sz="4" w:space="0" w:color="000000"/>
            </w:tcBorders>
            <w:vAlign w:val="center"/>
            <w:hideMark/>
          </w:tcPr>
          <w:p w:rsidR="00F6742B" w:rsidRPr="00577416" w:rsidRDefault="00F6742B" w:rsidP="00F6742B">
            <w:pPr>
              <w:widowControl w:val="0"/>
              <w:autoSpaceDE w:val="0"/>
              <w:autoSpaceDN w:val="0"/>
              <w:spacing w:before="60" w:after="60" w:line="276" w:lineRule="auto"/>
              <w:jc w:val="center"/>
              <w:rPr>
                <w:sz w:val="22"/>
                <w:szCs w:val="22"/>
              </w:rPr>
            </w:pPr>
            <w:r w:rsidRPr="00577416">
              <w:rPr>
                <w:sz w:val="22"/>
                <w:szCs w:val="22"/>
              </w:rPr>
              <w:t>A</w:t>
            </w:r>
          </w:p>
        </w:tc>
        <w:tc>
          <w:tcPr>
            <w:tcW w:w="838" w:type="pct"/>
            <w:tcBorders>
              <w:top w:val="single" w:sz="4" w:space="0" w:color="000000"/>
              <w:left w:val="single" w:sz="4" w:space="0" w:color="000000"/>
              <w:bottom w:val="single" w:sz="4" w:space="0" w:color="000000"/>
              <w:right w:val="single" w:sz="4" w:space="0" w:color="000000"/>
            </w:tcBorders>
            <w:hideMark/>
          </w:tcPr>
          <w:p w:rsidR="00F6742B" w:rsidRPr="00577416" w:rsidRDefault="00F6742B" w:rsidP="00F6742B">
            <w:pPr>
              <w:widowControl w:val="0"/>
              <w:autoSpaceDE w:val="0"/>
              <w:autoSpaceDN w:val="0"/>
              <w:rPr>
                <w:sz w:val="22"/>
                <w:szCs w:val="22"/>
              </w:rPr>
            </w:pPr>
            <w:r w:rsidRPr="00577416">
              <w:rPr>
                <w:sz w:val="22"/>
                <w:szCs w:val="22"/>
              </w:rPr>
              <w:t>23PCHEC21</w:t>
            </w:r>
          </w:p>
        </w:tc>
        <w:tc>
          <w:tcPr>
            <w:tcW w:w="1875" w:type="pct"/>
            <w:tcBorders>
              <w:top w:val="single" w:sz="4" w:space="0" w:color="000000"/>
              <w:left w:val="single" w:sz="4" w:space="0" w:color="000000"/>
              <w:bottom w:val="single" w:sz="4" w:space="0" w:color="000000"/>
              <w:right w:val="single" w:sz="4" w:space="0" w:color="000000"/>
            </w:tcBorders>
            <w:hideMark/>
          </w:tcPr>
          <w:p w:rsidR="00F6742B" w:rsidRPr="00577416" w:rsidRDefault="00F6742B" w:rsidP="00F6742B">
            <w:pPr>
              <w:rPr>
                <w:sz w:val="22"/>
                <w:szCs w:val="22"/>
              </w:rPr>
            </w:pPr>
            <w:r w:rsidRPr="0063452D">
              <w:rPr>
                <w:b/>
                <w:sz w:val="22"/>
                <w:szCs w:val="22"/>
              </w:rPr>
              <w:t>Core - IV:</w:t>
            </w:r>
            <w:r w:rsidRPr="00577416">
              <w:rPr>
                <w:sz w:val="22"/>
                <w:szCs w:val="22"/>
              </w:rPr>
              <w:t xml:space="preserve"> Organic Reaction Mechanism–II</w:t>
            </w:r>
          </w:p>
        </w:tc>
        <w:tc>
          <w:tcPr>
            <w:tcW w:w="438" w:type="pct"/>
            <w:tcBorders>
              <w:top w:val="single" w:sz="4" w:space="0" w:color="000000"/>
              <w:left w:val="single" w:sz="4" w:space="0" w:color="000000"/>
              <w:bottom w:val="single" w:sz="4" w:space="0" w:color="000000"/>
              <w:right w:val="single" w:sz="4" w:space="0" w:color="000000"/>
            </w:tcBorders>
            <w:vAlign w:val="center"/>
            <w:hideMark/>
          </w:tcPr>
          <w:p w:rsidR="00F6742B" w:rsidRPr="00577416" w:rsidRDefault="00F6742B" w:rsidP="00F6742B">
            <w:pPr>
              <w:jc w:val="center"/>
              <w:rPr>
                <w:color w:val="000000"/>
                <w:sz w:val="22"/>
                <w:szCs w:val="22"/>
              </w:rPr>
            </w:pPr>
            <w:r w:rsidRPr="00577416">
              <w:rPr>
                <w:color w:val="000000"/>
                <w:sz w:val="22"/>
                <w:szCs w:val="22"/>
              </w:rPr>
              <w:t>5</w:t>
            </w:r>
          </w:p>
        </w:tc>
        <w:tc>
          <w:tcPr>
            <w:tcW w:w="464" w:type="pct"/>
            <w:tcBorders>
              <w:top w:val="single" w:sz="4" w:space="0" w:color="000000"/>
              <w:left w:val="single" w:sz="4" w:space="0" w:color="000000"/>
              <w:bottom w:val="single" w:sz="4" w:space="0" w:color="000000"/>
              <w:right w:val="single" w:sz="4" w:space="0" w:color="000000"/>
            </w:tcBorders>
            <w:vAlign w:val="center"/>
            <w:hideMark/>
          </w:tcPr>
          <w:p w:rsidR="00F6742B" w:rsidRPr="00577416" w:rsidRDefault="00F6742B" w:rsidP="00F6742B">
            <w:pPr>
              <w:jc w:val="center"/>
              <w:rPr>
                <w:color w:val="000000"/>
                <w:sz w:val="22"/>
                <w:szCs w:val="22"/>
              </w:rPr>
            </w:pPr>
            <w:r w:rsidRPr="00577416">
              <w:rPr>
                <w:color w:val="000000"/>
                <w:sz w:val="22"/>
                <w:szCs w:val="22"/>
              </w:rPr>
              <w:t>6</w:t>
            </w:r>
          </w:p>
        </w:tc>
        <w:tc>
          <w:tcPr>
            <w:tcW w:w="340" w:type="pct"/>
            <w:tcBorders>
              <w:top w:val="single" w:sz="4" w:space="0" w:color="000000"/>
              <w:left w:val="single" w:sz="4" w:space="0" w:color="000000"/>
              <w:bottom w:val="single" w:sz="4" w:space="0" w:color="000000"/>
              <w:right w:val="single" w:sz="4" w:space="0" w:color="000000"/>
            </w:tcBorders>
            <w:vAlign w:val="center"/>
            <w:hideMark/>
          </w:tcPr>
          <w:p w:rsidR="00F6742B" w:rsidRPr="00577416" w:rsidRDefault="00F6742B" w:rsidP="00F6742B">
            <w:pPr>
              <w:widowControl w:val="0"/>
              <w:autoSpaceDE w:val="0"/>
              <w:autoSpaceDN w:val="0"/>
              <w:jc w:val="center"/>
              <w:rPr>
                <w:sz w:val="22"/>
                <w:szCs w:val="22"/>
              </w:rPr>
            </w:pPr>
            <w:r w:rsidRPr="00577416">
              <w:rPr>
                <w:sz w:val="22"/>
                <w:szCs w:val="22"/>
              </w:rPr>
              <w:t>25</w:t>
            </w:r>
          </w:p>
        </w:tc>
        <w:tc>
          <w:tcPr>
            <w:tcW w:w="328" w:type="pct"/>
            <w:tcBorders>
              <w:top w:val="single" w:sz="4" w:space="0" w:color="000000"/>
              <w:left w:val="single" w:sz="4" w:space="0" w:color="000000"/>
              <w:bottom w:val="single" w:sz="4" w:space="0" w:color="000000"/>
              <w:right w:val="single" w:sz="4" w:space="0" w:color="000000"/>
            </w:tcBorders>
            <w:vAlign w:val="center"/>
            <w:hideMark/>
          </w:tcPr>
          <w:p w:rsidR="00F6742B" w:rsidRPr="00577416" w:rsidRDefault="00F6742B" w:rsidP="00F6742B">
            <w:pPr>
              <w:widowControl w:val="0"/>
              <w:autoSpaceDE w:val="0"/>
              <w:autoSpaceDN w:val="0"/>
              <w:jc w:val="center"/>
              <w:rPr>
                <w:sz w:val="22"/>
                <w:szCs w:val="22"/>
              </w:rPr>
            </w:pPr>
            <w:r w:rsidRPr="00577416">
              <w:rPr>
                <w:sz w:val="22"/>
                <w:szCs w:val="22"/>
              </w:rPr>
              <w:t>75</w:t>
            </w: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F6742B" w:rsidRPr="00577416" w:rsidRDefault="00F6742B" w:rsidP="00F6742B">
            <w:pPr>
              <w:widowControl w:val="0"/>
              <w:autoSpaceDE w:val="0"/>
              <w:autoSpaceDN w:val="0"/>
              <w:jc w:val="center"/>
              <w:rPr>
                <w:sz w:val="22"/>
                <w:szCs w:val="22"/>
              </w:rPr>
            </w:pPr>
            <w:r w:rsidRPr="00577416">
              <w:rPr>
                <w:sz w:val="22"/>
                <w:szCs w:val="22"/>
              </w:rPr>
              <w:t>100</w:t>
            </w:r>
          </w:p>
        </w:tc>
      </w:tr>
      <w:tr w:rsidR="003132DD" w:rsidRPr="00577416" w:rsidTr="0016041F">
        <w:trPr>
          <w:trHeight w:val="288"/>
          <w:jc w:val="center"/>
        </w:trPr>
        <w:tc>
          <w:tcPr>
            <w:tcW w:w="371" w:type="pct"/>
            <w:vMerge/>
            <w:tcBorders>
              <w:top w:val="single" w:sz="4" w:space="0" w:color="000000"/>
              <w:left w:val="single" w:sz="4" w:space="0" w:color="000000"/>
              <w:bottom w:val="nil"/>
              <w:right w:val="single" w:sz="4" w:space="0" w:color="000000"/>
            </w:tcBorders>
            <w:vAlign w:val="center"/>
            <w:hideMark/>
          </w:tcPr>
          <w:p w:rsidR="00F6742B" w:rsidRPr="00577416" w:rsidRDefault="00F6742B" w:rsidP="00F6742B">
            <w:pPr>
              <w:rPr>
                <w:sz w:val="22"/>
                <w:szCs w:val="22"/>
              </w:rPr>
            </w:pPr>
          </w:p>
        </w:tc>
        <w:tc>
          <w:tcPr>
            <w:tcW w:w="838" w:type="pct"/>
            <w:tcBorders>
              <w:top w:val="single" w:sz="4" w:space="0" w:color="000000"/>
              <w:left w:val="single" w:sz="4" w:space="0" w:color="000000"/>
              <w:bottom w:val="single" w:sz="4" w:space="0" w:color="000000"/>
              <w:right w:val="single" w:sz="4" w:space="0" w:color="000000"/>
            </w:tcBorders>
            <w:hideMark/>
          </w:tcPr>
          <w:p w:rsidR="00F6742B" w:rsidRPr="00577416" w:rsidRDefault="00F6742B" w:rsidP="00F6742B">
            <w:pPr>
              <w:widowControl w:val="0"/>
              <w:autoSpaceDE w:val="0"/>
              <w:autoSpaceDN w:val="0"/>
              <w:rPr>
                <w:sz w:val="22"/>
                <w:szCs w:val="22"/>
              </w:rPr>
            </w:pPr>
            <w:r w:rsidRPr="00577416">
              <w:rPr>
                <w:sz w:val="22"/>
                <w:szCs w:val="22"/>
              </w:rPr>
              <w:t>23PCHEC22</w:t>
            </w:r>
          </w:p>
        </w:tc>
        <w:tc>
          <w:tcPr>
            <w:tcW w:w="1875" w:type="pct"/>
            <w:tcBorders>
              <w:top w:val="single" w:sz="4" w:space="0" w:color="000000"/>
              <w:left w:val="single" w:sz="4" w:space="0" w:color="000000"/>
              <w:bottom w:val="single" w:sz="4" w:space="0" w:color="000000"/>
              <w:right w:val="single" w:sz="4" w:space="0" w:color="000000"/>
            </w:tcBorders>
            <w:hideMark/>
          </w:tcPr>
          <w:p w:rsidR="00F6742B" w:rsidRPr="00577416" w:rsidRDefault="00F6742B" w:rsidP="00F6742B">
            <w:pPr>
              <w:rPr>
                <w:sz w:val="22"/>
                <w:szCs w:val="22"/>
              </w:rPr>
            </w:pPr>
            <w:r w:rsidRPr="0063452D">
              <w:rPr>
                <w:b/>
                <w:sz w:val="22"/>
                <w:szCs w:val="22"/>
              </w:rPr>
              <w:t>Core - V:</w:t>
            </w:r>
            <w:r w:rsidRPr="00577416">
              <w:rPr>
                <w:sz w:val="22"/>
                <w:szCs w:val="22"/>
              </w:rPr>
              <w:t xml:space="preserve"> Physical Chemistry–I</w:t>
            </w:r>
          </w:p>
        </w:tc>
        <w:tc>
          <w:tcPr>
            <w:tcW w:w="438" w:type="pct"/>
            <w:tcBorders>
              <w:top w:val="single" w:sz="4" w:space="0" w:color="000000"/>
              <w:left w:val="single" w:sz="4" w:space="0" w:color="000000"/>
              <w:bottom w:val="single" w:sz="4" w:space="0" w:color="000000"/>
              <w:right w:val="single" w:sz="4" w:space="0" w:color="000000"/>
            </w:tcBorders>
            <w:vAlign w:val="center"/>
            <w:hideMark/>
          </w:tcPr>
          <w:p w:rsidR="00F6742B" w:rsidRPr="00577416" w:rsidRDefault="00F6742B" w:rsidP="00F6742B">
            <w:pPr>
              <w:jc w:val="center"/>
              <w:rPr>
                <w:color w:val="000000"/>
                <w:sz w:val="22"/>
                <w:szCs w:val="22"/>
              </w:rPr>
            </w:pPr>
            <w:r w:rsidRPr="00577416">
              <w:rPr>
                <w:color w:val="000000"/>
                <w:sz w:val="22"/>
                <w:szCs w:val="22"/>
              </w:rPr>
              <w:t>5</w:t>
            </w:r>
          </w:p>
        </w:tc>
        <w:tc>
          <w:tcPr>
            <w:tcW w:w="464" w:type="pct"/>
            <w:tcBorders>
              <w:top w:val="single" w:sz="4" w:space="0" w:color="000000"/>
              <w:left w:val="single" w:sz="4" w:space="0" w:color="000000"/>
              <w:bottom w:val="single" w:sz="4" w:space="0" w:color="000000"/>
              <w:right w:val="single" w:sz="4" w:space="0" w:color="000000"/>
            </w:tcBorders>
            <w:vAlign w:val="center"/>
            <w:hideMark/>
          </w:tcPr>
          <w:p w:rsidR="00F6742B" w:rsidRPr="00577416" w:rsidRDefault="00F6742B" w:rsidP="00F6742B">
            <w:pPr>
              <w:jc w:val="center"/>
              <w:rPr>
                <w:color w:val="000000"/>
                <w:sz w:val="22"/>
                <w:szCs w:val="22"/>
              </w:rPr>
            </w:pPr>
            <w:r w:rsidRPr="00577416">
              <w:rPr>
                <w:color w:val="000000"/>
                <w:sz w:val="22"/>
                <w:szCs w:val="22"/>
              </w:rPr>
              <w:t>6</w:t>
            </w:r>
          </w:p>
        </w:tc>
        <w:tc>
          <w:tcPr>
            <w:tcW w:w="340" w:type="pct"/>
            <w:tcBorders>
              <w:top w:val="single" w:sz="4" w:space="0" w:color="000000"/>
              <w:left w:val="single" w:sz="4" w:space="0" w:color="000000"/>
              <w:bottom w:val="single" w:sz="4" w:space="0" w:color="000000"/>
              <w:right w:val="single" w:sz="4" w:space="0" w:color="000000"/>
            </w:tcBorders>
            <w:vAlign w:val="center"/>
            <w:hideMark/>
          </w:tcPr>
          <w:p w:rsidR="00F6742B" w:rsidRPr="00577416" w:rsidRDefault="00F6742B" w:rsidP="00F6742B">
            <w:pPr>
              <w:widowControl w:val="0"/>
              <w:autoSpaceDE w:val="0"/>
              <w:autoSpaceDN w:val="0"/>
              <w:jc w:val="center"/>
              <w:rPr>
                <w:sz w:val="22"/>
                <w:szCs w:val="22"/>
              </w:rPr>
            </w:pPr>
            <w:r w:rsidRPr="00577416">
              <w:rPr>
                <w:sz w:val="22"/>
                <w:szCs w:val="22"/>
              </w:rPr>
              <w:t>25</w:t>
            </w:r>
          </w:p>
        </w:tc>
        <w:tc>
          <w:tcPr>
            <w:tcW w:w="328" w:type="pct"/>
            <w:tcBorders>
              <w:top w:val="single" w:sz="4" w:space="0" w:color="000000"/>
              <w:left w:val="single" w:sz="4" w:space="0" w:color="000000"/>
              <w:bottom w:val="single" w:sz="4" w:space="0" w:color="000000"/>
              <w:right w:val="single" w:sz="4" w:space="0" w:color="000000"/>
            </w:tcBorders>
            <w:vAlign w:val="center"/>
            <w:hideMark/>
          </w:tcPr>
          <w:p w:rsidR="00F6742B" w:rsidRPr="00577416" w:rsidRDefault="00F6742B" w:rsidP="00F6742B">
            <w:pPr>
              <w:widowControl w:val="0"/>
              <w:autoSpaceDE w:val="0"/>
              <w:autoSpaceDN w:val="0"/>
              <w:jc w:val="center"/>
              <w:rPr>
                <w:sz w:val="22"/>
                <w:szCs w:val="22"/>
              </w:rPr>
            </w:pPr>
            <w:r w:rsidRPr="00577416">
              <w:rPr>
                <w:sz w:val="22"/>
                <w:szCs w:val="22"/>
              </w:rPr>
              <w:t>75</w:t>
            </w: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F6742B" w:rsidRPr="00577416" w:rsidRDefault="00F6742B" w:rsidP="00F6742B">
            <w:pPr>
              <w:widowControl w:val="0"/>
              <w:autoSpaceDE w:val="0"/>
              <w:autoSpaceDN w:val="0"/>
              <w:jc w:val="center"/>
              <w:rPr>
                <w:sz w:val="22"/>
                <w:szCs w:val="22"/>
              </w:rPr>
            </w:pPr>
            <w:r w:rsidRPr="00577416">
              <w:rPr>
                <w:sz w:val="22"/>
                <w:szCs w:val="22"/>
              </w:rPr>
              <w:t>100</w:t>
            </w:r>
          </w:p>
        </w:tc>
      </w:tr>
      <w:tr w:rsidR="003132DD" w:rsidRPr="00577416" w:rsidTr="0016041F">
        <w:trPr>
          <w:trHeight w:val="288"/>
          <w:jc w:val="center"/>
        </w:trPr>
        <w:tc>
          <w:tcPr>
            <w:tcW w:w="371" w:type="pct"/>
            <w:vMerge/>
            <w:tcBorders>
              <w:top w:val="single" w:sz="4" w:space="0" w:color="000000"/>
              <w:left w:val="single" w:sz="4" w:space="0" w:color="000000"/>
              <w:bottom w:val="nil"/>
              <w:right w:val="single" w:sz="4" w:space="0" w:color="000000"/>
            </w:tcBorders>
            <w:vAlign w:val="center"/>
            <w:hideMark/>
          </w:tcPr>
          <w:p w:rsidR="00F6742B" w:rsidRPr="00577416" w:rsidRDefault="00F6742B" w:rsidP="00F6742B">
            <w:pPr>
              <w:rPr>
                <w:sz w:val="22"/>
                <w:szCs w:val="22"/>
              </w:rPr>
            </w:pPr>
          </w:p>
        </w:tc>
        <w:tc>
          <w:tcPr>
            <w:tcW w:w="838" w:type="pct"/>
            <w:tcBorders>
              <w:top w:val="single" w:sz="4" w:space="0" w:color="000000"/>
              <w:left w:val="single" w:sz="4" w:space="0" w:color="000000"/>
              <w:bottom w:val="single" w:sz="4" w:space="0" w:color="000000"/>
              <w:right w:val="single" w:sz="4" w:space="0" w:color="000000"/>
            </w:tcBorders>
            <w:hideMark/>
          </w:tcPr>
          <w:p w:rsidR="00F6742B" w:rsidRPr="00577416" w:rsidRDefault="00F6742B" w:rsidP="00F6742B">
            <w:pPr>
              <w:widowControl w:val="0"/>
              <w:autoSpaceDE w:val="0"/>
              <w:autoSpaceDN w:val="0"/>
              <w:rPr>
                <w:sz w:val="22"/>
                <w:szCs w:val="22"/>
              </w:rPr>
            </w:pPr>
            <w:r w:rsidRPr="00577416">
              <w:rPr>
                <w:sz w:val="22"/>
                <w:szCs w:val="22"/>
              </w:rPr>
              <w:t>23PCHEP23</w:t>
            </w:r>
          </w:p>
        </w:tc>
        <w:tc>
          <w:tcPr>
            <w:tcW w:w="1875" w:type="pct"/>
            <w:tcBorders>
              <w:top w:val="single" w:sz="4" w:space="0" w:color="000000"/>
              <w:left w:val="single" w:sz="4" w:space="0" w:color="000000"/>
              <w:bottom w:val="single" w:sz="4" w:space="0" w:color="000000"/>
              <w:right w:val="single" w:sz="4" w:space="0" w:color="000000"/>
            </w:tcBorders>
            <w:hideMark/>
          </w:tcPr>
          <w:p w:rsidR="00F6742B" w:rsidRPr="00577416" w:rsidRDefault="00F6742B" w:rsidP="00F6742B">
            <w:pPr>
              <w:rPr>
                <w:sz w:val="22"/>
                <w:szCs w:val="22"/>
              </w:rPr>
            </w:pPr>
            <w:r w:rsidRPr="0063452D">
              <w:rPr>
                <w:b/>
                <w:sz w:val="22"/>
                <w:szCs w:val="22"/>
              </w:rPr>
              <w:t>Core - VI:</w:t>
            </w:r>
            <w:r w:rsidR="006B388D">
              <w:rPr>
                <w:b/>
                <w:sz w:val="22"/>
                <w:szCs w:val="22"/>
              </w:rPr>
              <w:t xml:space="preserve"> </w:t>
            </w:r>
            <w:r w:rsidR="0063452D" w:rsidRPr="0063452D">
              <w:rPr>
                <w:sz w:val="22"/>
                <w:szCs w:val="22"/>
              </w:rPr>
              <w:t>Practical – I</w:t>
            </w:r>
            <w:r w:rsidR="0063452D">
              <w:rPr>
                <w:sz w:val="22"/>
                <w:szCs w:val="22"/>
              </w:rPr>
              <w:t>I</w:t>
            </w:r>
            <w:r w:rsidR="0063452D" w:rsidRPr="0063452D">
              <w:rPr>
                <w:sz w:val="22"/>
                <w:szCs w:val="22"/>
              </w:rPr>
              <w:t>:</w:t>
            </w:r>
            <w:r w:rsidR="006B388D">
              <w:rPr>
                <w:sz w:val="22"/>
                <w:szCs w:val="22"/>
              </w:rPr>
              <w:t xml:space="preserve"> </w:t>
            </w:r>
            <w:r w:rsidRPr="00577416">
              <w:rPr>
                <w:sz w:val="22"/>
                <w:szCs w:val="22"/>
              </w:rPr>
              <w:t>Inorganic Chemistry Practical</w:t>
            </w:r>
          </w:p>
        </w:tc>
        <w:tc>
          <w:tcPr>
            <w:tcW w:w="438" w:type="pct"/>
            <w:tcBorders>
              <w:top w:val="single" w:sz="4" w:space="0" w:color="000000"/>
              <w:left w:val="single" w:sz="4" w:space="0" w:color="000000"/>
              <w:bottom w:val="single" w:sz="4" w:space="0" w:color="000000"/>
              <w:right w:val="single" w:sz="4" w:space="0" w:color="000000"/>
            </w:tcBorders>
            <w:vAlign w:val="center"/>
            <w:hideMark/>
          </w:tcPr>
          <w:p w:rsidR="00F6742B" w:rsidRPr="00577416" w:rsidRDefault="00F6742B" w:rsidP="00F6742B">
            <w:pPr>
              <w:jc w:val="center"/>
              <w:rPr>
                <w:color w:val="000000"/>
                <w:sz w:val="22"/>
                <w:szCs w:val="22"/>
              </w:rPr>
            </w:pPr>
            <w:r w:rsidRPr="00577416">
              <w:rPr>
                <w:color w:val="000000"/>
                <w:sz w:val="22"/>
                <w:szCs w:val="22"/>
              </w:rPr>
              <w:t>4</w:t>
            </w:r>
          </w:p>
        </w:tc>
        <w:tc>
          <w:tcPr>
            <w:tcW w:w="464" w:type="pct"/>
            <w:tcBorders>
              <w:top w:val="single" w:sz="4" w:space="0" w:color="000000"/>
              <w:left w:val="single" w:sz="4" w:space="0" w:color="000000"/>
              <w:bottom w:val="single" w:sz="4" w:space="0" w:color="000000"/>
              <w:right w:val="single" w:sz="4" w:space="0" w:color="000000"/>
            </w:tcBorders>
            <w:vAlign w:val="center"/>
            <w:hideMark/>
          </w:tcPr>
          <w:p w:rsidR="00F6742B" w:rsidRPr="00577416" w:rsidRDefault="00F6742B" w:rsidP="00F6742B">
            <w:pPr>
              <w:jc w:val="center"/>
              <w:rPr>
                <w:color w:val="000000"/>
                <w:sz w:val="22"/>
                <w:szCs w:val="22"/>
              </w:rPr>
            </w:pPr>
            <w:r w:rsidRPr="00577416">
              <w:rPr>
                <w:color w:val="000000"/>
                <w:sz w:val="22"/>
                <w:szCs w:val="22"/>
              </w:rPr>
              <w:t>6</w:t>
            </w:r>
          </w:p>
        </w:tc>
        <w:tc>
          <w:tcPr>
            <w:tcW w:w="340" w:type="pct"/>
            <w:tcBorders>
              <w:top w:val="single" w:sz="4" w:space="0" w:color="000000"/>
              <w:left w:val="single" w:sz="4" w:space="0" w:color="000000"/>
              <w:bottom w:val="single" w:sz="4" w:space="0" w:color="000000"/>
              <w:right w:val="single" w:sz="4" w:space="0" w:color="000000"/>
            </w:tcBorders>
            <w:vAlign w:val="center"/>
            <w:hideMark/>
          </w:tcPr>
          <w:p w:rsidR="00F6742B" w:rsidRPr="00577416" w:rsidRDefault="00F6742B" w:rsidP="00F6742B">
            <w:pPr>
              <w:widowControl w:val="0"/>
              <w:autoSpaceDE w:val="0"/>
              <w:autoSpaceDN w:val="0"/>
              <w:jc w:val="center"/>
              <w:rPr>
                <w:sz w:val="22"/>
                <w:szCs w:val="22"/>
              </w:rPr>
            </w:pPr>
            <w:r w:rsidRPr="00577416">
              <w:rPr>
                <w:sz w:val="22"/>
                <w:szCs w:val="22"/>
              </w:rPr>
              <w:t>25</w:t>
            </w:r>
          </w:p>
        </w:tc>
        <w:tc>
          <w:tcPr>
            <w:tcW w:w="328" w:type="pct"/>
            <w:tcBorders>
              <w:top w:val="single" w:sz="4" w:space="0" w:color="000000"/>
              <w:left w:val="single" w:sz="4" w:space="0" w:color="000000"/>
              <w:bottom w:val="single" w:sz="4" w:space="0" w:color="000000"/>
              <w:right w:val="single" w:sz="4" w:space="0" w:color="000000"/>
            </w:tcBorders>
            <w:vAlign w:val="center"/>
            <w:hideMark/>
          </w:tcPr>
          <w:p w:rsidR="00F6742B" w:rsidRPr="00577416" w:rsidRDefault="00F6742B" w:rsidP="00F6742B">
            <w:pPr>
              <w:widowControl w:val="0"/>
              <w:autoSpaceDE w:val="0"/>
              <w:autoSpaceDN w:val="0"/>
              <w:jc w:val="center"/>
              <w:rPr>
                <w:sz w:val="22"/>
                <w:szCs w:val="22"/>
              </w:rPr>
            </w:pPr>
            <w:r w:rsidRPr="00577416">
              <w:rPr>
                <w:sz w:val="22"/>
                <w:szCs w:val="22"/>
              </w:rPr>
              <w:t>75</w:t>
            </w: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F6742B" w:rsidRPr="00577416" w:rsidRDefault="00F6742B" w:rsidP="00F6742B">
            <w:pPr>
              <w:widowControl w:val="0"/>
              <w:autoSpaceDE w:val="0"/>
              <w:autoSpaceDN w:val="0"/>
              <w:jc w:val="center"/>
              <w:rPr>
                <w:sz w:val="22"/>
                <w:szCs w:val="22"/>
              </w:rPr>
            </w:pPr>
            <w:r w:rsidRPr="00577416">
              <w:rPr>
                <w:sz w:val="22"/>
                <w:szCs w:val="22"/>
              </w:rPr>
              <w:t>100</w:t>
            </w:r>
          </w:p>
        </w:tc>
      </w:tr>
      <w:tr w:rsidR="003132DD" w:rsidRPr="00577416" w:rsidTr="0016041F">
        <w:trPr>
          <w:trHeight w:val="288"/>
          <w:jc w:val="center"/>
        </w:trPr>
        <w:tc>
          <w:tcPr>
            <w:tcW w:w="371" w:type="pct"/>
            <w:vMerge/>
            <w:tcBorders>
              <w:top w:val="single" w:sz="4" w:space="0" w:color="000000"/>
              <w:left w:val="single" w:sz="4" w:space="0" w:color="000000"/>
              <w:bottom w:val="nil"/>
              <w:right w:val="single" w:sz="4" w:space="0" w:color="000000"/>
            </w:tcBorders>
            <w:vAlign w:val="center"/>
            <w:hideMark/>
          </w:tcPr>
          <w:p w:rsidR="00F6742B" w:rsidRPr="00577416" w:rsidRDefault="00F6742B" w:rsidP="00F6742B">
            <w:pPr>
              <w:rPr>
                <w:sz w:val="22"/>
                <w:szCs w:val="22"/>
              </w:rPr>
            </w:pPr>
          </w:p>
        </w:tc>
        <w:tc>
          <w:tcPr>
            <w:tcW w:w="838" w:type="pct"/>
            <w:tcBorders>
              <w:top w:val="single" w:sz="4" w:space="0" w:color="000000"/>
              <w:left w:val="single" w:sz="4" w:space="0" w:color="000000"/>
              <w:bottom w:val="nil"/>
              <w:right w:val="single" w:sz="4" w:space="0" w:color="000000"/>
            </w:tcBorders>
          </w:tcPr>
          <w:p w:rsidR="00F6742B" w:rsidRPr="00577416" w:rsidRDefault="00F6742B" w:rsidP="00F6742B">
            <w:pPr>
              <w:widowControl w:val="0"/>
              <w:autoSpaceDE w:val="0"/>
              <w:autoSpaceDN w:val="0"/>
              <w:rPr>
                <w:sz w:val="22"/>
                <w:szCs w:val="22"/>
              </w:rPr>
            </w:pPr>
          </w:p>
        </w:tc>
        <w:tc>
          <w:tcPr>
            <w:tcW w:w="1875" w:type="pct"/>
            <w:tcBorders>
              <w:top w:val="single" w:sz="4" w:space="0" w:color="000000"/>
              <w:left w:val="single" w:sz="4" w:space="0" w:color="000000"/>
              <w:bottom w:val="nil"/>
              <w:right w:val="single" w:sz="4" w:space="0" w:color="000000"/>
            </w:tcBorders>
            <w:hideMark/>
          </w:tcPr>
          <w:p w:rsidR="00F6742B" w:rsidRPr="0063452D" w:rsidRDefault="00F6742B" w:rsidP="00F6742B">
            <w:pPr>
              <w:rPr>
                <w:b/>
                <w:sz w:val="22"/>
                <w:szCs w:val="22"/>
              </w:rPr>
            </w:pPr>
            <w:r w:rsidRPr="0063452D">
              <w:rPr>
                <w:b/>
                <w:sz w:val="22"/>
                <w:szCs w:val="22"/>
              </w:rPr>
              <w:t>Elective – III</w:t>
            </w:r>
            <w:r w:rsidR="0063452D">
              <w:rPr>
                <w:b/>
                <w:sz w:val="22"/>
                <w:szCs w:val="22"/>
              </w:rPr>
              <w:t xml:space="preserve">: </w:t>
            </w:r>
          </w:p>
        </w:tc>
        <w:tc>
          <w:tcPr>
            <w:tcW w:w="438" w:type="pct"/>
            <w:tcBorders>
              <w:top w:val="single" w:sz="4" w:space="0" w:color="000000"/>
              <w:left w:val="single" w:sz="4" w:space="0" w:color="000000"/>
              <w:bottom w:val="nil"/>
              <w:right w:val="single" w:sz="4" w:space="0" w:color="000000"/>
            </w:tcBorders>
            <w:vAlign w:val="center"/>
          </w:tcPr>
          <w:p w:rsidR="00F6742B" w:rsidRPr="00577416" w:rsidRDefault="00F6742B" w:rsidP="00F6742B">
            <w:pPr>
              <w:jc w:val="center"/>
              <w:rPr>
                <w:color w:val="000000"/>
                <w:sz w:val="22"/>
                <w:szCs w:val="22"/>
              </w:rPr>
            </w:pPr>
          </w:p>
        </w:tc>
        <w:tc>
          <w:tcPr>
            <w:tcW w:w="464" w:type="pct"/>
            <w:tcBorders>
              <w:top w:val="single" w:sz="4" w:space="0" w:color="000000"/>
              <w:left w:val="single" w:sz="4" w:space="0" w:color="000000"/>
              <w:bottom w:val="nil"/>
              <w:right w:val="single" w:sz="4" w:space="0" w:color="000000"/>
            </w:tcBorders>
            <w:vAlign w:val="center"/>
          </w:tcPr>
          <w:p w:rsidR="00F6742B" w:rsidRPr="00577416" w:rsidRDefault="00F6742B" w:rsidP="00F6742B">
            <w:pPr>
              <w:jc w:val="center"/>
              <w:rPr>
                <w:color w:val="000000"/>
                <w:sz w:val="22"/>
                <w:szCs w:val="22"/>
              </w:rPr>
            </w:pPr>
          </w:p>
        </w:tc>
        <w:tc>
          <w:tcPr>
            <w:tcW w:w="340" w:type="pct"/>
            <w:tcBorders>
              <w:top w:val="single" w:sz="4" w:space="0" w:color="000000"/>
              <w:left w:val="single" w:sz="4" w:space="0" w:color="000000"/>
              <w:bottom w:val="nil"/>
              <w:right w:val="single" w:sz="4" w:space="0" w:color="000000"/>
            </w:tcBorders>
            <w:vAlign w:val="center"/>
          </w:tcPr>
          <w:p w:rsidR="00F6742B" w:rsidRPr="00577416" w:rsidRDefault="00F6742B" w:rsidP="00F6742B">
            <w:pPr>
              <w:widowControl w:val="0"/>
              <w:autoSpaceDE w:val="0"/>
              <w:autoSpaceDN w:val="0"/>
              <w:jc w:val="center"/>
              <w:rPr>
                <w:sz w:val="22"/>
                <w:szCs w:val="22"/>
              </w:rPr>
            </w:pPr>
          </w:p>
        </w:tc>
        <w:tc>
          <w:tcPr>
            <w:tcW w:w="328" w:type="pct"/>
            <w:tcBorders>
              <w:top w:val="single" w:sz="4" w:space="0" w:color="000000"/>
              <w:left w:val="single" w:sz="4" w:space="0" w:color="000000"/>
              <w:bottom w:val="nil"/>
              <w:right w:val="single" w:sz="4" w:space="0" w:color="000000"/>
            </w:tcBorders>
            <w:vAlign w:val="center"/>
          </w:tcPr>
          <w:p w:rsidR="00F6742B" w:rsidRPr="00577416" w:rsidRDefault="00F6742B" w:rsidP="00F6742B">
            <w:pPr>
              <w:widowControl w:val="0"/>
              <w:autoSpaceDE w:val="0"/>
              <w:autoSpaceDN w:val="0"/>
              <w:jc w:val="center"/>
              <w:rPr>
                <w:sz w:val="22"/>
                <w:szCs w:val="22"/>
              </w:rPr>
            </w:pPr>
          </w:p>
        </w:tc>
        <w:tc>
          <w:tcPr>
            <w:tcW w:w="346" w:type="pct"/>
            <w:tcBorders>
              <w:top w:val="single" w:sz="4" w:space="0" w:color="000000"/>
              <w:left w:val="single" w:sz="4" w:space="0" w:color="000000"/>
              <w:bottom w:val="nil"/>
              <w:right w:val="single" w:sz="4" w:space="0" w:color="000000"/>
            </w:tcBorders>
            <w:vAlign w:val="center"/>
          </w:tcPr>
          <w:p w:rsidR="00F6742B" w:rsidRPr="00577416" w:rsidRDefault="00F6742B" w:rsidP="00F6742B">
            <w:pPr>
              <w:widowControl w:val="0"/>
              <w:autoSpaceDE w:val="0"/>
              <w:autoSpaceDN w:val="0"/>
              <w:jc w:val="center"/>
              <w:rPr>
                <w:sz w:val="22"/>
                <w:szCs w:val="22"/>
              </w:rPr>
            </w:pPr>
          </w:p>
        </w:tc>
      </w:tr>
      <w:tr w:rsidR="003132DD" w:rsidRPr="00577416" w:rsidTr="0016041F">
        <w:trPr>
          <w:trHeight w:val="288"/>
          <w:jc w:val="center"/>
        </w:trPr>
        <w:tc>
          <w:tcPr>
            <w:tcW w:w="371" w:type="pct"/>
            <w:vMerge/>
            <w:tcBorders>
              <w:top w:val="single" w:sz="4" w:space="0" w:color="000000"/>
              <w:left w:val="single" w:sz="4" w:space="0" w:color="000000"/>
              <w:bottom w:val="nil"/>
              <w:right w:val="single" w:sz="4" w:space="0" w:color="000000"/>
            </w:tcBorders>
            <w:vAlign w:val="center"/>
            <w:hideMark/>
          </w:tcPr>
          <w:p w:rsidR="00F6742B" w:rsidRPr="00577416" w:rsidRDefault="00F6742B" w:rsidP="00F6742B">
            <w:pPr>
              <w:rPr>
                <w:sz w:val="22"/>
                <w:szCs w:val="22"/>
              </w:rPr>
            </w:pPr>
          </w:p>
        </w:tc>
        <w:tc>
          <w:tcPr>
            <w:tcW w:w="838" w:type="pct"/>
            <w:tcBorders>
              <w:top w:val="nil"/>
              <w:left w:val="single" w:sz="4" w:space="0" w:color="000000"/>
              <w:bottom w:val="nil"/>
              <w:right w:val="single" w:sz="4" w:space="0" w:color="000000"/>
            </w:tcBorders>
            <w:hideMark/>
          </w:tcPr>
          <w:p w:rsidR="00F6742B" w:rsidRPr="00577416" w:rsidRDefault="00F6742B" w:rsidP="00F6742B">
            <w:pPr>
              <w:widowControl w:val="0"/>
              <w:autoSpaceDE w:val="0"/>
              <w:autoSpaceDN w:val="0"/>
              <w:rPr>
                <w:sz w:val="22"/>
                <w:szCs w:val="22"/>
              </w:rPr>
            </w:pPr>
            <w:r w:rsidRPr="00577416">
              <w:rPr>
                <w:sz w:val="22"/>
                <w:szCs w:val="22"/>
              </w:rPr>
              <w:t>23PCHEE24-1</w:t>
            </w:r>
          </w:p>
        </w:tc>
        <w:tc>
          <w:tcPr>
            <w:tcW w:w="1875" w:type="pct"/>
            <w:tcBorders>
              <w:top w:val="nil"/>
              <w:left w:val="single" w:sz="4" w:space="0" w:color="000000"/>
              <w:bottom w:val="nil"/>
              <w:right w:val="single" w:sz="4" w:space="0" w:color="000000"/>
            </w:tcBorders>
            <w:hideMark/>
          </w:tcPr>
          <w:p w:rsidR="00F6742B" w:rsidRPr="00577416" w:rsidRDefault="0063452D" w:rsidP="00F6742B">
            <w:pPr>
              <w:rPr>
                <w:sz w:val="22"/>
                <w:szCs w:val="22"/>
              </w:rPr>
            </w:pPr>
            <w:r>
              <w:rPr>
                <w:sz w:val="22"/>
                <w:szCs w:val="22"/>
              </w:rPr>
              <w:t>Medicinal Chemistry  (or)</w:t>
            </w:r>
          </w:p>
        </w:tc>
        <w:tc>
          <w:tcPr>
            <w:tcW w:w="438" w:type="pct"/>
            <w:tcBorders>
              <w:top w:val="nil"/>
              <w:left w:val="single" w:sz="4" w:space="0" w:color="000000"/>
              <w:bottom w:val="nil"/>
              <w:right w:val="single" w:sz="4" w:space="0" w:color="000000"/>
            </w:tcBorders>
            <w:vAlign w:val="center"/>
          </w:tcPr>
          <w:p w:rsidR="00F6742B" w:rsidRPr="00577416" w:rsidRDefault="00F6742B" w:rsidP="00F6742B">
            <w:pPr>
              <w:jc w:val="center"/>
              <w:rPr>
                <w:color w:val="000000"/>
                <w:sz w:val="22"/>
                <w:szCs w:val="22"/>
              </w:rPr>
            </w:pPr>
            <w:r w:rsidRPr="00577416">
              <w:rPr>
                <w:color w:val="000000"/>
                <w:sz w:val="22"/>
                <w:szCs w:val="22"/>
              </w:rPr>
              <w:t>3</w:t>
            </w:r>
          </w:p>
        </w:tc>
        <w:tc>
          <w:tcPr>
            <w:tcW w:w="464" w:type="pct"/>
            <w:tcBorders>
              <w:top w:val="nil"/>
              <w:left w:val="single" w:sz="4" w:space="0" w:color="000000"/>
              <w:bottom w:val="nil"/>
              <w:right w:val="single" w:sz="4" w:space="0" w:color="000000"/>
            </w:tcBorders>
            <w:vAlign w:val="center"/>
          </w:tcPr>
          <w:p w:rsidR="00F6742B" w:rsidRPr="00577416" w:rsidRDefault="00F6742B" w:rsidP="00F6742B">
            <w:pPr>
              <w:jc w:val="center"/>
              <w:rPr>
                <w:color w:val="000000"/>
                <w:sz w:val="22"/>
                <w:szCs w:val="22"/>
              </w:rPr>
            </w:pPr>
            <w:r w:rsidRPr="00577416">
              <w:rPr>
                <w:color w:val="000000"/>
                <w:sz w:val="22"/>
                <w:szCs w:val="22"/>
              </w:rPr>
              <w:t>4</w:t>
            </w:r>
          </w:p>
        </w:tc>
        <w:tc>
          <w:tcPr>
            <w:tcW w:w="340" w:type="pct"/>
            <w:tcBorders>
              <w:top w:val="nil"/>
              <w:left w:val="single" w:sz="4" w:space="0" w:color="000000"/>
              <w:bottom w:val="nil"/>
              <w:right w:val="single" w:sz="4" w:space="0" w:color="000000"/>
            </w:tcBorders>
            <w:vAlign w:val="center"/>
          </w:tcPr>
          <w:p w:rsidR="00F6742B" w:rsidRPr="00577416" w:rsidRDefault="00F6742B" w:rsidP="00F6742B">
            <w:pPr>
              <w:widowControl w:val="0"/>
              <w:autoSpaceDE w:val="0"/>
              <w:autoSpaceDN w:val="0"/>
              <w:jc w:val="center"/>
              <w:rPr>
                <w:sz w:val="22"/>
                <w:szCs w:val="22"/>
              </w:rPr>
            </w:pPr>
            <w:r w:rsidRPr="00577416">
              <w:rPr>
                <w:sz w:val="22"/>
                <w:szCs w:val="22"/>
              </w:rPr>
              <w:t>25</w:t>
            </w:r>
          </w:p>
        </w:tc>
        <w:tc>
          <w:tcPr>
            <w:tcW w:w="328" w:type="pct"/>
            <w:tcBorders>
              <w:top w:val="nil"/>
              <w:left w:val="single" w:sz="4" w:space="0" w:color="000000"/>
              <w:bottom w:val="nil"/>
              <w:right w:val="single" w:sz="4" w:space="0" w:color="000000"/>
            </w:tcBorders>
            <w:vAlign w:val="center"/>
          </w:tcPr>
          <w:p w:rsidR="00F6742B" w:rsidRPr="00577416" w:rsidRDefault="00F6742B" w:rsidP="00F6742B">
            <w:pPr>
              <w:widowControl w:val="0"/>
              <w:autoSpaceDE w:val="0"/>
              <w:autoSpaceDN w:val="0"/>
              <w:jc w:val="center"/>
              <w:rPr>
                <w:sz w:val="22"/>
                <w:szCs w:val="22"/>
              </w:rPr>
            </w:pPr>
            <w:r w:rsidRPr="00577416">
              <w:rPr>
                <w:sz w:val="22"/>
                <w:szCs w:val="22"/>
              </w:rPr>
              <w:t>75</w:t>
            </w:r>
          </w:p>
        </w:tc>
        <w:tc>
          <w:tcPr>
            <w:tcW w:w="346" w:type="pct"/>
            <w:tcBorders>
              <w:top w:val="nil"/>
              <w:left w:val="single" w:sz="4" w:space="0" w:color="000000"/>
              <w:bottom w:val="nil"/>
              <w:right w:val="single" w:sz="4" w:space="0" w:color="000000"/>
            </w:tcBorders>
            <w:vAlign w:val="center"/>
          </w:tcPr>
          <w:p w:rsidR="00F6742B" w:rsidRPr="00577416" w:rsidRDefault="00F6742B" w:rsidP="00F6742B">
            <w:pPr>
              <w:widowControl w:val="0"/>
              <w:autoSpaceDE w:val="0"/>
              <w:autoSpaceDN w:val="0"/>
              <w:jc w:val="center"/>
              <w:rPr>
                <w:sz w:val="22"/>
                <w:szCs w:val="22"/>
              </w:rPr>
            </w:pPr>
            <w:r w:rsidRPr="00577416">
              <w:rPr>
                <w:sz w:val="22"/>
                <w:szCs w:val="22"/>
              </w:rPr>
              <w:t>100</w:t>
            </w:r>
          </w:p>
        </w:tc>
      </w:tr>
      <w:tr w:rsidR="003132DD" w:rsidRPr="00577416" w:rsidTr="0016041F">
        <w:trPr>
          <w:trHeight w:val="288"/>
          <w:jc w:val="center"/>
        </w:trPr>
        <w:tc>
          <w:tcPr>
            <w:tcW w:w="371" w:type="pct"/>
            <w:vMerge/>
            <w:tcBorders>
              <w:top w:val="single" w:sz="4" w:space="0" w:color="000000"/>
              <w:left w:val="single" w:sz="4" w:space="0" w:color="000000"/>
              <w:bottom w:val="nil"/>
              <w:right w:val="single" w:sz="4" w:space="0" w:color="000000"/>
            </w:tcBorders>
            <w:vAlign w:val="center"/>
            <w:hideMark/>
          </w:tcPr>
          <w:p w:rsidR="00F6742B" w:rsidRPr="00577416" w:rsidRDefault="00F6742B" w:rsidP="00F6742B">
            <w:pPr>
              <w:rPr>
                <w:sz w:val="22"/>
                <w:szCs w:val="22"/>
              </w:rPr>
            </w:pPr>
          </w:p>
        </w:tc>
        <w:tc>
          <w:tcPr>
            <w:tcW w:w="838" w:type="pct"/>
            <w:tcBorders>
              <w:top w:val="nil"/>
              <w:left w:val="single" w:sz="4" w:space="0" w:color="000000"/>
              <w:bottom w:val="nil"/>
              <w:right w:val="single" w:sz="4" w:space="0" w:color="000000"/>
            </w:tcBorders>
            <w:hideMark/>
          </w:tcPr>
          <w:p w:rsidR="00F6742B" w:rsidRPr="00577416" w:rsidRDefault="00F6742B" w:rsidP="00F6742B">
            <w:pPr>
              <w:widowControl w:val="0"/>
              <w:autoSpaceDE w:val="0"/>
              <w:autoSpaceDN w:val="0"/>
              <w:rPr>
                <w:sz w:val="22"/>
                <w:szCs w:val="22"/>
              </w:rPr>
            </w:pPr>
            <w:r w:rsidRPr="00577416">
              <w:rPr>
                <w:sz w:val="22"/>
                <w:szCs w:val="22"/>
              </w:rPr>
              <w:t>23PCHEE24-2</w:t>
            </w:r>
          </w:p>
        </w:tc>
        <w:tc>
          <w:tcPr>
            <w:tcW w:w="1875" w:type="pct"/>
            <w:tcBorders>
              <w:top w:val="nil"/>
              <w:left w:val="single" w:sz="4" w:space="0" w:color="000000"/>
              <w:bottom w:val="nil"/>
              <w:right w:val="single" w:sz="4" w:space="0" w:color="000000"/>
            </w:tcBorders>
            <w:hideMark/>
          </w:tcPr>
          <w:p w:rsidR="00F6742B" w:rsidRPr="00577416" w:rsidRDefault="00F6742B" w:rsidP="00F6742B">
            <w:pPr>
              <w:rPr>
                <w:sz w:val="22"/>
                <w:szCs w:val="22"/>
              </w:rPr>
            </w:pPr>
            <w:r w:rsidRPr="00577416">
              <w:rPr>
                <w:sz w:val="22"/>
                <w:szCs w:val="22"/>
              </w:rPr>
              <w:t>Green Chemistry</w:t>
            </w:r>
          </w:p>
        </w:tc>
        <w:tc>
          <w:tcPr>
            <w:tcW w:w="438" w:type="pct"/>
            <w:tcBorders>
              <w:top w:val="nil"/>
              <w:left w:val="single" w:sz="4" w:space="0" w:color="000000"/>
              <w:bottom w:val="nil"/>
              <w:right w:val="single" w:sz="4" w:space="0" w:color="000000"/>
            </w:tcBorders>
          </w:tcPr>
          <w:p w:rsidR="00F6742B" w:rsidRPr="00577416" w:rsidRDefault="00F6742B" w:rsidP="00F6742B">
            <w:pPr>
              <w:jc w:val="center"/>
              <w:rPr>
                <w:color w:val="000000"/>
                <w:sz w:val="22"/>
                <w:szCs w:val="22"/>
              </w:rPr>
            </w:pPr>
          </w:p>
        </w:tc>
        <w:tc>
          <w:tcPr>
            <w:tcW w:w="464" w:type="pct"/>
            <w:tcBorders>
              <w:top w:val="nil"/>
              <w:left w:val="single" w:sz="4" w:space="0" w:color="000000"/>
              <w:bottom w:val="nil"/>
              <w:right w:val="single" w:sz="4" w:space="0" w:color="000000"/>
            </w:tcBorders>
          </w:tcPr>
          <w:p w:rsidR="00F6742B" w:rsidRPr="00577416" w:rsidRDefault="00F6742B" w:rsidP="00F6742B">
            <w:pPr>
              <w:jc w:val="center"/>
              <w:rPr>
                <w:color w:val="000000"/>
                <w:sz w:val="22"/>
                <w:szCs w:val="22"/>
              </w:rPr>
            </w:pPr>
          </w:p>
        </w:tc>
        <w:tc>
          <w:tcPr>
            <w:tcW w:w="340" w:type="pct"/>
            <w:tcBorders>
              <w:top w:val="nil"/>
              <w:left w:val="single" w:sz="4" w:space="0" w:color="000000"/>
              <w:bottom w:val="nil"/>
              <w:right w:val="single" w:sz="4" w:space="0" w:color="000000"/>
            </w:tcBorders>
          </w:tcPr>
          <w:p w:rsidR="00F6742B" w:rsidRPr="00577416" w:rsidRDefault="00F6742B" w:rsidP="00F6742B">
            <w:pPr>
              <w:widowControl w:val="0"/>
              <w:autoSpaceDE w:val="0"/>
              <w:autoSpaceDN w:val="0"/>
              <w:jc w:val="center"/>
              <w:rPr>
                <w:sz w:val="22"/>
                <w:szCs w:val="22"/>
              </w:rPr>
            </w:pPr>
          </w:p>
        </w:tc>
        <w:tc>
          <w:tcPr>
            <w:tcW w:w="328" w:type="pct"/>
            <w:tcBorders>
              <w:top w:val="nil"/>
              <w:left w:val="single" w:sz="4" w:space="0" w:color="000000"/>
              <w:bottom w:val="nil"/>
              <w:right w:val="single" w:sz="4" w:space="0" w:color="000000"/>
            </w:tcBorders>
          </w:tcPr>
          <w:p w:rsidR="00F6742B" w:rsidRPr="00577416" w:rsidRDefault="00F6742B" w:rsidP="00F6742B">
            <w:pPr>
              <w:widowControl w:val="0"/>
              <w:autoSpaceDE w:val="0"/>
              <w:autoSpaceDN w:val="0"/>
              <w:jc w:val="center"/>
              <w:rPr>
                <w:sz w:val="22"/>
                <w:szCs w:val="22"/>
              </w:rPr>
            </w:pPr>
          </w:p>
        </w:tc>
        <w:tc>
          <w:tcPr>
            <w:tcW w:w="346" w:type="pct"/>
            <w:tcBorders>
              <w:top w:val="nil"/>
              <w:left w:val="single" w:sz="4" w:space="0" w:color="000000"/>
              <w:bottom w:val="nil"/>
              <w:right w:val="single" w:sz="4" w:space="0" w:color="000000"/>
            </w:tcBorders>
          </w:tcPr>
          <w:p w:rsidR="00F6742B" w:rsidRPr="00577416" w:rsidRDefault="00F6742B" w:rsidP="00F6742B">
            <w:pPr>
              <w:widowControl w:val="0"/>
              <w:autoSpaceDE w:val="0"/>
              <w:autoSpaceDN w:val="0"/>
              <w:jc w:val="center"/>
              <w:rPr>
                <w:sz w:val="22"/>
                <w:szCs w:val="22"/>
              </w:rPr>
            </w:pPr>
          </w:p>
        </w:tc>
      </w:tr>
      <w:tr w:rsidR="003132DD" w:rsidRPr="00577416" w:rsidTr="0016041F">
        <w:trPr>
          <w:trHeight w:val="288"/>
          <w:jc w:val="center"/>
        </w:trPr>
        <w:tc>
          <w:tcPr>
            <w:tcW w:w="371" w:type="pct"/>
            <w:vMerge/>
            <w:tcBorders>
              <w:top w:val="single" w:sz="4" w:space="0" w:color="000000"/>
              <w:left w:val="single" w:sz="4" w:space="0" w:color="000000"/>
              <w:bottom w:val="nil"/>
              <w:right w:val="single" w:sz="4" w:space="0" w:color="000000"/>
            </w:tcBorders>
            <w:vAlign w:val="center"/>
            <w:hideMark/>
          </w:tcPr>
          <w:p w:rsidR="00F6742B" w:rsidRPr="00577416" w:rsidRDefault="00F6742B" w:rsidP="00F6742B">
            <w:pPr>
              <w:rPr>
                <w:sz w:val="22"/>
                <w:szCs w:val="22"/>
              </w:rPr>
            </w:pPr>
          </w:p>
        </w:tc>
        <w:tc>
          <w:tcPr>
            <w:tcW w:w="838" w:type="pct"/>
            <w:tcBorders>
              <w:top w:val="single" w:sz="4" w:space="0" w:color="000000"/>
              <w:left w:val="single" w:sz="4" w:space="0" w:color="000000"/>
              <w:bottom w:val="nil"/>
              <w:right w:val="single" w:sz="4" w:space="0" w:color="000000"/>
            </w:tcBorders>
          </w:tcPr>
          <w:p w:rsidR="00F6742B" w:rsidRPr="00577416" w:rsidRDefault="00F6742B" w:rsidP="00F6742B">
            <w:pPr>
              <w:widowControl w:val="0"/>
              <w:autoSpaceDE w:val="0"/>
              <w:autoSpaceDN w:val="0"/>
              <w:rPr>
                <w:sz w:val="22"/>
                <w:szCs w:val="22"/>
              </w:rPr>
            </w:pPr>
          </w:p>
        </w:tc>
        <w:tc>
          <w:tcPr>
            <w:tcW w:w="1875" w:type="pct"/>
            <w:tcBorders>
              <w:top w:val="single" w:sz="4" w:space="0" w:color="000000"/>
              <w:left w:val="single" w:sz="4" w:space="0" w:color="000000"/>
              <w:bottom w:val="nil"/>
              <w:right w:val="single" w:sz="4" w:space="0" w:color="000000"/>
            </w:tcBorders>
            <w:hideMark/>
          </w:tcPr>
          <w:p w:rsidR="00F6742B" w:rsidRPr="0063452D" w:rsidRDefault="00F6742B" w:rsidP="00F6742B">
            <w:pPr>
              <w:rPr>
                <w:b/>
                <w:sz w:val="22"/>
                <w:szCs w:val="22"/>
              </w:rPr>
            </w:pPr>
            <w:r w:rsidRPr="0063452D">
              <w:rPr>
                <w:b/>
                <w:sz w:val="22"/>
                <w:szCs w:val="22"/>
              </w:rPr>
              <w:t>Elective – IV</w:t>
            </w:r>
            <w:r w:rsidR="0063452D" w:rsidRPr="0063452D">
              <w:rPr>
                <w:b/>
                <w:sz w:val="22"/>
                <w:szCs w:val="22"/>
              </w:rPr>
              <w:t>:</w:t>
            </w:r>
          </w:p>
        </w:tc>
        <w:tc>
          <w:tcPr>
            <w:tcW w:w="438" w:type="pct"/>
            <w:tcBorders>
              <w:top w:val="single" w:sz="4" w:space="0" w:color="000000"/>
              <w:left w:val="single" w:sz="4" w:space="0" w:color="000000"/>
              <w:bottom w:val="nil"/>
              <w:right w:val="single" w:sz="4" w:space="0" w:color="000000"/>
            </w:tcBorders>
          </w:tcPr>
          <w:p w:rsidR="00F6742B" w:rsidRPr="00577416" w:rsidRDefault="00F6742B" w:rsidP="00F6742B">
            <w:pPr>
              <w:jc w:val="center"/>
              <w:rPr>
                <w:color w:val="000000"/>
                <w:sz w:val="22"/>
                <w:szCs w:val="22"/>
              </w:rPr>
            </w:pPr>
          </w:p>
        </w:tc>
        <w:tc>
          <w:tcPr>
            <w:tcW w:w="464" w:type="pct"/>
            <w:tcBorders>
              <w:top w:val="single" w:sz="4" w:space="0" w:color="000000"/>
              <w:left w:val="single" w:sz="4" w:space="0" w:color="000000"/>
              <w:bottom w:val="nil"/>
              <w:right w:val="single" w:sz="4" w:space="0" w:color="000000"/>
            </w:tcBorders>
          </w:tcPr>
          <w:p w:rsidR="00F6742B" w:rsidRPr="00577416" w:rsidRDefault="00F6742B" w:rsidP="00F6742B">
            <w:pPr>
              <w:jc w:val="center"/>
              <w:rPr>
                <w:color w:val="000000"/>
                <w:sz w:val="22"/>
                <w:szCs w:val="22"/>
              </w:rPr>
            </w:pPr>
          </w:p>
        </w:tc>
        <w:tc>
          <w:tcPr>
            <w:tcW w:w="340" w:type="pct"/>
            <w:tcBorders>
              <w:top w:val="single" w:sz="4" w:space="0" w:color="000000"/>
              <w:left w:val="single" w:sz="4" w:space="0" w:color="000000"/>
              <w:bottom w:val="nil"/>
              <w:right w:val="single" w:sz="4" w:space="0" w:color="000000"/>
            </w:tcBorders>
          </w:tcPr>
          <w:p w:rsidR="00F6742B" w:rsidRPr="00577416" w:rsidRDefault="00F6742B" w:rsidP="00F6742B">
            <w:pPr>
              <w:widowControl w:val="0"/>
              <w:autoSpaceDE w:val="0"/>
              <w:autoSpaceDN w:val="0"/>
              <w:jc w:val="center"/>
              <w:rPr>
                <w:sz w:val="22"/>
                <w:szCs w:val="22"/>
              </w:rPr>
            </w:pPr>
          </w:p>
        </w:tc>
        <w:tc>
          <w:tcPr>
            <w:tcW w:w="328" w:type="pct"/>
            <w:tcBorders>
              <w:top w:val="single" w:sz="4" w:space="0" w:color="000000"/>
              <w:left w:val="single" w:sz="4" w:space="0" w:color="000000"/>
              <w:bottom w:val="nil"/>
              <w:right w:val="single" w:sz="4" w:space="0" w:color="000000"/>
            </w:tcBorders>
          </w:tcPr>
          <w:p w:rsidR="00F6742B" w:rsidRPr="00577416" w:rsidRDefault="00F6742B" w:rsidP="00F6742B">
            <w:pPr>
              <w:widowControl w:val="0"/>
              <w:autoSpaceDE w:val="0"/>
              <w:autoSpaceDN w:val="0"/>
              <w:jc w:val="center"/>
              <w:rPr>
                <w:sz w:val="22"/>
                <w:szCs w:val="22"/>
              </w:rPr>
            </w:pPr>
          </w:p>
        </w:tc>
        <w:tc>
          <w:tcPr>
            <w:tcW w:w="346" w:type="pct"/>
            <w:tcBorders>
              <w:top w:val="single" w:sz="4" w:space="0" w:color="000000"/>
              <w:left w:val="single" w:sz="4" w:space="0" w:color="000000"/>
              <w:bottom w:val="nil"/>
              <w:right w:val="single" w:sz="4" w:space="0" w:color="000000"/>
            </w:tcBorders>
          </w:tcPr>
          <w:p w:rsidR="00F6742B" w:rsidRPr="00577416" w:rsidRDefault="00F6742B" w:rsidP="00F6742B">
            <w:pPr>
              <w:widowControl w:val="0"/>
              <w:autoSpaceDE w:val="0"/>
              <w:autoSpaceDN w:val="0"/>
              <w:jc w:val="center"/>
              <w:rPr>
                <w:sz w:val="22"/>
                <w:szCs w:val="22"/>
              </w:rPr>
            </w:pPr>
          </w:p>
        </w:tc>
      </w:tr>
      <w:tr w:rsidR="003132DD" w:rsidRPr="00577416" w:rsidTr="0016041F">
        <w:trPr>
          <w:trHeight w:val="288"/>
          <w:jc w:val="center"/>
        </w:trPr>
        <w:tc>
          <w:tcPr>
            <w:tcW w:w="371" w:type="pct"/>
            <w:vMerge/>
            <w:tcBorders>
              <w:top w:val="single" w:sz="4" w:space="0" w:color="000000"/>
              <w:left w:val="single" w:sz="4" w:space="0" w:color="000000"/>
              <w:bottom w:val="nil"/>
              <w:right w:val="single" w:sz="4" w:space="0" w:color="000000"/>
            </w:tcBorders>
            <w:vAlign w:val="center"/>
            <w:hideMark/>
          </w:tcPr>
          <w:p w:rsidR="00F6742B" w:rsidRPr="00577416" w:rsidRDefault="00F6742B" w:rsidP="00F6742B">
            <w:pPr>
              <w:rPr>
                <w:sz w:val="22"/>
                <w:szCs w:val="22"/>
              </w:rPr>
            </w:pPr>
          </w:p>
        </w:tc>
        <w:tc>
          <w:tcPr>
            <w:tcW w:w="838" w:type="pct"/>
            <w:tcBorders>
              <w:top w:val="nil"/>
              <w:left w:val="single" w:sz="4" w:space="0" w:color="000000"/>
              <w:bottom w:val="nil"/>
              <w:right w:val="single" w:sz="4" w:space="0" w:color="000000"/>
            </w:tcBorders>
            <w:hideMark/>
          </w:tcPr>
          <w:p w:rsidR="00F6742B" w:rsidRPr="00577416" w:rsidRDefault="00F6742B" w:rsidP="00F6742B">
            <w:pPr>
              <w:widowControl w:val="0"/>
              <w:autoSpaceDE w:val="0"/>
              <w:autoSpaceDN w:val="0"/>
              <w:rPr>
                <w:sz w:val="22"/>
                <w:szCs w:val="22"/>
              </w:rPr>
            </w:pPr>
            <w:r w:rsidRPr="00577416">
              <w:rPr>
                <w:sz w:val="22"/>
                <w:szCs w:val="22"/>
              </w:rPr>
              <w:t>23PCHEE25-1</w:t>
            </w:r>
          </w:p>
        </w:tc>
        <w:tc>
          <w:tcPr>
            <w:tcW w:w="1875" w:type="pct"/>
            <w:tcBorders>
              <w:top w:val="nil"/>
              <w:left w:val="single" w:sz="4" w:space="0" w:color="000000"/>
              <w:bottom w:val="nil"/>
              <w:right w:val="single" w:sz="4" w:space="0" w:color="000000"/>
            </w:tcBorders>
            <w:hideMark/>
          </w:tcPr>
          <w:p w:rsidR="00F6742B" w:rsidRPr="00577416" w:rsidRDefault="0063452D" w:rsidP="00F6742B">
            <w:pPr>
              <w:rPr>
                <w:sz w:val="22"/>
                <w:szCs w:val="22"/>
              </w:rPr>
            </w:pPr>
            <w:r>
              <w:rPr>
                <w:sz w:val="22"/>
                <w:szCs w:val="22"/>
              </w:rPr>
              <w:t>Bio Inorganic Chemistry (or)</w:t>
            </w:r>
          </w:p>
        </w:tc>
        <w:tc>
          <w:tcPr>
            <w:tcW w:w="438" w:type="pct"/>
            <w:tcBorders>
              <w:top w:val="nil"/>
              <w:left w:val="single" w:sz="4" w:space="0" w:color="000000"/>
              <w:bottom w:val="nil"/>
              <w:right w:val="single" w:sz="4" w:space="0" w:color="000000"/>
            </w:tcBorders>
          </w:tcPr>
          <w:p w:rsidR="00F6742B" w:rsidRPr="00577416" w:rsidRDefault="00F6742B" w:rsidP="00F6742B">
            <w:pPr>
              <w:jc w:val="center"/>
              <w:rPr>
                <w:color w:val="000000"/>
                <w:sz w:val="22"/>
                <w:szCs w:val="22"/>
              </w:rPr>
            </w:pPr>
            <w:r w:rsidRPr="00577416">
              <w:rPr>
                <w:color w:val="000000"/>
                <w:sz w:val="22"/>
                <w:szCs w:val="22"/>
              </w:rPr>
              <w:t>3</w:t>
            </w:r>
          </w:p>
        </w:tc>
        <w:tc>
          <w:tcPr>
            <w:tcW w:w="464" w:type="pct"/>
            <w:tcBorders>
              <w:top w:val="nil"/>
              <w:left w:val="single" w:sz="4" w:space="0" w:color="000000"/>
              <w:bottom w:val="nil"/>
              <w:right w:val="single" w:sz="4" w:space="0" w:color="000000"/>
            </w:tcBorders>
          </w:tcPr>
          <w:p w:rsidR="00F6742B" w:rsidRPr="00577416" w:rsidRDefault="00F6742B" w:rsidP="00F6742B">
            <w:pPr>
              <w:jc w:val="center"/>
              <w:rPr>
                <w:color w:val="000000"/>
                <w:sz w:val="22"/>
                <w:szCs w:val="22"/>
              </w:rPr>
            </w:pPr>
            <w:r w:rsidRPr="00577416">
              <w:rPr>
                <w:color w:val="000000"/>
                <w:sz w:val="22"/>
                <w:szCs w:val="22"/>
              </w:rPr>
              <w:t>4</w:t>
            </w:r>
          </w:p>
        </w:tc>
        <w:tc>
          <w:tcPr>
            <w:tcW w:w="340" w:type="pct"/>
            <w:tcBorders>
              <w:top w:val="nil"/>
              <w:left w:val="single" w:sz="4" w:space="0" w:color="000000"/>
              <w:bottom w:val="nil"/>
              <w:right w:val="single" w:sz="4" w:space="0" w:color="000000"/>
            </w:tcBorders>
          </w:tcPr>
          <w:p w:rsidR="00F6742B" w:rsidRPr="00577416" w:rsidRDefault="00F6742B" w:rsidP="00F6742B">
            <w:pPr>
              <w:widowControl w:val="0"/>
              <w:autoSpaceDE w:val="0"/>
              <w:autoSpaceDN w:val="0"/>
              <w:jc w:val="center"/>
              <w:rPr>
                <w:sz w:val="22"/>
                <w:szCs w:val="22"/>
              </w:rPr>
            </w:pPr>
            <w:r w:rsidRPr="00577416">
              <w:rPr>
                <w:sz w:val="22"/>
                <w:szCs w:val="22"/>
              </w:rPr>
              <w:t>25</w:t>
            </w:r>
          </w:p>
        </w:tc>
        <w:tc>
          <w:tcPr>
            <w:tcW w:w="328" w:type="pct"/>
            <w:tcBorders>
              <w:top w:val="nil"/>
              <w:left w:val="single" w:sz="4" w:space="0" w:color="000000"/>
              <w:bottom w:val="nil"/>
              <w:right w:val="single" w:sz="4" w:space="0" w:color="000000"/>
            </w:tcBorders>
          </w:tcPr>
          <w:p w:rsidR="00F6742B" w:rsidRPr="00577416" w:rsidRDefault="00F6742B" w:rsidP="00F6742B">
            <w:pPr>
              <w:widowControl w:val="0"/>
              <w:autoSpaceDE w:val="0"/>
              <w:autoSpaceDN w:val="0"/>
              <w:jc w:val="center"/>
              <w:rPr>
                <w:sz w:val="22"/>
                <w:szCs w:val="22"/>
              </w:rPr>
            </w:pPr>
            <w:r w:rsidRPr="00577416">
              <w:rPr>
                <w:sz w:val="22"/>
                <w:szCs w:val="22"/>
              </w:rPr>
              <w:t>75</w:t>
            </w:r>
          </w:p>
        </w:tc>
        <w:tc>
          <w:tcPr>
            <w:tcW w:w="346" w:type="pct"/>
            <w:tcBorders>
              <w:top w:val="nil"/>
              <w:left w:val="single" w:sz="4" w:space="0" w:color="000000"/>
              <w:bottom w:val="nil"/>
              <w:right w:val="single" w:sz="4" w:space="0" w:color="000000"/>
            </w:tcBorders>
          </w:tcPr>
          <w:p w:rsidR="00F6742B" w:rsidRPr="00577416" w:rsidRDefault="00F6742B" w:rsidP="00F6742B">
            <w:pPr>
              <w:widowControl w:val="0"/>
              <w:autoSpaceDE w:val="0"/>
              <w:autoSpaceDN w:val="0"/>
              <w:jc w:val="center"/>
              <w:rPr>
                <w:sz w:val="22"/>
                <w:szCs w:val="22"/>
              </w:rPr>
            </w:pPr>
            <w:r w:rsidRPr="00577416">
              <w:rPr>
                <w:sz w:val="22"/>
                <w:szCs w:val="22"/>
              </w:rPr>
              <w:t>100</w:t>
            </w:r>
          </w:p>
        </w:tc>
      </w:tr>
      <w:tr w:rsidR="003132DD" w:rsidRPr="00577416" w:rsidTr="0016041F">
        <w:trPr>
          <w:trHeight w:val="288"/>
          <w:jc w:val="center"/>
        </w:trPr>
        <w:tc>
          <w:tcPr>
            <w:tcW w:w="371" w:type="pct"/>
            <w:vMerge/>
            <w:tcBorders>
              <w:top w:val="single" w:sz="4" w:space="0" w:color="000000"/>
              <w:left w:val="single" w:sz="4" w:space="0" w:color="000000"/>
              <w:bottom w:val="nil"/>
              <w:right w:val="single" w:sz="4" w:space="0" w:color="000000"/>
            </w:tcBorders>
            <w:vAlign w:val="center"/>
            <w:hideMark/>
          </w:tcPr>
          <w:p w:rsidR="00F6742B" w:rsidRPr="00577416" w:rsidRDefault="00F6742B" w:rsidP="00F6742B">
            <w:pPr>
              <w:rPr>
                <w:sz w:val="22"/>
                <w:szCs w:val="22"/>
              </w:rPr>
            </w:pPr>
          </w:p>
        </w:tc>
        <w:tc>
          <w:tcPr>
            <w:tcW w:w="838" w:type="pct"/>
            <w:tcBorders>
              <w:top w:val="nil"/>
              <w:left w:val="single" w:sz="4" w:space="0" w:color="000000"/>
              <w:bottom w:val="nil"/>
              <w:right w:val="single" w:sz="4" w:space="0" w:color="000000"/>
            </w:tcBorders>
            <w:hideMark/>
          </w:tcPr>
          <w:p w:rsidR="00F6742B" w:rsidRPr="00577416" w:rsidRDefault="00F6742B" w:rsidP="00F6742B">
            <w:pPr>
              <w:widowControl w:val="0"/>
              <w:autoSpaceDE w:val="0"/>
              <w:autoSpaceDN w:val="0"/>
              <w:rPr>
                <w:sz w:val="22"/>
                <w:szCs w:val="22"/>
              </w:rPr>
            </w:pPr>
            <w:r w:rsidRPr="00577416">
              <w:rPr>
                <w:sz w:val="22"/>
                <w:szCs w:val="22"/>
              </w:rPr>
              <w:t>23PCHEE25-2</w:t>
            </w:r>
          </w:p>
        </w:tc>
        <w:tc>
          <w:tcPr>
            <w:tcW w:w="1875" w:type="pct"/>
            <w:tcBorders>
              <w:top w:val="nil"/>
              <w:left w:val="single" w:sz="4" w:space="0" w:color="000000"/>
              <w:bottom w:val="nil"/>
              <w:right w:val="single" w:sz="4" w:space="0" w:color="000000"/>
            </w:tcBorders>
            <w:hideMark/>
          </w:tcPr>
          <w:p w:rsidR="00F6742B" w:rsidRPr="00577416" w:rsidRDefault="00F6742B" w:rsidP="00F6742B">
            <w:pPr>
              <w:rPr>
                <w:sz w:val="22"/>
                <w:szCs w:val="22"/>
              </w:rPr>
            </w:pPr>
            <w:r w:rsidRPr="00577416">
              <w:rPr>
                <w:sz w:val="22"/>
                <w:szCs w:val="22"/>
              </w:rPr>
              <w:t>Material Science</w:t>
            </w:r>
          </w:p>
        </w:tc>
        <w:tc>
          <w:tcPr>
            <w:tcW w:w="438" w:type="pct"/>
            <w:tcBorders>
              <w:top w:val="nil"/>
              <w:left w:val="single" w:sz="4" w:space="0" w:color="000000"/>
              <w:bottom w:val="nil"/>
              <w:right w:val="single" w:sz="4" w:space="0" w:color="000000"/>
            </w:tcBorders>
          </w:tcPr>
          <w:p w:rsidR="00F6742B" w:rsidRPr="00577416" w:rsidRDefault="00F6742B" w:rsidP="00F6742B">
            <w:pPr>
              <w:rPr>
                <w:color w:val="000000"/>
                <w:sz w:val="22"/>
                <w:szCs w:val="22"/>
              </w:rPr>
            </w:pPr>
          </w:p>
        </w:tc>
        <w:tc>
          <w:tcPr>
            <w:tcW w:w="464" w:type="pct"/>
            <w:tcBorders>
              <w:top w:val="nil"/>
              <w:left w:val="single" w:sz="4" w:space="0" w:color="000000"/>
              <w:bottom w:val="nil"/>
              <w:right w:val="single" w:sz="4" w:space="0" w:color="000000"/>
            </w:tcBorders>
          </w:tcPr>
          <w:p w:rsidR="00F6742B" w:rsidRPr="00577416" w:rsidRDefault="00F6742B" w:rsidP="00F6742B">
            <w:pPr>
              <w:rPr>
                <w:color w:val="000000"/>
                <w:sz w:val="22"/>
                <w:szCs w:val="22"/>
              </w:rPr>
            </w:pPr>
          </w:p>
        </w:tc>
        <w:tc>
          <w:tcPr>
            <w:tcW w:w="340" w:type="pct"/>
            <w:tcBorders>
              <w:top w:val="nil"/>
              <w:left w:val="single" w:sz="4" w:space="0" w:color="000000"/>
              <w:bottom w:val="nil"/>
              <w:right w:val="single" w:sz="4" w:space="0" w:color="000000"/>
            </w:tcBorders>
          </w:tcPr>
          <w:p w:rsidR="00F6742B" w:rsidRPr="00577416" w:rsidRDefault="00F6742B" w:rsidP="00F6742B">
            <w:pPr>
              <w:widowControl w:val="0"/>
              <w:autoSpaceDE w:val="0"/>
              <w:autoSpaceDN w:val="0"/>
              <w:rPr>
                <w:sz w:val="22"/>
                <w:szCs w:val="22"/>
              </w:rPr>
            </w:pPr>
          </w:p>
        </w:tc>
        <w:tc>
          <w:tcPr>
            <w:tcW w:w="328" w:type="pct"/>
            <w:tcBorders>
              <w:top w:val="nil"/>
              <w:left w:val="single" w:sz="4" w:space="0" w:color="000000"/>
              <w:bottom w:val="nil"/>
              <w:right w:val="single" w:sz="4" w:space="0" w:color="000000"/>
            </w:tcBorders>
          </w:tcPr>
          <w:p w:rsidR="00F6742B" w:rsidRPr="00577416" w:rsidRDefault="00F6742B" w:rsidP="00F6742B">
            <w:pPr>
              <w:widowControl w:val="0"/>
              <w:autoSpaceDE w:val="0"/>
              <w:autoSpaceDN w:val="0"/>
              <w:rPr>
                <w:sz w:val="22"/>
                <w:szCs w:val="22"/>
              </w:rPr>
            </w:pPr>
          </w:p>
        </w:tc>
        <w:tc>
          <w:tcPr>
            <w:tcW w:w="346" w:type="pct"/>
            <w:tcBorders>
              <w:top w:val="nil"/>
              <w:left w:val="single" w:sz="4" w:space="0" w:color="000000"/>
              <w:bottom w:val="nil"/>
              <w:right w:val="single" w:sz="4" w:space="0" w:color="000000"/>
            </w:tcBorders>
          </w:tcPr>
          <w:p w:rsidR="00F6742B" w:rsidRPr="00577416" w:rsidRDefault="00F6742B" w:rsidP="00F6742B">
            <w:pPr>
              <w:widowControl w:val="0"/>
              <w:autoSpaceDE w:val="0"/>
              <w:autoSpaceDN w:val="0"/>
              <w:rPr>
                <w:sz w:val="22"/>
                <w:szCs w:val="22"/>
              </w:rPr>
            </w:pPr>
          </w:p>
        </w:tc>
      </w:tr>
      <w:tr w:rsidR="003132DD" w:rsidRPr="00577416" w:rsidTr="0016041F">
        <w:trPr>
          <w:trHeight w:val="288"/>
          <w:jc w:val="center"/>
        </w:trPr>
        <w:tc>
          <w:tcPr>
            <w:tcW w:w="371" w:type="pct"/>
            <w:tcBorders>
              <w:top w:val="single" w:sz="4" w:space="0" w:color="000000"/>
              <w:left w:val="single" w:sz="4" w:space="0" w:color="000000"/>
              <w:bottom w:val="single" w:sz="4" w:space="0" w:color="000000"/>
              <w:right w:val="single" w:sz="4" w:space="0" w:color="000000"/>
            </w:tcBorders>
            <w:vAlign w:val="center"/>
            <w:hideMark/>
          </w:tcPr>
          <w:p w:rsidR="00F6742B" w:rsidRPr="00577416" w:rsidRDefault="00F6742B" w:rsidP="00F6742B">
            <w:pPr>
              <w:widowControl w:val="0"/>
              <w:autoSpaceDE w:val="0"/>
              <w:autoSpaceDN w:val="0"/>
              <w:spacing w:before="60" w:after="60" w:line="276" w:lineRule="auto"/>
              <w:jc w:val="center"/>
              <w:rPr>
                <w:sz w:val="22"/>
                <w:szCs w:val="22"/>
              </w:rPr>
            </w:pPr>
            <w:r w:rsidRPr="00577416">
              <w:rPr>
                <w:sz w:val="22"/>
                <w:szCs w:val="22"/>
              </w:rPr>
              <w:t>B</w:t>
            </w:r>
            <w:r w:rsidR="005E71AB">
              <w:rPr>
                <w:sz w:val="22"/>
                <w:szCs w:val="22"/>
              </w:rPr>
              <w:t xml:space="preserve"> (i)</w:t>
            </w:r>
          </w:p>
        </w:tc>
        <w:tc>
          <w:tcPr>
            <w:tcW w:w="838" w:type="pct"/>
            <w:tcBorders>
              <w:top w:val="single" w:sz="4" w:space="0" w:color="000000"/>
              <w:left w:val="single" w:sz="4" w:space="0" w:color="000000"/>
              <w:bottom w:val="single" w:sz="4" w:space="0" w:color="000000"/>
              <w:right w:val="single" w:sz="4" w:space="0" w:color="000000"/>
            </w:tcBorders>
          </w:tcPr>
          <w:p w:rsidR="00F6742B" w:rsidRPr="00577416" w:rsidRDefault="00F6742B" w:rsidP="00F6742B">
            <w:pPr>
              <w:widowControl w:val="0"/>
              <w:autoSpaceDE w:val="0"/>
              <w:autoSpaceDN w:val="0"/>
              <w:rPr>
                <w:sz w:val="22"/>
                <w:szCs w:val="22"/>
              </w:rPr>
            </w:pPr>
          </w:p>
          <w:p w:rsidR="00F6742B" w:rsidRPr="00577416" w:rsidRDefault="00F6742B" w:rsidP="00F6742B">
            <w:pPr>
              <w:widowControl w:val="0"/>
              <w:autoSpaceDE w:val="0"/>
              <w:autoSpaceDN w:val="0"/>
              <w:rPr>
                <w:sz w:val="22"/>
                <w:szCs w:val="22"/>
              </w:rPr>
            </w:pPr>
            <w:r w:rsidRPr="00577416">
              <w:rPr>
                <w:sz w:val="22"/>
                <w:szCs w:val="22"/>
              </w:rPr>
              <w:t>23PCHES26</w:t>
            </w:r>
          </w:p>
        </w:tc>
        <w:tc>
          <w:tcPr>
            <w:tcW w:w="1875" w:type="pct"/>
            <w:tcBorders>
              <w:top w:val="single" w:sz="4" w:space="0" w:color="000000"/>
              <w:left w:val="single" w:sz="4" w:space="0" w:color="000000"/>
              <w:bottom w:val="single" w:sz="4" w:space="0" w:color="000000"/>
              <w:right w:val="single" w:sz="4" w:space="0" w:color="000000"/>
            </w:tcBorders>
            <w:hideMark/>
          </w:tcPr>
          <w:p w:rsidR="00F6742B" w:rsidRPr="0063452D" w:rsidRDefault="00F6742B" w:rsidP="00F6742B">
            <w:pPr>
              <w:rPr>
                <w:b/>
                <w:sz w:val="22"/>
                <w:szCs w:val="22"/>
              </w:rPr>
            </w:pPr>
            <w:r w:rsidRPr="0063452D">
              <w:rPr>
                <w:b/>
                <w:sz w:val="22"/>
                <w:szCs w:val="22"/>
              </w:rPr>
              <w:t>Skill Enhancement Course (SEC-I):</w:t>
            </w:r>
          </w:p>
          <w:p w:rsidR="00F6742B" w:rsidRPr="00577416" w:rsidRDefault="00F6742B" w:rsidP="00F6742B">
            <w:pPr>
              <w:rPr>
                <w:sz w:val="22"/>
                <w:szCs w:val="22"/>
              </w:rPr>
            </w:pPr>
            <w:r w:rsidRPr="00577416">
              <w:rPr>
                <w:sz w:val="22"/>
                <w:szCs w:val="22"/>
              </w:rPr>
              <w:t xml:space="preserve">Industrial Chemistry and Computational </w:t>
            </w:r>
            <w:r w:rsidRPr="00577416">
              <w:rPr>
                <w:rFonts w:eastAsia="Calibri"/>
                <w:sz w:val="22"/>
                <w:szCs w:val="22"/>
                <w:lang w:val="en-IN" w:eastAsia="en-IN"/>
              </w:rPr>
              <w:t xml:space="preserve">Software in </w:t>
            </w:r>
            <w:r w:rsidRPr="00577416">
              <w:rPr>
                <w:sz w:val="22"/>
                <w:szCs w:val="22"/>
              </w:rPr>
              <w:t>Chemistry</w:t>
            </w:r>
          </w:p>
        </w:tc>
        <w:tc>
          <w:tcPr>
            <w:tcW w:w="438" w:type="pct"/>
            <w:tcBorders>
              <w:top w:val="single" w:sz="4" w:space="0" w:color="000000"/>
              <w:left w:val="single" w:sz="4" w:space="0" w:color="000000"/>
              <w:bottom w:val="single" w:sz="4" w:space="0" w:color="000000"/>
              <w:right w:val="single" w:sz="4" w:space="0" w:color="000000"/>
            </w:tcBorders>
            <w:vAlign w:val="center"/>
            <w:hideMark/>
          </w:tcPr>
          <w:p w:rsidR="00F6742B" w:rsidRPr="00577416" w:rsidRDefault="00F6742B" w:rsidP="00F6742B">
            <w:pPr>
              <w:jc w:val="center"/>
              <w:rPr>
                <w:color w:val="000000"/>
                <w:sz w:val="22"/>
                <w:szCs w:val="22"/>
              </w:rPr>
            </w:pPr>
            <w:r w:rsidRPr="00577416">
              <w:rPr>
                <w:color w:val="000000"/>
                <w:sz w:val="22"/>
                <w:szCs w:val="22"/>
              </w:rPr>
              <w:t>2</w:t>
            </w:r>
          </w:p>
        </w:tc>
        <w:tc>
          <w:tcPr>
            <w:tcW w:w="464" w:type="pct"/>
            <w:tcBorders>
              <w:top w:val="single" w:sz="4" w:space="0" w:color="000000"/>
              <w:left w:val="single" w:sz="4" w:space="0" w:color="000000"/>
              <w:bottom w:val="single" w:sz="4" w:space="0" w:color="000000"/>
              <w:right w:val="single" w:sz="4" w:space="0" w:color="000000"/>
            </w:tcBorders>
            <w:vAlign w:val="center"/>
            <w:hideMark/>
          </w:tcPr>
          <w:p w:rsidR="00F6742B" w:rsidRPr="00577416" w:rsidRDefault="00F6742B" w:rsidP="00F6742B">
            <w:pPr>
              <w:jc w:val="center"/>
              <w:rPr>
                <w:color w:val="000000"/>
                <w:sz w:val="22"/>
                <w:szCs w:val="22"/>
              </w:rPr>
            </w:pPr>
            <w:r w:rsidRPr="00577416">
              <w:rPr>
                <w:color w:val="000000"/>
                <w:sz w:val="22"/>
                <w:szCs w:val="22"/>
              </w:rPr>
              <w:t>4</w:t>
            </w:r>
          </w:p>
        </w:tc>
        <w:tc>
          <w:tcPr>
            <w:tcW w:w="340" w:type="pct"/>
            <w:tcBorders>
              <w:top w:val="single" w:sz="4" w:space="0" w:color="000000"/>
              <w:left w:val="single" w:sz="4" w:space="0" w:color="000000"/>
              <w:bottom w:val="single" w:sz="4" w:space="0" w:color="000000"/>
              <w:right w:val="single" w:sz="4" w:space="0" w:color="000000"/>
            </w:tcBorders>
            <w:vAlign w:val="center"/>
            <w:hideMark/>
          </w:tcPr>
          <w:p w:rsidR="00F6742B" w:rsidRPr="00577416" w:rsidRDefault="00F6742B" w:rsidP="00F6742B">
            <w:pPr>
              <w:widowControl w:val="0"/>
              <w:autoSpaceDE w:val="0"/>
              <w:autoSpaceDN w:val="0"/>
              <w:jc w:val="center"/>
              <w:rPr>
                <w:sz w:val="22"/>
                <w:szCs w:val="22"/>
              </w:rPr>
            </w:pPr>
            <w:r w:rsidRPr="00577416">
              <w:rPr>
                <w:sz w:val="22"/>
                <w:szCs w:val="22"/>
              </w:rPr>
              <w:t>25</w:t>
            </w:r>
          </w:p>
        </w:tc>
        <w:tc>
          <w:tcPr>
            <w:tcW w:w="328" w:type="pct"/>
            <w:tcBorders>
              <w:top w:val="single" w:sz="4" w:space="0" w:color="000000"/>
              <w:left w:val="single" w:sz="4" w:space="0" w:color="000000"/>
              <w:bottom w:val="single" w:sz="4" w:space="0" w:color="000000"/>
              <w:right w:val="single" w:sz="4" w:space="0" w:color="000000"/>
            </w:tcBorders>
            <w:vAlign w:val="center"/>
            <w:hideMark/>
          </w:tcPr>
          <w:p w:rsidR="00F6742B" w:rsidRPr="00577416" w:rsidRDefault="00F6742B" w:rsidP="00F6742B">
            <w:pPr>
              <w:widowControl w:val="0"/>
              <w:autoSpaceDE w:val="0"/>
              <w:autoSpaceDN w:val="0"/>
              <w:jc w:val="center"/>
              <w:rPr>
                <w:sz w:val="22"/>
                <w:szCs w:val="22"/>
              </w:rPr>
            </w:pPr>
            <w:r w:rsidRPr="00577416">
              <w:rPr>
                <w:sz w:val="22"/>
                <w:szCs w:val="22"/>
              </w:rPr>
              <w:t>75</w:t>
            </w: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F6742B" w:rsidRPr="00577416" w:rsidRDefault="00F6742B" w:rsidP="00F6742B">
            <w:pPr>
              <w:widowControl w:val="0"/>
              <w:autoSpaceDE w:val="0"/>
              <w:autoSpaceDN w:val="0"/>
              <w:jc w:val="center"/>
              <w:rPr>
                <w:sz w:val="22"/>
                <w:szCs w:val="22"/>
              </w:rPr>
            </w:pPr>
            <w:r w:rsidRPr="00577416">
              <w:rPr>
                <w:sz w:val="22"/>
                <w:szCs w:val="22"/>
              </w:rPr>
              <w:t>100</w:t>
            </w:r>
          </w:p>
        </w:tc>
      </w:tr>
      <w:tr w:rsidR="003132DD" w:rsidRPr="00577416" w:rsidTr="0016041F">
        <w:trPr>
          <w:trHeight w:val="299"/>
          <w:jc w:val="center"/>
        </w:trPr>
        <w:tc>
          <w:tcPr>
            <w:tcW w:w="371" w:type="pct"/>
            <w:tcBorders>
              <w:top w:val="single" w:sz="4" w:space="0" w:color="000000"/>
              <w:left w:val="single" w:sz="4" w:space="0" w:color="000000"/>
              <w:bottom w:val="single" w:sz="4" w:space="0" w:color="000000"/>
              <w:right w:val="single" w:sz="4" w:space="0" w:color="000000"/>
            </w:tcBorders>
            <w:vAlign w:val="center"/>
          </w:tcPr>
          <w:p w:rsidR="00F6742B" w:rsidRPr="00577416" w:rsidRDefault="00F6742B" w:rsidP="00F6742B">
            <w:pPr>
              <w:widowControl w:val="0"/>
              <w:autoSpaceDE w:val="0"/>
              <w:autoSpaceDN w:val="0"/>
              <w:spacing w:before="60" w:after="60" w:line="276" w:lineRule="auto"/>
              <w:jc w:val="center"/>
              <w:rPr>
                <w:b/>
                <w:bCs/>
                <w:sz w:val="22"/>
                <w:szCs w:val="22"/>
              </w:rPr>
            </w:pPr>
          </w:p>
        </w:tc>
        <w:tc>
          <w:tcPr>
            <w:tcW w:w="838" w:type="pct"/>
            <w:tcBorders>
              <w:top w:val="single" w:sz="4" w:space="0" w:color="000000"/>
              <w:left w:val="single" w:sz="4" w:space="0" w:color="000000"/>
              <w:bottom w:val="single" w:sz="4" w:space="0" w:color="000000"/>
              <w:right w:val="single" w:sz="4" w:space="0" w:color="000000"/>
            </w:tcBorders>
            <w:vAlign w:val="center"/>
          </w:tcPr>
          <w:p w:rsidR="00F6742B" w:rsidRPr="00577416" w:rsidRDefault="00F6742B" w:rsidP="00F6742B">
            <w:pPr>
              <w:widowControl w:val="0"/>
              <w:autoSpaceDE w:val="0"/>
              <w:autoSpaceDN w:val="0"/>
              <w:spacing w:line="276" w:lineRule="auto"/>
              <w:jc w:val="center"/>
              <w:rPr>
                <w:b/>
                <w:bCs/>
                <w:sz w:val="22"/>
                <w:szCs w:val="22"/>
              </w:rPr>
            </w:pPr>
          </w:p>
        </w:tc>
        <w:tc>
          <w:tcPr>
            <w:tcW w:w="1875" w:type="pct"/>
            <w:tcBorders>
              <w:top w:val="single" w:sz="4" w:space="0" w:color="000000"/>
              <w:left w:val="single" w:sz="4" w:space="0" w:color="000000"/>
              <w:bottom w:val="single" w:sz="4" w:space="0" w:color="000000"/>
              <w:right w:val="single" w:sz="4" w:space="0" w:color="000000"/>
            </w:tcBorders>
            <w:vAlign w:val="center"/>
            <w:hideMark/>
          </w:tcPr>
          <w:p w:rsidR="00F6742B" w:rsidRPr="00577416" w:rsidRDefault="00F6742B" w:rsidP="00F6742B">
            <w:pPr>
              <w:widowControl w:val="0"/>
              <w:autoSpaceDE w:val="0"/>
              <w:autoSpaceDN w:val="0"/>
              <w:spacing w:line="276" w:lineRule="auto"/>
              <w:jc w:val="center"/>
              <w:rPr>
                <w:b/>
                <w:bCs/>
                <w:sz w:val="22"/>
                <w:szCs w:val="22"/>
              </w:rPr>
            </w:pPr>
            <w:r w:rsidRPr="00577416">
              <w:rPr>
                <w:b/>
                <w:bCs/>
                <w:color w:val="000000"/>
                <w:sz w:val="22"/>
                <w:szCs w:val="22"/>
              </w:rPr>
              <w:t>Total</w:t>
            </w:r>
          </w:p>
        </w:tc>
        <w:tc>
          <w:tcPr>
            <w:tcW w:w="438" w:type="pct"/>
            <w:tcBorders>
              <w:top w:val="single" w:sz="4" w:space="0" w:color="000000"/>
              <w:left w:val="single" w:sz="4" w:space="0" w:color="000000"/>
              <w:bottom w:val="single" w:sz="4" w:space="0" w:color="000000"/>
              <w:right w:val="single" w:sz="4" w:space="0" w:color="000000"/>
            </w:tcBorders>
            <w:vAlign w:val="center"/>
            <w:hideMark/>
          </w:tcPr>
          <w:p w:rsidR="00F6742B" w:rsidRPr="00577416" w:rsidRDefault="00F6742B" w:rsidP="00F6742B">
            <w:pPr>
              <w:spacing w:line="276" w:lineRule="auto"/>
              <w:jc w:val="center"/>
              <w:rPr>
                <w:b/>
                <w:bCs/>
                <w:color w:val="000000"/>
                <w:sz w:val="22"/>
                <w:szCs w:val="22"/>
              </w:rPr>
            </w:pPr>
            <w:r w:rsidRPr="00577416">
              <w:rPr>
                <w:b/>
                <w:bCs/>
                <w:color w:val="000000"/>
                <w:sz w:val="22"/>
                <w:szCs w:val="22"/>
              </w:rPr>
              <w:t>22</w:t>
            </w:r>
          </w:p>
        </w:tc>
        <w:tc>
          <w:tcPr>
            <w:tcW w:w="464" w:type="pct"/>
            <w:tcBorders>
              <w:top w:val="single" w:sz="4" w:space="0" w:color="000000"/>
              <w:left w:val="single" w:sz="4" w:space="0" w:color="000000"/>
              <w:bottom w:val="single" w:sz="4" w:space="0" w:color="000000"/>
              <w:right w:val="single" w:sz="4" w:space="0" w:color="000000"/>
            </w:tcBorders>
            <w:vAlign w:val="center"/>
            <w:hideMark/>
          </w:tcPr>
          <w:p w:rsidR="00F6742B" w:rsidRPr="00577416" w:rsidRDefault="00F6742B" w:rsidP="00F6742B">
            <w:pPr>
              <w:spacing w:line="276" w:lineRule="auto"/>
              <w:jc w:val="center"/>
              <w:rPr>
                <w:b/>
                <w:bCs/>
                <w:color w:val="000000"/>
                <w:sz w:val="22"/>
                <w:szCs w:val="22"/>
              </w:rPr>
            </w:pPr>
            <w:r w:rsidRPr="00577416">
              <w:rPr>
                <w:b/>
                <w:bCs/>
                <w:color w:val="000000"/>
                <w:sz w:val="22"/>
                <w:szCs w:val="22"/>
              </w:rPr>
              <w:t>30</w:t>
            </w:r>
          </w:p>
        </w:tc>
        <w:tc>
          <w:tcPr>
            <w:tcW w:w="340" w:type="pct"/>
            <w:tcBorders>
              <w:top w:val="single" w:sz="4" w:space="0" w:color="000000"/>
              <w:left w:val="single" w:sz="4" w:space="0" w:color="000000"/>
              <w:bottom w:val="single" w:sz="4" w:space="0" w:color="000000"/>
              <w:right w:val="single" w:sz="4" w:space="0" w:color="000000"/>
            </w:tcBorders>
            <w:vAlign w:val="center"/>
          </w:tcPr>
          <w:p w:rsidR="00F6742B" w:rsidRPr="00577416" w:rsidRDefault="00F6742B" w:rsidP="00F6742B">
            <w:pPr>
              <w:spacing w:line="276" w:lineRule="auto"/>
              <w:jc w:val="center"/>
              <w:rPr>
                <w:b/>
                <w:bCs/>
                <w:color w:val="000000"/>
                <w:sz w:val="22"/>
                <w:szCs w:val="22"/>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F6742B" w:rsidRPr="00577416" w:rsidRDefault="00F6742B" w:rsidP="00F6742B">
            <w:pPr>
              <w:spacing w:line="276" w:lineRule="auto"/>
              <w:jc w:val="center"/>
              <w:rPr>
                <w:b/>
                <w:bCs/>
                <w:color w:val="000000"/>
                <w:sz w:val="22"/>
                <w:szCs w:val="22"/>
              </w:rPr>
            </w:pPr>
          </w:p>
        </w:tc>
        <w:tc>
          <w:tcPr>
            <w:tcW w:w="346" w:type="pct"/>
            <w:tcBorders>
              <w:top w:val="single" w:sz="4" w:space="0" w:color="000000"/>
              <w:left w:val="single" w:sz="4" w:space="0" w:color="000000"/>
              <w:bottom w:val="single" w:sz="4" w:space="0" w:color="000000"/>
              <w:right w:val="single" w:sz="4" w:space="0" w:color="000000"/>
            </w:tcBorders>
            <w:vAlign w:val="center"/>
            <w:hideMark/>
          </w:tcPr>
          <w:p w:rsidR="00F6742B" w:rsidRPr="00577416" w:rsidRDefault="00F6742B" w:rsidP="00F6742B">
            <w:pPr>
              <w:spacing w:line="276" w:lineRule="auto"/>
              <w:jc w:val="center"/>
              <w:rPr>
                <w:b/>
                <w:bCs/>
                <w:color w:val="000000"/>
                <w:sz w:val="22"/>
                <w:szCs w:val="22"/>
              </w:rPr>
            </w:pPr>
            <w:r w:rsidRPr="00577416">
              <w:rPr>
                <w:b/>
                <w:bCs/>
                <w:color w:val="000000"/>
                <w:sz w:val="22"/>
                <w:szCs w:val="22"/>
              </w:rPr>
              <w:t>600</w:t>
            </w:r>
          </w:p>
        </w:tc>
      </w:tr>
    </w:tbl>
    <w:p w:rsidR="0016041F" w:rsidRDefault="0016041F">
      <w:pPr>
        <w:rPr>
          <w:sz w:val="22"/>
          <w:szCs w:val="22"/>
        </w:rPr>
      </w:pPr>
      <w:r w:rsidRPr="00577416">
        <w:rPr>
          <w:sz w:val="22"/>
          <w:szCs w:val="22"/>
        </w:rPr>
        <w:br w:type="page"/>
      </w:r>
    </w:p>
    <w:p w:rsidR="00577416" w:rsidRPr="00577416" w:rsidRDefault="00577416">
      <w:pPr>
        <w:rPr>
          <w:sz w:val="22"/>
          <w:szCs w:val="22"/>
        </w:rPr>
      </w:pPr>
    </w:p>
    <w:p w:rsidR="0016041F" w:rsidRPr="00577416" w:rsidRDefault="0016041F">
      <w:pPr>
        <w:rPr>
          <w:sz w:val="22"/>
          <w:szCs w:val="22"/>
        </w:rPr>
      </w:pPr>
    </w:p>
    <w:tbl>
      <w:tblPr>
        <w:tblW w:w="552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748"/>
        <w:gridCol w:w="1693"/>
        <w:gridCol w:w="3788"/>
        <w:gridCol w:w="885"/>
        <w:gridCol w:w="937"/>
        <w:gridCol w:w="687"/>
        <w:gridCol w:w="669"/>
        <w:gridCol w:w="693"/>
      </w:tblGrid>
      <w:tr w:rsidR="003132DD" w:rsidRPr="00577416" w:rsidTr="0063452D">
        <w:trPr>
          <w:trHeight w:val="193"/>
          <w:jc w:val="center"/>
        </w:trPr>
        <w:tc>
          <w:tcPr>
            <w:tcW w:w="371" w:type="pct"/>
            <w:tcBorders>
              <w:top w:val="single" w:sz="4" w:space="0" w:color="000000"/>
              <w:left w:val="single" w:sz="4" w:space="0" w:color="000000"/>
              <w:bottom w:val="single" w:sz="4" w:space="0" w:color="000000"/>
              <w:right w:val="single" w:sz="4" w:space="0" w:color="000000"/>
            </w:tcBorders>
            <w:vAlign w:val="center"/>
          </w:tcPr>
          <w:p w:rsidR="00F6742B" w:rsidRPr="00577416" w:rsidRDefault="00F6742B" w:rsidP="00F6742B">
            <w:pPr>
              <w:widowControl w:val="0"/>
              <w:autoSpaceDE w:val="0"/>
              <w:autoSpaceDN w:val="0"/>
              <w:spacing w:before="60" w:after="60" w:line="276" w:lineRule="auto"/>
              <w:jc w:val="center"/>
              <w:rPr>
                <w:sz w:val="22"/>
                <w:szCs w:val="22"/>
              </w:rPr>
            </w:pPr>
          </w:p>
        </w:tc>
        <w:tc>
          <w:tcPr>
            <w:tcW w:w="838" w:type="pct"/>
            <w:tcBorders>
              <w:top w:val="single" w:sz="4" w:space="0" w:color="000000"/>
              <w:left w:val="single" w:sz="4" w:space="0" w:color="000000"/>
              <w:bottom w:val="single" w:sz="4" w:space="0" w:color="000000"/>
              <w:right w:val="single" w:sz="4" w:space="0" w:color="000000"/>
            </w:tcBorders>
          </w:tcPr>
          <w:p w:rsidR="00F6742B" w:rsidRPr="00577416" w:rsidRDefault="00F6742B" w:rsidP="00F6742B">
            <w:pPr>
              <w:widowControl w:val="0"/>
              <w:autoSpaceDE w:val="0"/>
              <w:autoSpaceDN w:val="0"/>
              <w:spacing w:line="276" w:lineRule="auto"/>
              <w:rPr>
                <w:sz w:val="22"/>
                <w:szCs w:val="22"/>
              </w:rPr>
            </w:pPr>
          </w:p>
        </w:tc>
        <w:tc>
          <w:tcPr>
            <w:tcW w:w="1875" w:type="pct"/>
            <w:tcBorders>
              <w:top w:val="single" w:sz="4" w:space="0" w:color="000000"/>
              <w:left w:val="single" w:sz="4" w:space="0" w:color="000000"/>
              <w:bottom w:val="single" w:sz="4" w:space="0" w:color="auto"/>
              <w:right w:val="single" w:sz="4" w:space="0" w:color="000000"/>
            </w:tcBorders>
            <w:hideMark/>
          </w:tcPr>
          <w:p w:rsidR="00F6742B" w:rsidRPr="00577416" w:rsidRDefault="00F6742B" w:rsidP="0063452D">
            <w:pPr>
              <w:widowControl w:val="0"/>
              <w:autoSpaceDE w:val="0"/>
              <w:autoSpaceDN w:val="0"/>
              <w:jc w:val="center"/>
              <w:rPr>
                <w:sz w:val="22"/>
                <w:szCs w:val="22"/>
              </w:rPr>
            </w:pPr>
            <w:r w:rsidRPr="00577416">
              <w:rPr>
                <w:b/>
                <w:sz w:val="22"/>
                <w:szCs w:val="22"/>
              </w:rPr>
              <w:t>SEMESTER – III</w:t>
            </w:r>
          </w:p>
        </w:tc>
        <w:tc>
          <w:tcPr>
            <w:tcW w:w="438" w:type="pct"/>
            <w:tcBorders>
              <w:top w:val="single" w:sz="4" w:space="0" w:color="000000"/>
              <w:left w:val="single" w:sz="4" w:space="0" w:color="000000"/>
              <w:bottom w:val="single" w:sz="4" w:space="0" w:color="000000"/>
              <w:right w:val="single" w:sz="4" w:space="0" w:color="000000"/>
            </w:tcBorders>
            <w:vAlign w:val="center"/>
          </w:tcPr>
          <w:p w:rsidR="00F6742B" w:rsidRPr="00577416" w:rsidRDefault="00F6742B" w:rsidP="00F6742B">
            <w:pPr>
              <w:widowControl w:val="0"/>
              <w:autoSpaceDE w:val="0"/>
              <w:autoSpaceDN w:val="0"/>
              <w:spacing w:line="276" w:lineRule="auto"/>
              <w:jc w:val="center"/>
              <w:rPr>
                <w:sz w:val="22"/>
                <w:szCs w:val="22"/>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F6742B" w:rsidRPr="00577416" w:rsidRDefault="00F6742B" w:rsidP="00F6742B">
            <w:pPr>
              <w:widowControl w:val="0"/>
              <w:autoSpaceDE w:val="0"/>
              <w:autoSpaceDN w:val="0"/>
              <w:spacing w:line="276" w:lineRule="auto"/>
              <w:jc w:val="center"/>
              <w:rPr>
                <w:sz w:val="22"/>
                <w:szCs w:val="22"/>
              </w:rPr>
            </w:pPr>
          </w:p>
        </w:tc>
        <w:tc>
          <w:tcPr>
            <w:tcW w:w="340" w:type="pct"/>
            <w:tcBorders>
              <w:top w:val="single" w:sz="4" w:space="0" w:color="000000"/>
              <w:left w:val="single" w:sz="4" w:space="0" w:color="000000"/>
              <w:bottom w:val="single" w:sz="4" w:space="0" w:color="000000"/>
              <w:right w:val="single" w:sz="4" w:space="0" w:color="000000"/>
            </w:tcBorders>
            <w:vAlign w:val="center"/>
          </w:tcPr>
          <w:p w:rsidR="00F6742B" w:rsidRPr="00577416" w:rsidRDefault="00F6742B" w:rsidP="00F6742B">
            <w:pPr>
              <w:widowControl w:val="0"/>
              <w:autoSpaceDE w:val="0"/>
              <w:autoSpaceDN w:val="0"/>
              <w:spacing w:line="276" w:lineRule="auto"/>
              <w:jc w:val="center"/>
              <w:rPr>
                <w:sz w:val="22"/>
                <w:szCs w:val="22"/>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F6742B" w:rsidRPr="00577416" w:rsidRDefault="00F6742B" w:rsidP="00F6742B">
            <w:pPr>
              <w:widowControl w:val="0"/>
              <w:autoSpaceDE w:val="0"/>
              <w:autoSpaceDN w:val="0"/>
              <w:spacing w:line="276" w:lineRule="auto"/>
              <w:jc w:val="center"/>
              <w:rPr>
                <w:sz w:val="22"/>
                <w:szCs w:val="22"/>
              </w:rPr>
            </w:pPr>
          </w:p>
        </w:tc>
        <w:tc>
          <w:tcPr>
            <w:tcW w:w="346" w:type="pct"/>
            <w:tcBorders>
              <w:top w:val="single" w:sz="4" w:space="0" w:color="000000"/>
              <w:left w:val="single" w:sz="4" w:space="0" w:color="000000"/>
              <w:bottom w:val="single" w:sz="4" w:space="0" w:color="000000"/>
              <w:right w:val="single" w:sz="4" w:space="0" w:color="000000"/>
            </w:tcBorders>
            <w:vAlign w:val="center"/>
          </w:tcPr>
          <w:p w:rsidR="00F6742B" w:rsidRPr="00577416" w:rsidRDefault="00F6742B" w:rsidP="00F6742B">
            <w:pPr>
              <w:widowControl w:val="0"/>
              <w:autoSpaceDE w:val="0"/>
              <w:autoSpaceDN w:val="0"/>
              <w:spacing w:line="276" w:lineRule="auto"/>
              <w:jc w:val="center"/>
              <w:rPr>
                <w:sz w:val="22"/>
                <w:szCs w:val="22"/>
              </w:rPr>
            </w:pPr>
          </w:p>
        </w:tc>
      </w:tr>
      <w:tr w:rsidR="003132DD" w:rsidRPr="00577416" w:rsidTr="0016041F">
        <w:trPr>
          <w:trHeight w:val="288"/>
          <w:jc w:val="center"/>
        </w:trPr>
        <w:tc>
          <w:tcPr>
            <w:tcW w:w="371" w:type="pct"/>
            <w:vMerge w:val="restart"/>
            <w:tcBorders>
              <w:top w:val="single" w:sz="4" w:space="0" w:color="000000"/>
              <w:left w:val="single" w:sz="4" w:space="0" w:color="000000"/>
              <w:bottom w:val="nil"/>
              <w:right w:val="single" w:sz="4" w:space="0" w:color="000000"/>
            </w:tcBorders>
            <w:vAlign w:val="center"/>
            <w:hideMark/>
          </w:tcPr>
          <w:p w:rsidR="00F6742B" w:rsidRPr="00577416" w:rsidRDefault="00F6742B" w:rsidP="00F6742B">
            <w:pPr>
              <w:widowControl w:val="0"/>
              <w:autoSpaceDE w:val="0"/>
              <w:autoSpaceDN w:val="0"/>
              <w:spacing w:before="60" w:after="60" w:line="276" w:lineRule="auto"/>
              <w:jc w:val="center"/>
              <w:rPr>
                <w:sz w:val="22"/>
                <w:szCs w:val="22"/>
              </w:rPr>
            </w:pPr>
            <w:r w:rsidRPr="00577416">
              <w:rPr>
                <w:sz w:val="22"/>
                <w:szCs w:val="22"/>
              </w:rPr>
              <w:t>A</w:t>
            </w:r>
          </w:p>
        </w:tc>
        <w:tc>
          <w:tcPr>
            <w:tcW w:w="838" w:type="pct"/>
            <w:tcBorders>
              <w:top w:val="single" w:sz="4" w:space="0" w:color="000000"/>
              <w:left w:val="single" w:sz="4" w:space="0" w:color="000000"/>
              <w:bottom w:val="single" w:sz="4" w:space="0" w:color="000000"/>
              <w:right w:val="single" w:sz="4" w:space="0" w:color="auto"/>
            </w:tcBorders>
            <w:vAlign w:val="center"/>
          </w:tcPr>
          <w:p w:rsidR="00F6742B" w:rsidRPr="00577416" w:rsidRDefault="00F6742B" w:rsidP="00F6742B">
            <w:pPr>
              <w:widowControl w:val="0"/>
              <w:autoSpaceDE w:val="0"/>
              <w:autoSpaceDN w:val="0"/>
              <w:jc w:val="center"/>
              <w:rPr>
                <w:sz w:val="22"/>
                <w:szCs w:val="22"/>
              </w:rPr>
            </w:pPr>
            <w:r w:rsidRPr="00577416">
              <w:rPr>
                <w:sz w:val="22"/>
                <w:szCs w:val="22"/>
              </w:rPr>
              <w:t>23PCHEC31</w:t>
            </w:r>
          </w:p>
        </w:tc>
        <w:tc>
          <w:tcPr>
            <w:tcW w:w="1875" w:type="pct"/>
            <w:tcBorders>
              <w:top w:val="single" w:sz="4" w:space="0" w:color="auto"/>
              <w:left w:val="single" w:sz="4" w:space="0" w:color="auto"/>
              <w:bottom w:val="single" w:sz="4" w:space="0" w:color="auto"/>
              <w:right w:val="single" w:sz="4" w:space="0" w:color="auto"/>
            </w:tcBorders>
            <w:vAlign w:val="center"/>
          </w:tcPr>
          <w:p w:rsidR="00F6742B" w:rsidRPr="00577416" w:rsidRDefault="00F6742B" w:rsidP="00F6742B">
            <w:pPr>
              <w:rPr>
                <w:sz w:val="22"/>
                <w:szCs w:val="22"/>
                <w:lang w:bidi="en-US"/>
              </w:rPr>
            </w:pPr>
            <w:r w:rsidRPr="00922962">
              <w:rPr>
                <w:b/>
                <w:sz w:val="22"/>
                <w:szCs w:val="22"/>
              </w:rPr>
              <w:t xml:space="preserve">Core – VII </w:t>
            </w:r>
            <w:r w:rsidR="00922962">
              <w:rPr>
                <w:b/>
                <w:sz w:val="22"/>
                <w:szCs w:val="22"/>
              </w:rPr>
              <w:t>:</w:t>
            </w:r>
            <w:r w:rsidRPr="00922962">
              <w:rPr>
                <w:b/>
                <w:sz w:val="22"/>
                <w:szCs w:val="22"/>
              </w:rPr>
              <w:t xml:space="preserve"> </w:t>
            </w:r>
            <w:r w:rsidRPr="00577416">
              <w:rPr>
                <w:sz w:val="22"/>
                <w:szCs w:val="22"/>
                <w:lang w:bidi="en-US"/>
              </w:rPr>
              <w:t xml:space="preserve"> Physical Chemistry-II</w:t>
            </w:r>
          </w:p>
        </w:tc>
        <w:tc>
          <w:tcPr>
            <w:tcW w:w="438" w:type="pct"/>
            <w:tcBorders>
              <w:top w:val="single" w:sz="4" w:space="0" w:color="000000"/>
              <w:left w:val="single" w:sz="4" w:space="0" w:color="auto"/>
              <w:bottom w:val="single" w:sz="4" w:space="0" w:color="000000"/>
              <w:right w:val="single" w:sz="4" w:space="0" w:color="000000"/>
            </w:tcBorders>
            <w:vAlign w:val="center"/>
          </w:tcPr>
          <w:p w:rsidR="00F6742B" w:rsidRPr="00577416" w:rsidRDefault="00F6742B" w:rsidP="00F6742B">
            <w:pPr>
              <w:jc w:val="center"/>
              <w:rPr>
                <w:color w:val="000000"/>
                <w:sz w:val="22"/>
                <w:szCs w:val="22"/>
              </w:rPr>
            </w:pPr>
            <w:r w:rsidRPr="00577416">
              <w:rPr>
                <w:color w:val="000000"/>
                <w:sz w:val="22"/>
                <w:szCs w:val="22"/>
              </w:rPr>
              <w:t>5</w:t>
            </w:r>
          </w:p>
        </w:tc>
        <w:tc>
          <w:tcPr>
            <w:tcW w:w="464" w:type="pct"/>
            <w:tcBorders>
              <w:top w:val="single" w:sz="4" w:space="0" w:color="000000"/>
              <w:left w:val="single" w:sz="4" w:space="0" w:color="000000"/>
              <w:bottom w:val="single" w:sz="4" w:space="0" w:color="000000"/>
              <w:right w:val="single" w:sz="4" w:space="0" w:color="000000"/>
            </w:tcBorders>
            <w:vAlign w:val="center"/>
          </w:tcPr>
          <w:p w:rsidR="00F6742B" w:rsidRPr="00577416" w:rsidRDefault="00F6742B" w:rsidP="00F6742B">
            <w:pPr>
              <w:jc w:val="center"/>
              <w:rPr>
                <w:color w:val="000000"/>
                <w:sz w:val="22"/>
                <w:szCs w:val="22"/>
              </w:rPr>
            </w:pPr>
            <w:r w:rsidRPr="00577416">
              <w:rPr>
                <w:color w:val="000000"/>
                <w:sz w:val="22"/>
                <w:szCs w:val="22"/>
              </w:rPr>
              <w:t>6</w:t>
            </w:r>
          </w:p>
        </w:tc>
        <w:tc>
          <w:tcPr>
            <w:tcW w:w="340" w:type="pct"/>
            <w:tcBorders>
              <w:top w:val="single" w:sz="4" w:space="0" w:color="000000"/>
              <w:left w:val="single" w:sz="4" w:space="0" w:color="000000"/>
              <w:bottom w:val="single" w:sz="4" w:space="0" w:color="000000"/>
              <w:right w:val="single" w:sz="4" w:space="0" w:color="000000"/>
            </w:tcBorders>
            <w:vAlign w:val="center"/>
          </w:tcPr>
          <w:p w:rsidR="00F6742B" w:rsidRPr="00577416" w:rsidRDefault="00F6742B" w:rsidP="00F6742B">
            <w:pPr>
              <w:widowControl w:val="0"/>
              <w:autoSpaceDE w:val="0"/>
              <w:autoSpaceDN w:val="0"/>
              <w:jc w:val="center"/>
              <w:rPr>
                <w:sz w:val="22"/>
                <w:szCs w:val="22"/>
              </w:rPr>
            </w:pPr>
            <w:r w:rsidRPr="00577416">
              <w:rPr>
                <w:sz w:val="22"/>
                <w:szCs w:val="22"/>
              </w:rPr>
              <w:t>25</w:t>
            </w:r>
          </w:p>
        </w:tc>
        <w:tc>
          <w:tcPr>
            <w:tcW w:w="328" w:type="pct"/>
            <w:tcBorders>
              <w:top w:val="single" w:sz="4" w:space="0" w:color="000000"/>
              <w:left w:val="single" w:sz="4" w:space="0" w:color="000000"/>
              <w:bottom w:val="single" w:sz="4" w:space="0" w:color="000000"/>
              <w:right w:val="single" w:sz="4" w:space="0" w:color="000000"/>
            </w:tcBorders>
            <w:vAlign w:val="center"/>
          </w:tcPr>
          <w:p w:rsidR="00F6742B" w:rsidRPr="00577416" w:rsidRDefault="00F6742B" w:rsidP="00F6742B">
            <w:pPr>
              <w:widowControl w:val="0"/>
              <w:autoSpaceDE w:val="0"/>
              <w:autoSpaceDN w:val="0"/>
              <w:jc w:val="center"/>
              <w:rPr>
                <w:sz w:val="22"/>
                <w:szCs w:val="22"/>
              </w:rPr>
            </w:pPr>
            <w:r w:rsidRPr="00577416">
              <w:rPr>
                <w:sz w:val="22"/>
                <w:szCs w:val="22"/>
              </w:rPr>
              <w:t>75</w:t>
            </w:r>
          </w:p>
        </w:tc>
        <w:tc>
          <w:tcPr>
            <w:tcW w:w="346" w:type="pct"/>
            <w:tcBorders>
              <w:top w:val="single" w:sz="4" w:space="0" w:color="000000"/>
              <w:left w:val="single" w:sz="4" w:space="0" w:color="000000"/>
              <w:bottom w:val="single" w:sz="4" w:space="0" w:color="000000"/>
              <w:right w:val="single" w:sz="4" w:space="0" w:color="000000"/>
            </w:tcBorders>
            <w:vAlign w:val="center"/>
          </w:tcPr>
          <w:p w:rsidR="00F6742B" w:rsidRPr="00577416" w:rsidRDefault="00F6742B" w:rsidP="00F6742B">
            <w:pPr>
              <w:widowControl w:val="0"/>
              <w:autoSpaceDE w:val="0"/>
              <w:autoSpaceDN w:val="0"/>
              <w:jc w:val="center"/>
              <w:rPr>
                <w:sz w:val="22"/>
                <w:szCs w:val="22"/>
              </w:rPr>
            </w:pPr>
            <w:r w:rsidRPr="00577416">
              <w:rPr>
                <w:sz w:val="22"/>
                <w:szCs w:val="22"/>
              </w:rPr>
              <w:t>100</w:t>
            </w:r>
          </w:p>
        </w:tc>
      </w:tr>
      <w:tr w:rsidR="003132DD" w:rsidRPr="00577416" w:rsidTr="0016041F">
        <w:trPr>
          <w:trHeight w:val="288"/>
          <w:jc w:val="center"/>
        </w:trPr>
        <w:tc>
          <w:tcPr>
            <w:tcW w:w="371" w:type="pct"/>
            <w:vMerge/>
            <w:tcBorders>
              <w:top w:val="single" w:sz="4" w:space="0" w:color="000000"/>
              <w:left w:val="single" w:sz="4" w:space="0" w:color="000000"/>
              <w:bottom w:val="nil"/>
              <w:right w:val="single" w:sz="4" w:space="0" w:color="000000"/>
            </w:tcBorders>
            <w:vAlign w:val="center"/>
            <w:hideMark/>
          </w:tcPr>
          <w:p w:rsidR="00F6742B" w:rsidRPr="00577416" w:rsidRDefault="00F6742B" w:rsidP="00F6742B">
            <w:pPr>
              <w:rPr>
                <w:sz w:val="22"/>
                <w:szCs w:val="22"/>
              </w:rPr>
            </w:pPr>
          </w:p>
        </w:tc>
        <w:tc>
          <w:tcPr>
            <w:tcW w:w="838" w:type="pct"/>
            <w:tcBorders>
              <w:top w:val="single" w:sz="4" w:space="0" w:color="000000"/>
              <w:left w:val="single" w:sz="4" w:space="0" w:color="000000"/>
              <w:bottom w:val="single" w:sz="4" w:space="0" w:color="000000"/>
              <w:right w:val="single" w:sz="4" w:space="0" w:color="auto"/>
            </w:tcBorders>
            <w:vAlign w:val="center"/>
          </w:tcPr>
          <w:p w:rsidR="00F6742B" w:rsidRPr="00577416" w:rsidRDefault="00F6742B" w:rsidP="00F6742B">
            <w:pPr>
              <w:widowControl w:val="0"/>
              <w:autoSpaceDE w:val="0"/>
              <w:autoSpaceDN w:val="0"/>
              <w:jc w:val="center"/>
              <w:rPr>
                <w:sz w:val="22"/>
                <w:szCs w:val="22"/>
              </w:rPr>
            </w:pPr>
            <w:r w:rsidRPr="00577416">
              <w:rPr>
                <w:sz w:val="22"/>
                <w:szCs w:val="22"/>
              </w:rPr>
              <w:t>23PCHEC32</w:t>
            </w:r>
          </w:p>
        </w:tc>
        <w:tc>
          <w:tcPr>
            <w:tcW w:w="1875" w:type="pct"/>
            <w:tcBorders>
              <w:top w:val="single" w:sz="4" w:space="0" w:color="auto"/>
              <w:left w:val="single" w:sz="4" w:space="0" w:color="auto"/>
              <w:bottom w:val="single" w:sz="4" w:space="0" w:color="auto"/>
              <w:right w:val="single" w:sz="4" w:space="0" w:color="auto"/>
            </w:tcBorders>
            <w:vAlign w:val="center"/>
          </w:tcPr>
          <w:p w:rsidR="00F6742B" w:rsidRPr="00577416" w:rsidRDefault="00F6742B" w:rsidP="00F6742B">
            <w:pPr>
              <w:rPr>
                <w:sz w:val="22"/>
                <w:szCs w:val="22"/>
                <w:lang w:bidi="en-US"/>
              </w:rPr>
            </w:pPr>
            <w:r w:rsidRPr="00922962">
              <w:rPr>
                <w:b/>
                <w:sz w:val="22"/>
                <w:szCs w:val="22"/>
              </w:rPr>
              <w:t>Core – VIII</w:t>
            </w:r>
            <w:r w:rsidR="00922962">
              <w:rPr>
                <w:sz w:val="22"/>
                <w:szCs w:val="22"/>
                <w:lang w:bidi="en-US"/>
              </w:rPr>
              <w:t>:</w:t>
            </w:r>
            <w:r w:rsidRPr="00577416">
              <w:rPr>
                <w:sz w:val="22"/>
                <w:szCs w:val="22"/>
                <w:lang w:bidi="en-US"/>
              </w:rPr>
              <w:t xml:space="preserve"> Coordination Chemistry-I</w:t>
            </w:r>
          </w:p>
        </w:tc>
        <w:tc>
          <w:tcPr>
            <w:tcW w:w="438" w:type="pct"/>
            <w:tcBorders>
              <w:top w:val="single" w:sz="4" w:space="0" w:color="000000"/>
              <w:left w:val="single" w:sz="4" w:space="0" w:color="auto"/>
              <w:bottom w:val="single" w:sz="4" w:space="0" w:color="000000"/>
              <w:right w:val="single" w:sz="4" w:space="0" w:color="000000"/>
            </w:tcBorders>
            <w:vAlign w:val="center"/>
          </w:tcPr>
          <w:p w:rsidR="00F6742B" w:rsidRPr="00577416" w:rsidRDefault="00F6742B" w:rsidP="00F6742B">
            <w:pPr>
              <w:jc w:val="center"/>
              <w:rPr>
                <w:color w:val="000000"/>
                <w:sz w:val="22"/>
                <w:szCs w:val="22"/>
              </w:rPr>
            </w:pPr>
            <w:r w:rsidRPr="00577416">
              <w:rPr>
                <w:color w:val="000000"/>
                <w:sz w:val="22"/>
                <w:szCs w:val="22"/>
              </w:rPr>
              <w:t>5</w:t>
            </w:r>
          </w:p>
        </w:tc>
        <w:tc>
          <w:tcPr>
            <w:tcW w:w="464" w:type="pct"/>
            <w:tcBorders>
              <w:top w:val="single" w:sz="4" w:space="0" w:color="000000"/>
              <w:left w:val="single" w:sz="4" w:space="0" w:color="000000"/>
              <w:bottom w:val="single" w:sz="4" w:space="0" w:color="000000"/>
              <w:right w:val="single" w:sz="4" w:space="0" w:color="000000"/>
            </w:tcBorders>
            <w:vAlign w:val="center"/>
          </w:tcPr>
          <w:p w:rsidR="00F6742B" w:rsidRPr="00577416" w:rsidRDefault="00F6742B" w:rsidP="00F6742B">
            <w:pPr>
              <w:jc w:val="center"/>
              <w:rPr>
                <w:color w:val="000000"/>
                <w:sz w:val="22"/>
                <w:szCs w:val="22"/>
              </w:rPr>
            </w:pPr>
            <w:r w:rsidRPr="00577416">
              <w:rPr>
                <w:color w:val="000000"/>
                <w:sz w:val="22"/>
                <w:szCs w:val="22"/>
              </w:rPr>
              <w:t>6</w:t>
            </w:r>
          </w:p>
        </w:tc>
        <w:tc>
          <w:tcPr>
            <w:tcW w:w="340" w:type="pct"/>
            <w:tcBorders>
              <w:top w:val="single" w:sz="4" w:space="0" w:color="000000"/>
              <w:left w:val="single" w:sz="4" w:space="0" w:color="000000"/>
              <w:bottom w:val="single" w:sz="4" w:space="0" w:color="000000"/>
              <w:right w:val="single" w:sz="4" w:space="0" w:color="000000"/>
            </w:tcBorders>
            <w:vAlign w:val="center"/>
          </w:tcPr>
          <w:p w:rsidR="00F6742B" w:rsidRPr="00577416" w:rsidRDefault="00F6742B" w:rsidP="00F6742B">
            <w:pPr>
              <w:widowControl w:val="0"/>
              <w:autoSpaceDE w:val="0"/>
              <w:autoSpaceDN w:val="0"/>
              <w:jc w:val="center"/>
              <w:rPr>
                <w:sz w:val="22"/>
                <w:szCs w:val="22"/>
              </w:rPr>
            </w:pPr>
            <w:r w:rsidRPr="00577416">
              <w:rPr>
                <w:sz w:val="22"/>
                <w:szCs w:val="22"/>
              </w:rPr>
              <w:t>25</w:t>
            </w:r>
          </w:p>
        </w:tc>
        <w:tc>
          <w:tcPr>
            <w:tcW w:w="328" w:type="pct"/>
            <w:tcBorders>
              <w:top w:val="single" w:sz="4" w:space="0" w:color="000000"/>
              <w:left w:val="single" w:sz="4" w:space="0" w:color="000000"/>
              <w:bottom w:val="single" w:sz="4" w:space="0" w:color="000000"/>
              <w:right w:val="single" w:sz="4" w:space="0" w:color="000000"/>
            </w:tcBorders>
            <w:vAlign w:val="center"/>
          </w:tcPr>
          <w:p w:rsidR="00F6742B" w:rsidRPr="00577416" w:rsidRDefault="00F6742B" w:rsidP="00F6742B">
            <w:pPr>
              <w:widowControl w:val="0"/>
              <w:autoSpaceDE w:val="0"/>
              <w:autoSpaceDN w:val="0"/>
              <w:jc w:val="center"/>
              <w:rPr>
                <w:sz w:val="22"/>
                <w:szCs w:val="22"/>
              </w:rPr>
            </w:pPr>
            <w:r w:rsidRPr="00577416">
              <w:rPr>
                <w:sz w:val="22"/>
                <w:szCs w:val="22"/>
              </w:rPr>
              <w:t>75</w:t>
            </w:r>
          </w:p>
        </w:tc>
        <w:tc>
          <w:tcPr>
            <w:tcW w:w="346" w:type="pct"/>
            <w:tcBorders>
              <w:top w:val="single" w:sz="4" w:space="0" w:color="000000"/>
              <w:left w:val="single" w:sz="4" w:space="0" w:color="000000"/>
              <w:bottom w:val="single" w:sz="4" w:space="0" w:color="000000"/>
              <w:right w:val="single" w:sz="4" w:space="0" w:color="000000"/>
            </w:tcBorders>
            <w:vAlign w:val="center"/>
          </w:tcPr>
          <w:p w:rsidR="00F6742B" w:rsidRPr="00577416" w:rsidRDefault="00F6742B" w:rsidP="00F6742B">
            <w:pPr>
              <w:widowControl w:val="0"/>
              <w:autoSpaceDE w:val="0"/>
              <w:autoSpaceDN w:val="0"/>
              <w:jc w:val="center"/>
              <w:rPr>
                <w:sz w:val="22"/>
                <w:szCs w:val="22"/>
              </w:rPr>
            </w:pPr>
            <w:r w:rsidRPr="00577416">
              <w:rPr>
                <w:sz w:val="22"/>
                <w:szCs w:val="22"/>
              </w:rPr>
              <w:t>100</w:t>
            </w:r>
          </w:p>
        </w:tc>
      </w:tr>
      <w:tr w:rsidR="003132DD" w:rsidRPr="00577416" w:rsidTr="0016041F">
        <w:trPr>
          <w:trHeight w:val="288"/>
          <w:jc w:val="center"/>
        </w:trPr>
        <w:tc>
          <w:tcPr>
            <w:tcW w:w="371" w:type="pct"/>
            <w:vMerge/>
            <w:tcBorders>
              <w:top w:val="single" w:sz="4" w:space="0" w:color="000000"/>
              <w:left w:val="single" w:sz="4" w:space="0" w:color="000000"/>
              <w:bottom w:val="nil"/>
              <w:right w:val="single" w:sz="4" w:space="0" w:color="000000"/>
            </w:tcBorders>
            <w:vAlign w:val="center"/>
            <w:hideMark/>
          </w:tcPr>
          <w:p w:rsidR="00F6742B" w:rsidRPr="00577416" w:rsidRDefault="00F6742B" w:rsidP="00F6742B">
            <w:pPr>
              <w:rPr>
                <w:sz w:val="22"/>
                <w:szCs w:val="22"/>
              </w:rPr>
            </w:pPr>
          </w:p>
        </w:tc>
        <w:tc>
          <w:tcPr>
            <w:tcW w:w="838" w:type="pct"/>
            <w:tcBorders>
              <w:top w:val="single" w:sz="4" w:space="0" w:color="000000"/>
              <w:left w:val="single" w:sz="4" w:space="0" w:color="000000"/>
              <w:bottom w:val="single" w:sz="4" w:space="0" w:color="auto"/>
              <w:right w:val="single" w:sz="4" w:space="0" w:color="auto"/>
            </w:tcBorders>
            <w:vAlign w:val="center"/>
          </w:tcPr>
          <w:p w:rsidR="00F6742B" w:rsidRPr="00577416" w:rsidRDefault="00F6742B" w:rsidP="00F6742B">
            <w:pPr>
              <w:widowControl w:val="0"/>
              <w:autoSpaceDE w:val="0"/>
              <w:autoSpaceDN w:val="0"/>
              <w:jc w:val="center"/>
              <w:rPr>
                <w:sz w:val="22"/>
                <w:szCs w:val="22"/>
              </w:rPr>
            </w:pPr>
            <w:r w:rsidRPr="00577416">
              <w:rPr>
                <w:sz w:val="22"/>
                <w:szCs w:val="22"/>
              </w:rPr>
              <w:t>23PCHEP33</w:t>
            </w:r>
          </w:p>
        </w:tc>
        <w:tc>
          <w:tcPr>
            <w:tcW w:w="1875" w:type="pct"/>
            <w:tcBorders>
              <w:top w:val="single" w:sz="4" w:space="0" w:color="auto"/>
              <w:left w:val="single" w:sz="4" w:space="0" w:color="auto"/>
              <w:bottom w:val="single" w:sz="4" w:space="0" w:color="auto"/>
              <w:right w:val="single" w:sz="4" w:space="0" w:color="auto"/>
            </w:tcBorders>
            <w:vAlign w:val="center"/>
          </w:tcPr>
          <w:p w:rsidR="00F6742B" w:rsidRPr="00577416" w:rsidRDefault="00F6742B" w:rsidP="00F6742B">
            <w:pPr>
              <w:rPr>
                <w:sz w:val="22"/>
                <w:szCs w:val="22"/>
                <w:lang w:bidi="en-US"/>
              </w:rPr>
            </w:pPr>
            <w:r w:rsidRPr="00922962">
              <w:rPr>
                <w:b/>
                <w:sz w:val="22"/>
                <w:szCs w:val="22"/>
              </w:rPr>
              <w:t>Core – IX :</w:t>
            </w:r>
            <w:r w:rsidRPr="00577416">
              <w:rPr>
                <w:sz w:val="22"/>
                <w:szCs w:val="22"/>
              </w:rPr>
              <w:t xml:space="preserve"> </w:t>
            </w:r>
            <w:r w:rsidRPr="00577416">
              <w:rPr>
                <w:sz w:val="22"/>
                <w:szCs w:val="22"/>
                <w:lang w:bidi="en-US"/>
              </w:rPr>
              <w:t>Physical Chemistry Practical</w:t>
            </w:r>
          </w:p>
        </w:tc>
        <w:tc>
          <w:tcPr>
            <w:tcW w:w="438" w:type="pct"/>
            <w:tcBorders>
              <w:top w:val="single" w:sz="4" w:space="0" w:color="000000"/>
              <w:left w:val="single" w:sz="4" w:space="0" w:color="auto"/>
              <w:bottom w:val="single" w:sz="4" w:space="0" w:color="auto"/>
              <w:right w:val="single" w:sz="4" w:space="0" w:color="000000"/>
            </w:tcBorders>
            <w:vAlign w:val="center"/>
          </w:tcPr>
          <w:p w:rsidR="00F6742B" w:rsidRPr="00577416" w:rsidRDefault="00F6742B" w:rsidP="00F6742B">
            <w:pPr>
              <w:jc w:val="center"/>
              <w:rPr>
                <w:color w:val="000000"/>
                <w:sz w:val="22"/>
                <w:szCs w:val="22"/>
              </w:rPr>
            </w:pPr>
            <w:r w:rsidRPr="00577416">
              <w:rPr>
                <w:color w:val="000000"/>
                <w:sz w:val="22"/>
                <w:szCs w:val="22"/>
              </w:rPr>
              <w:t>5</w:t>
            </w:r>
          </w:p>
        </w:tc>
        <w:tc>
          <w:tcPr>
            <w:tcW w:w="464" w:type="pct"/>
            <w:tcBorders>
              <w:top w:val="single" w:sz="4" w:space="0" w:color="000000"/>
              <w:left w:val="single" w:sz="4" w:space="0" w:color="000000"/>
              <w:bottom w:val="single" w:sz="4" w:space="0" w:color="auto"/>
              <w:right w:val="single" w:sz="4" w:space="0" w:color="000000"/>
            </w:tcBorders>
            <w:vAlign w:val="center"/>
          </w:tcPr>
          <w:p w:rsidR="00F6742B" w:rsidRPr="00577416" w:rsidRDefault="00F6742B" w:rsidP="00F6742B">
            <w:pPr>
              <w:jc w:val="center"/>
              <w:rPr>
                <w:color w:val="000000"/>
                <w:sz w:val="22"/>
                <w:szCs w:val="22"/>
              </w:rPr>
            </w:pPr>
            <w:r w:rsidRPr="00577416">
              <w:rPr>
                <w:color w:val="000000"/>
                <w:sz w:val="22"/>
                <w:szCs w:val="22"/>
              </w:rPr>
              <w:t>6</w:t>
            </w:r>
          </w:p>
        </w:tc>
        <w:tc>
          <w:tcPr>
            <w:tcW w:w="340" w:type="pct"/>
            <w:tcBorders>
              <w:top w:val="single" w:sz="4" w:space="0" w:color="000000"/>
              <w:left w:val="single" w:sz="4" w:space="0" w:color="000000"/>
              <w:bottom w:val="single" w:sz="4" w:space="0" w:color="auto"/>
              <w:right w:val="single" w:sz="4" w:space="0" w:color="000000"/>
            </w:tcBorders>
            <w:vAlign w:val="center"/>
          </w:tcPr>
          <w:p w:rsidR="00F6742B" w:rsidRPr="00577416" w:rsidRDefault="00F6742B" w:rsidP="00F6742B">
            <w:pPr>
              <w:widowControl w:val="0"/>
              <w:autoSpaceDE w:val="0"/>
              <w:autoSpaceDN w:val="0"/>
              <w:jc w:val="center"/>
              <w:rPr>
                <w:sz w:val="22"/>
                <w:szCs w:val="22"/>
              </w:rPr>
            </w:pPr>
            <w:r w:rsidRPr="00577416">
              <w:rPr>
                <w:sz w:val="22"/>
                <w:szCs w:val="22"/>
              </w:rPr>
              <w:t>25</w:t>
            </w:r>
          </w:p>
        </w:tc>
        <w:tc>
          <w:tcPr>
            <w:tcW w:w="328" w:type="pct"/>
            <w:tcBorders>
              <w:top w:val="single" w:sz="4" w:space="0" w:color="000000"/>
              <w:left w:val="single" w:sz="4" w:space="0" w:color="000000"/>
              <w:bottom w:val="single" w:sz="4" w:space="0" w:color="auto"/>
              <w:right w:val="single" w:sz="4" w:space="0" w:color="000000"/>
            </w:tcBorders>
            <w:vAlign w:val="center"/>
          </w:tcPr>
          <w:p w:rsidR="00F6742B" w:rsidRPr="00577416" w:rsidRDefault="00F6742B" w:rsidP="00F6742B">
            <w:pPr>
              <w:widowControl w:val="0"/>
              <w:autoSpaceDE w:val="0"/>
              <w:autoSpaceDN w:val="0"/>
              <w:jc w:val="center"/>
              <w:rPr>
                <w:sz w:val="22"/>
                <w:szCs w:val="22"/>
              </w:rPr>
            </w:pPr>
            <w:r w:rsidRPr="00577416">
              <w:rPr>
                <w:sz w:val="22"/>
                <w:szCs w:val="22"/>
              </w:rPr>
              <w:t>75</w:t>
            </w:r>
          </w:p>
        </w:tc>
        <w:tc>
          <w:tcPr>
            <w:tcW w:w="346" w:type="pct"/>
            <w:tcBorders>
              <w:top w:val="single" w:sz="4" w:space="0" w:color="000000"/>
              <w:left w:val="single" w:sz="4" w:space="0" w:color="000000"/>
              <w:bottom w:val="single" w:sz="4" w:space="0" w:color="auto"/>
              <w:right w:val="single" w:sz="4" w:space="0" w:color="000000"/>
            </w:tcBorders>
            <w:vAlign w:val="center"/>
          </w:tcPr>
          <w:p w:rsidR="00F6742B" w:rsidRPr="00577416" w:rsidRDefault="00F6742B" w:rsidP="00F6742B">
            <w:pPr>
              <w:widowControl w:val="0"/>
              <w:autoSpaceDE w:val="0"/>
              <w:autoSpaceDN w:val="0"/>
              <w:jc w:val="center"/>
              <w:rPr>
                <w:sz w:val="22"/>
                <w:szCs w:val="22"/>
              </w:rPr>
            </w:pPr>
            <w:r w:rsidRPr="00577416">
              <w:rPr>
                <w:sz w:val="22"/>
                <w:szCs w:val="22"/>
              </w:rPr>
              <w:t>100</w:t>
            </w:r>
          </w:p>
        </w:tc>
      </w:tr>
      <w:tr w:rsidR="003132DD" w:rsidRPr="00577416" w:rsidTr="0016041F">
        <w:trPr>
          <w:trHeight w:val="288"/>
          <w:jc w:val="center"/>
        </w:trPr>
        <w:tc>
          <w:tcPr>
            <w:tcW w:w="371" w:type="pct"/>
            <w:vMerge/>
            <w:tcBorders>
              <w:top w:val="single" w:sz="4" w:space="0" w:color="000000"/>
              <w:left w:val="single" w:sz="4" w:space="0" w:color="000000"/>
              <w:bottom w:val="nil"/>
              <w:right w:val="single" w:sz="4" w:space="0" w:color="auto"/>
            </w:tcBorders>
            <w:vAlign w:val="center"/>
            <w:hideMark/>
          </w:tcPr>
          <w:p w:rsidR="00F6742B" w:rsidRPr="00577416" w:rsidRDefault="00F6742B" w:rsidP="00F6742B">
            <w:pPr>
              <w:rPr>
                <w:sz w:val="22"/>
                <w:szCs w:val="22"/>
              </w:rPr>
            </w:pPr>
          </w:p>
        </w:tc>
        <w:tc>
          <w:tcPr>
            <w:tcW w:w="838" w:type="pct"/>
            <w:tcBorders>
              <w:top w:val="single" w:sz="4" w:space="0" w:color="auto"/>
              <w:left w:val="single" w:sz="4" w:space="0" w:color="auto"/>
              <w:bottom w:val="single" w:sz="4" w:space="0" w:color="auto"/>
              <w:right w:val="single" w:sz="4" w:space="0" w:color="auto"/>
            </w:tcBorders>
            <w:vAlign w:val="center"/>
          </w:tcPr>
          <w:p w:rsidR="00F6742B" w:rsidRPr="00577416" w:rsidRDefault="00F6742B" w:rsidP="00F6742B">
            <w:pPr>
              <w:widowControl w:val="0"/>
              <w:autoSpaceDE w:val="0"/>
              <w:autoSpaceDN w:val="0"/>
              <w:jc w:val="center"/>
              <w:rPr>
                <w:sz w:val="22"/>
                <w:szCs w:val="22"/>
              </w:rPr>
            </w:pPr>
            <w:r w:rsidRPr="00577416">
              <w:rPr>
                <w:sz w:val="22"/>
                <w:szCs w:val="22"/>
              </w:rPr>
              <w:t>23PCHEP34</w:t>
            </w:r>
          </w:p>
        </w:tc>
        <w:tc>
          <w:tcPr>
            <w:tcW w:w="1875" w:type="pct"/>
            <w:tcBorders>
              <w:top w:val="single" w:sz="4" w:space="0" w:color="auto"/>
              <w:left w:val="single" w:sz="4" w:space="0" w:color="auto"/>
              <w:bottom w:val="single" w:sz="4" w:space="0" w:color="auto"/>
              <w:right w:val="single" w:sz="4" w:space="0" w:color="auto"/>
            </w:tcBorders>
            <w:vAlign w:val="center"/>
          </w:tcPr>
          <w:p w:rsidR="00F6742B" w:rsidRPr="00577416" w:rsidRDefault="00F6742B" w:rsidP="00F6742B">
            <w:pPr>
              <w:rPr>
                <w:sz w:val="22"/>
                <w:szCs w:val="22"/>
                <w:lang w:bidi="en-US"/>
              </w:rPr>
            </w:pPr>
            <w:r w:rsidRPr="00922962">
              <w:rPr>
                <w:b/>
                <w:sz w:val="22"/>
                <w:szCs w:val="22"/>
                <w:lang w:bidi="en-US"/>
              </w:rPr>
              <w:t xml:space="preserve">Core - X: </w:t>
            </w:r>
            <w:r w:rsidRPr="00577416">
              <w:rPr>
                <w:sz w:val="22"/>
                <w:szCs w:val="22"/>
                <w:lang w:bidi="en-US"/>
              </w:rPr>
              <w:t>Analytical Instrumentation technique Practicals</w:t>
            </w:r>
          </w:p>
        </w:tc>
        <w:tc>
          <w:tcPr>
            <w:tcW w:w="438" w:type="pct"/>
            <w:tcBorders>
              <w:top w:val="single" w:sz="4" w:space="0" w:color="auto"/>
              <w:left w:val="single" w:sz="4" w:space="0" w:color="auto"/>
              <w:bottom w:val="single" w:sz="4" w:space="0" w:color="auto"/>
              <w:right w:val="single" w:sz="4" w:space="0" w:color="auto"/>
            </w:tcBorders>
            <w:vAlign w:val="center"/>
          </w:tcPr>
          <w:p w:rsidR="00F6742B" w:rsidRPr="00577416" w:rsidRDefault="00F6742B" w:rsidP="00F6742B">
            <w:pPr>
              <w:jc w:val="center"/>
              <w:rPr>
                <w:color w:val="000000"/>
                <w:sz w:val="22"/>
                <w:szCs w:val="22"/>
              </w:rPr>
            </w:pPr>
            <w:r w:rsidRPr="00577416">
              <w:rPr>
                <w:color w:val="000000"/>
                <w:sz w:val="22"/>
                <w:szCs w:val="22"/>
              </w:rPr>
              <w:t>4</w:t>
            </w:r>
          </w:p>
        </w:tc>
        <w:tc>
          <w:tcPr>
            <w:tcW w:w="464" w:type="pct"/>
            <w:tcBorders>
              <w:top w:val="single" w:sz="4" w:space="0" w:color="auto"/>
              <w:left w:val="single" w:sz="4" w:space="0" w:color="auto"/>
              <w:bottom w:val="single" w:sz="4" w:space="0" w:color="auto"/>
              <w:right w:val="single" w:sz="4" w:space="0" w:color="auto"/>
            </w:tcBorders>
            <w:vAlign w:val="center"/>
          </w:tcPr>
          <w:p w:rsidR="00F6742B" w:rsidRPr="00577416" w:rsidRDefault="00F6742B" w:rsidP="00F6742B">
            <w:pPr>
              <w:jc w:val="center"/>
              <w:rPr>
                <w:color w:val="000000"/>
                <w:sz w:val="22"/>
                <w:szCs w:val="22"/>
              </w:rPr>
            </w:pPr>
            <w:r w:rsidRPr="00577416">
              <w:rPr>
                <w:color w:val="000000"/>
                <w:sz w:val="22"/>
                <w:szCs w:val="22"/>
              </w:rPr>
              <w:t>6</w:t>
            </w:r>
          </w:p>
        </w:tc>
        <w:tc>
          <w:tcPr>
            <w:tcW w:w="340" w:type="pct"/>
            <w:tcBorders>
              <w:top w:val="single" w:sz="4" w:space="0" w:color="auto"/>
              <w:left w:val="single" w:sz="4" w:space="0" w:color="auto"/>
              <w:bottom w:val="single" w:sz="4" w:space="0" w:color="auto"/>
              <w:right w:val="single" w:sz="4" w:space="0" w:color="auto"/>
            </w:tcBorders>
            <w:vAlign w:val="center"/>
          </w:tcPr>
          <w:p w:rsidR="00F6742B" w:rsidRPr="00577416" w:rsidRDefault="00F6742B" w:rsidP="00F6742B">
            <w:pPr>
              <w:widowControl w:val="0"/>
              <w:autoSpaceDE w:val="0"/>
              <w:autoSpaceDN w:val="0"/>
              <w:jc w:val="center"/>
              <w:rPr>
                <w:sz w:val="22"/>
                <w:szCs w:val="22"/>
              </w:rPr>
            </w:pPr>
            <w:r w:rsidRPr="00577416">
              <w:rPr>
                <w:sz w:val="22"/>
                <w:szCs w:val="22"/>
              </w:rPr>
              <w:t>25</w:t>
            </w:r>
          </w:p>
        </w:tc>
        <w:tc>
          <w:tcPr>
            <w:tcW w:w="328" w:type="pct"/>
            <w:tcBorders>
              <w:top w:val="single" w:sz="4" w:space="0" w:color="auto"/>
              <w:left w:val="single" w:sz="4" w:space="0" w:color="auto"/>
              <w:bottom w:val="single" w:sz="4" w:space="0" w:color="auto"/>
              <w:right w:val="single" w:sz="4" w:space="0" w:color="auto"/>
            </w:tcBorders>
            <w:vAlign w:val="center"/>
          </w:tcPr>
          <w:p w:rsidR="00F6742B" w:rsidRPr="00577416" w:rsidRDefault="00F6742B" w:rsidP="00F6742B">
            <w:pPr>
              <w:widowControl w:val="0"/>
              <w:autoSpaceDE w:val="0"/>
              <w:autoSpaceDN w:val="0"/>
              <w:jc w:val="center"/>
              <w:rPr>
                <w:sz w:val="22"/>
                <w:szCs w:val="22"/>
              </w:rPr>
            </w:pPr>
            <w:r w:rsidRPr="00577416">
              <w:rPr>
                <w:sz w:val="22"/>
                <w:szCs w:val="22"/>
              </w:rPr>
              <w:t>75</w:t>
            </w:r>
          </w:p>
        </w:tc>
        <w:tc>
          <w:tcPr>
            <w:tcW w:w="346" w:type="pct"/>
            <w:tcBorders>
              <w:top w:val="single" w:sz="4" w:space="0" w:color="auto"/>
              <w:left w:val="single" w:sz="4" w:space="0" w:color="auto"/>
              <w:bottom w:val="single" w:sz="4" w:space="0" w:color="auto"/>
              <w:right w:val="single" w:sz="4" w:space="0" w:color="auto"/>
            </w:tcBorders>
            <w:vAlign w:val="center"/>
          </w:tcPr>
          <w:p w:rsidR="00F6742B" w:rsidRPr="00577416" w:rsidRDefault="00F6742B" w:rsidP="00F6742B">
            <w:pPr>
              <w:widowControl w:val="0"/>
              <w:autoSpaceDE w:val="0"/>
              <w:autoSpaceDN w:val="0"/>
              <w:jc w:val="center"/>
              <w:rPr>
                <w:sz w:val="22"/>
                <w:szCs w:val="22"/>
              </w:rPr>
            </w:pPr>
            <w:r w:rsidRPr="00577416">
              <w:rPr>
                <w:sz w:val="22"/>
                <w:szCs w:val="22"/>
              </w:rPr>
              <w:t>100</w:t>
            </w:r>
          </w:p>
        </w:tc>
      </w:tr>
      <w:tr w:rsidR="003132DD" w:rsidRPr="00577416" w:rsidTr="0016041F">
        <w:trPr>
          <w:trHeight w:val="288"/>
          <w:jc w:val="center"/>
        </w:trPr>
        <w:tc>
          <w:tcPr>
            <w:tcW w:w="371" w:type="pct"/>
            <w:vMerge/>
            <w:tcBorders>
              <w:top w:val="single" w:sz="4" w:space="0" w:color="000000"/>
              <w:left w:val="single" w:sz="4" w:space="0" w:color="000000"/>
              <w:bottom w:val="nil"/>
              <w:right w:val="single" w:sz="4" w:space="0" w:color="auto"/>
            </w:tcBorders>
            <w:vAlign w:val="center"/>
            <w:hideMark/>
          </w:tcPr>
          <w:p w:rsidR="00F6742B" w:rsidRPr="00577416" w:rsidRDefault="00F6742B" w:rsidP="00F6742B">
            <w:pPr>
              <w:rPr>
                <w:sz w:val="22"/>
                <w:szCs w:val="22"/>
              </w:rPr>
            </w:pPr>
          </w:p>
        </w:tc>
        <w:tc>
          <w:tcPr>
            <w:tcW w:w="838" w:type="pct"/>
            <w:tcBorders>
              <w:top w:val="single" w:sz="4" w:space="0" w:color="auto"/>
              <w:left w:val="single" w:sz="4" w:space="0" w:color="auto"/>
              <w:bottom w:val="single" w:sz="4" w:space="0" w:color="auto"/>
              <w:right w:val="single" w:sz="4" w:space="0" w:color="auto"/>
            </w:tcBorders>
            <w:vAlign w:val="center"/>
          </w:tcPr>
          <w:p w:rsidR="00F6742B" w:rsidRPr="00577416" w:rsidRDefault="00F6742B" w:rsidP="00F6742B">
            <w:pPr>
              <w:widowControl w:val="0"/>
              <w:autoSpaceDE w:val="0"/>
              <w:autoSpaceDN w:val="0"/>
              <w:jc w:val="center"/>
              <w:rPr>
                <w:sz w:val="22"/>
                <w:szCs w:val="22"/>
              </w:rPr>
            </w:pPr>
            <w:r w:rsidRPr="00577416">
              <w:rPr>
                <w:sz w:val="22"/>
                <w:szCs w:val="22"/>
              </w:rPr>
              <w:t>23PCHEE35-1</w:t>
            </w:r>
          </w:p>
          <w:p w:rsidR="00F6742B" w:rsidRPr="00577416" w:rsidRDefault="00F6742B" w:rsidP="00F6742B">
            <w:pPr>
              <w:widowControl w:val="0"/>
              <w:autoSpaceDE w:val="0"/>
              <w:autoSpaceDN w:val="0"/>
              <w:jc w:val="center"/>
              <w:rPr>
                <w:sz w:val="22"/>
                <w:szCs w:val="22"/>
              </w:rPr>
            </w:pPr>
            <w:r w:rsidRPr="00577416">
              <w:rPr>
                <w:sz w:val="22"/>
                <w:szCs w:val="22"/>
              </w:rPr>
              <w:t>or</w:t>
            </w:r>
          </w:p>
          <w:p w:rsidR="003132DD" w:rsidRPr="00577416" w:rsidRDefault="003132DD" w:rsidP="00F6742B">
            <w:pPr>
              <w:widowControl w:val="0"/>
              <w:autoSpaceDE w:val="0"/>
              <w:autoSpaceDN w:val="0"/>
              <w:jc w:val="center"/>
              <w:rPr>
                <w:sz w:val="22"/>
                <w:szCs w:val="22"/>
              </w:rPr>
            </w:pPr>
          </w:p>
          <w:p w:rsidR="00F6742B" w:rsidRPr="00577416" w:rsidRDefault="00F6742B" w:rsidP="00F6742B">
            <w:pPr>
              <w:widowControl w:val="0"/>
              <w:autoSpaceDE w:val="0"/>
              <w:autoSpaceDN w:val="0"/>
              <w:jc w:val="center"/>
              <w:rPr>
                <w:sz w:val="22"/>
                <w:szCs w:val="22"/>
              </w:rPr>
            </w:pPr>
            <w:r w:rsidRPr="00577416">
              <w:rPr>
                <w:sz w:val="22"/>
                <w:szCs w:val="22"/>
              </w:rPr>
              <w:t>23PCHEE35-2</w:t>
            </w:r>
          </w:p>
        </w:tc>
        <w:tc>
          <w:tcPr>
            <w:tcW w:w="1875" w:type="pct"/>
            <w:tcBorders>
              <w:top w:val="single" w:sz="4" w:space="0" w:color="auto"/>
              <w:left w:val="single" w:sz="4" w:space="0" w:color="auto"/>
              <w:bottom w:val="single" w:sz="4" w:space="0" w:color="auto"/>
              <w:right w:val="single" w:sz="4" w:space="0" w:color="auto"/>
            </w:tcBorders>
            <w:vAlign w:val="center"/>
          </w:tcPr>
          <w:p w:rsidR="00F6742B" w:rsidRPr="00922962" w:rsidRDefault="00F6742B" w:rsidP="00F6742B">
            <w:pPr>
              <w:rPr>
                <w:b/>
                <w:sz w:val="22"/>
                <w:szCs w:val="22"/>
                <w:lang w:val="en-IN"/>
              </w:rPr>
            </w:pPr>
            <w:r w:rsidRPr="00922962">
              <w:rPr>
                <w:b/>
                <w:sz w:val="22"/>
                <w:szCs w:val="22"/>
                <w:lang w:val="en-IN"/>
              </w:rPr>
              <w:t>Elective V</w:t>
            </w:r>
            <w:r w:rsidR="00922962">
              <w:rPr>
                <w:b/>
                <w:sz w:val="22"/>
                <w:szCs w:val="22"/>
                <w:lang w:val="en-IN"/>
              </w:rPr>
              <w:t>:</w:t>
            </w:r>
          </w:p>
          <w:p w:rsidR="00F6742B" w:rsidRPr="00577416" w:rsidRDefault="00F6742B" w:rsidP="00F6742B">
            <w:pPr>
              <w:rPr>
                <w:sz w:val="22"/>
                <w:szCs w:val="22"/>
                <w:lang w:bidi="en-US"/>
              </w:rPr>
            </w:pPr>
            <w:r w:rsidRPr="00577416">
              <w:rPr>
                <w:sz w:val="22"/>
                <w:szCs w:val="22"/>
                <w:lang w:bidi="en-US"/>
              </w:rPr>
              <w:t>Pharmacognosy and Phytochemistry</w:t>
            </w:r>
          </w:p>
          <w:p w:rsidR="00F6742B" w:rsidRPr="00577416" w:rsidRDefault="00F6742B" w:rsidP="00F6742B">
            <w:pPr>
              <w:rPr>
                <w:b/>
                <w:sz w:val="22"/>
                <w:szCs w:val="22"/>
                <w:lang w:bidi="en-US"/>
              </w:rPr>
            </w:pPr>
            <w:r w:rsidRPr="00577416">
              <w:rPr>
                <w:b/>
                <w:sz w:val="22"/>
                <w:szCs w:val="22"/>
                <w:lang w:bidi="en-US"/>
              </w:rPr>
              <w:t>OR</w:t>
            </w:r>
          </w:p>
          <w:p w:rsidR="00F6742B" w:rsidRPr="00577416" w:rsidRDefault="00F6742B" w:rsidP="00F6742B">
            <w:pPr>
              <w:rPr>
                <w:b/>
                <w:sz w:val="22"/>
                <w:szCs w:val="22"/>
                <w:lang w:bidi="en-US"/>
              </w:rPr>
            </w:pPr>
            <w:r w:rsidRPr="00577416">
              <w:rPr>
                <w:bCs/>
                <w:sz w:val="22"/>
                <w:szCs w:val="22"/>
              </w:rPr>
              <w:t>Biomolecules and Heterocyclic Compounds</w:t>
            </w:r>
          </w:p>
        </w:tc>
        <w:tc>
          <w:tcPr>
            <w:tcW w:w="438" w:type="pct"/>
            <w:tcBorders>
              <w:top w:val="single" w:sz="4" w:space="0" w:color="auto"/>
              <w:left w:val="single" w:sz="4" w:space="0" w:color="auto"/>
              <w:bottom w:val="single" w:sz="4" w:space="0" w:color="auto"/>
              <w:right w:val="single" w:sz="4" w:space="0" w:color="auto"/>
            </w:tcBorders>
            <w:vAlign w:val="center"/>
          </w:tcPr>
          <w:p w:rsidR="00F6742B" w:rsidRPr="00577416" w:rsidRDefault="00F6742B" w:rsidP="00F6742B">
            <w:pPr>
              <w:jc w:val="center"/>
              <w:rPr>
                <w:color w:val="000000"/>
                <w:sz w:val="22"/>
                <w:szCs w:val="22"/>
              </w:rPr>
            </w:pPr>
            <w:r w:rsidRPr="00577416">
              <w:rPr>
                <w:color w:val="000000"/>
                <w:sz w:val="22"/>
                <w:szCs w:val="22"/>
              </w:rPr>
              <w:t>3</w:t>
            </w:r>
          </w:p>
        </w:tc>
        <w:tc>
          <w:tcPr>
            <w:tcW w:w="464" w:type="pct"/>
            <w:tcBorders>
              <w:top w:val="single" w:sz="4" w:space="0" w:color="auto"/>
              <w:left w:val="single" w:sz="4" w:space="0" w:color="auto"/>
              <w:bottom w:val="single" w:sz="4" w:space="0" w:color="auto"/>
              <w:right w:val="single" w:sz="4" w:space="0" w:color="auto"/>
            </w:tcBorders>
            <w:vAlign w:val="center"/>
          </w:tcPr>
          <w:p w:rsidR="00F6742B" w:rsidRPr="00577416" w:rsidRDefault="00F6742B" w:rsidP="00F6742B">
            <w:pPr>
              <w:jc w:val="center"/>
              <w:rPr>
                <w:color w:val="000000"/>
                <w:sz w:val="22"/>
                <w:szCs w:val="22"/>
              </w:rPr>
            </w:pPr>
            <w:r w:rsidRPr="00577416">
              <w:rPr>
                <w:color w:val="000000"/>
                <w:sz w:val="22"/>
                <w:szCs w:val="22"/>
              </w:rPr>
              <w:t>3</w:t>
            </w:r>
          </w:p>
        </w:tc>
        <w:tc>
          <w:tcPr>
            <w:tcW w:w="340" w:type="pct"/>
            <w:tcBorders>
              <w:top w:val="single" w:sz="4" w:space="0" w:color="auto"/>
              <w:left w:val="single" w:sz="4" w:space="0" w:color="auto"/>
              <w:bottom w:val="single" w:sz="4" w:space="0" w:color="auto"/>
              <w:right w:val="single" w:sz="4" w:space="0" w:color="auto"/>
            </w:tcBorders>
            <w:vAlign w:val="center"/>
          </w:tcPr>
          <w:p w:rsidR="00F6742B" w:rsidRPr="00577416" w:rsidRDefault="00F6742B" w:rsidP="00F6742B">
            <w:pPr>
              <w:widowControl w:val="0"/>
              <w:autoSpaceDE w:val="0"/>
              <w:autoSpaceDN w:val="0"/>
              <w:jc w:val="center"/>
              <w:rPr>
                <w:sz w:val="22"/>
                <w:szCs w:val="22"/>
              </w:rPr>
            </w:pPr>
            <w:r w:rsidRPr="00577416">
              <w:rPr>
                <w:sz w:val="22"/>
                <w:szCs w:val="22"/>
              </w:rPr>
              <w:t>25</w:t>
            </w:r>
          </w:p>
        </w:tc>
        <w:tc>
          <w:tcPr>
            <w:tcW w:w="328" w:type="pct"/>
            <w:tcBorders>
              <w:top w:val="single" w:sz="4" w:space="0" w:color="auto"/>
              <w:left w:val="single" w:sz="4" w:space="0" w:color="auto"/>
              <w:bottom w:val="single" w:sz="4" w:space="0" w:color="auto"/>
              <w:right w:val="single" w:sz="4" w:space="0" w:color="auto"/>
            </w:tcBorders>
            <w:vAlign w:val="center"/>
          </w:tcPr>
          <w:p w:rsidR="00F6742B" w:rsidRPr="00577416" w:rsidRDefault="00F6742B" w:rsidP="00F6742B">
            <w:pPr>
              <w:widowControl w:val="0"/>
              <w:autoSpaceDE w:val="0"/>
              <w:autoSpaceDN w:val="0"/>
              <w:jc w:val="center"/>
              <w:rPr>
                <w:sz w:val="22"/>
                <w:szCs w:val="22"/>
              </w:rPr>
            </w:pPr>
            <w:r w:rsidRPr="00577416">
              <w:rPr>
                <w:sz w:val="22"/>
                <w:szCs w:val="22"/>
              </w:rPr>
              <w:t>75</w:t>
            </w:r>
          </w:p>
        </w:tc>
        <w:tc>
          <w:tcPr>
            <w:tcW w:w="346" w:type="pct"/>
            <w:tcBorders>
              <w:top w:val="single" w:sz="4" w:space="0" w:color="auto"/>
              <w:left w:val="single" w:sz="4" w:space="0" w:color="auto"/>
              <w:bottom w:val="single" w:sz="4" w:space="0" w:color="auto"/>
              <w:right w:val="single" w:sz="4" w:space="0" w:color="auto"/>
            </w:tcBorders>
            <w:vAlign w:val="center"/>
          </w:tcPr>
          <w:p w:rsidR="00F6742B" w:rsidRPr="00577416" w:rsidRDefault="00F6742B" w:rsidP="00F6742B">
            <w:pPr>
              <w:widowControl w:val="0"/>
              <w:autoSpaceDE w:val="0"/>
              <w:autoSpaceDN w:val="0"/>
              <w:jc w:val="center"/>
              <w:rPr>
                <w:sz w:val="22"/>
                <w:szCs w:val="22"/>
              </w:rPr>
            </w:pPr>
            <w:r w:rsidRPr="00577416">
              <w:rPr>
                <w:sz w:val="22"/>
                <w:szCs w:val="22"/>
              </w:rPr>
              <w:t>100</w:t>
            </w:r>
          </w:p>
        </w:tc>
      </w:tr>
      <w:tr w:rsidR="003132DD" w:rsidRPr="00577416" w:rsidTr="0016041F">
        <w:trPr>
          <w:trHeight w:val="288"/>
          <w:jc w:val="center"/>
        </w:trPr>
        <w:tc>
          <w:tcPr>
            <w:tcW w:w="371" w:type="pct"/>
            <w:tcBorders>
              <w:top w:val="single" w:sz="4" w:space="0" w:color="000000"/>
              <w:left w:val="single" w:sz="4" w:space="0" w:color="000000"/>
              <w:bottom w:val="single" w:sz="4" w:space="0" w:color="000000"/>
              <w:right w:val="single" w:sz="4" w:space="0" w:color="000000"/>
            </w:tcBorders>
            <w:vAlign w:val="center"/>
          </w:tcPr>
          <w:p w:rsidR="00E43FFA" w:rsidRPr="00577416" w:rsidRDefault="0057428C" w:rsidP="00E43FFA">
            <w:pPr>
              <w:widowControl w:val="0"/>
              <w:autoSpaceDE w:val="0"/>
              <w:autoSpaceDN w:val="0"/>
              <w:jc w:val="center"/>
              <w:rPr>
                <w:sz w:val="22"/>
                <w:szCs w:val="22"/>
              </w:rPr>
            </w:pPr>
            <w:r w:rsidRPr="00577416">
              <w:rPr>
                <w:sz w:val="22"/>
                <w:szCs w:val="22"/>
              </w:rPr>
              <w:br w:type="page"/>
            </w:r>
            <w:r w:rsidR="00E43FFA" w:rsidRPr="00577416">
              <w:rPr>
                <w:sz w:val="22"/>
                <w:szCs w:val="22"/>
              </w:rPr>
              <w:t>B(i)</w:t>
            </w:r>
          </w:p>
        </w:tc>
        <w:tc>
          <w:tcPr>
            <w:tcW w:w="838" w:type="pct"/>
            <w:tcBorders>
              <w:top w:val="single" w:sz="4" w:space="0" w:color="000000"/>
              <w:left w:val="single" w:sz="4" w:space="0" w:color="000000"/>
              <w:bottom w:val="single" w:sz="4" w:space="0" w:color="000000"/>
              <w:right w:val="single" w:sz="4" w:space="0" w:color="000000"/>
            </w:tcBorders>
            <w:vAlign w:val="center"/>
          </w:tcPr>
          <w:p w:rsidR="00E43FFA" w:rsidRPr="00577416" w:rsidRDefault="00E43FFA" w:rsidP="00E43FFA">
            <w:pPr>
              <w:widowControl w:val="0"/>
              <w:autoSpaceDE w:val="0"/>
              <w:autoSpaceDN w:val="0"/>
              <w:jc w:val="center"/>
              <w:rPr>
                <w:sz w:val="22"/>
                <w:szCs w:val="22"/>
              </w:rPr>
            </w:pPr>
            <w:r w:rsidRPr="00577416">
              <w:rPr>
                <w:sz w:val="22"/>
                <w:szCs w:val="22"/>
              </w:rPr>
              <w:t>23PCHES36</w:t>
            </w:r>
          </w:p>
        </w:tc>
        <w:tc>
          <w:tcPr>
            <w:tcW w:w="1875" w:type="pct"/>
            <w:tcBorders>
              <w:top w:val="single" w:sz="4" w:space="0" w:color="000000"/>
              <w:left w:val="single" w:sz="4" w:space="0" w:color="000000"/>
              <w:bottom w:val="single" w:sz="4" w:space="0" w:color="000000"/>
              <w:right w:val="single" w:sz="4" w:space="0" w:color="000000"/>
            </w:tcBorders>
            <w:vAlign w:val="center"/>
          </w:tcPr>
          <w:p w:rsidR="00E43FFA" w:rsidRPr="00922962" w:rsidRDefault="00E43FFA" w:rsidP="00E43FFA">
            <w:pPr>
              <w:rPr>
                <w:b/>
                <w:color w:val="000000"/>
                <w:sz w:val="22"/>
                <w:szCs w:val="22"/>
              </w:rPr>
            </w:pPr>
            <w:r w:rsidRPr="00922962">
              <w:rPr>
                <w:b/>
                <w:color w:val="000000"/>
                <w:sz w:val="22"/>
                <w:szCs w:val="22"/>
              </w:rPr>
              <w:t>Skill Enhancement Course (SEC-I</w:t>
            </w:r>
            <w:r w:rsidR="00F96B27" w:rsidRPr="00922962">
              <w:rPr>
                <w:b/>
                <w:color w:val="000000"/>
                <w:sz w:val="22"/>
                <w:szCs w:val="22"/>
              </w:rPr>
              <w:t xml:space="preserve">I) </w:t>
            </w:r>
            <w:r w:rsidR="00922962" w:rsidRPr="00922962">
              <w:rPr>
                <w:b/>
                <w:color w:val="000000"/>
                <w:sz w:val="22"/>
                <w:szCs w:val="22"/>
              </w:rPr>
              <w:t>:</w:t>
            </w:r>
          </w:p>
          <w:p w:rsidR="00DF7FD2" w:rsidRPr="00577416" w:rsidRDefault="00DF7FD2" w:rsidP="00E43FFA">
            <w:pPr>
              <w:rPr>
                <w:color w:val="000000"/>
                <w:sz w:val="22"/>
                <w:szCs w:val="22"/>
              </w:rPr>
            </w:pPr>
            <w:r w:rsidRPr="00577416">
              <w:rPr>
                <w:color w:val="000000"/>
                <w:sz w:val="22"/>
                <w:szCs w:val="22"/>
              </w:rPr>
              <w:t>Polymer Chemistry</w:t>
            </w:r>
          </w:p>
        </w:tc>
        <w:tc>
          <w:tcPr>
            <w:tcW w:w="438" w:type="pct"/>
            <w:tcBorders>
              <w:top w:val="single" w:sz="4" w:space="0" w:color="auto"/>
              <w:left w:val="single" w:sz="4" w:space="0" w:color="000000"/>
              <w:bottom w:val="single" w:sz="4" w:space="0" w:color="000000"/>
              <w:right w:val="single" w:sz="4" w:space="0" w:color="000000"/>
            </w:tcBorders>
            <w:vAlign w:val="center"/>
          </w:tcPr>
          <w:p w:rsidR="00E43FFA" w:rsidRPr="00577416" w:rsidRDefault="00E43FFA" w:rsidP="00E43FFA">
            <w:pPr>
              <w:jc w:val="center"/>
              <w:rPr>
                <w:color w:val="000000"/>
                <w:sz w:val="22"/>
                <w:szCs w:val="22"/>
              </w:rPr>
            </w:pPr>
            <w:r w:rsidRPr="00577416">
              <w:rPr>
                <w:color w:val="000000"/>
                <w:sz w:val="22"/>
                <w:szCs w:val="22"/>
              </w:rPr>
              <w:t>2</w:t>
            </w:r>
          </w:p>
        </w:tc>
        <w:tc>
          <w:tcPr>
            <w:tcW w:w="464" w:type="pct"/>
            <w:tcBorders>
              <w:top w:val="single" w:sz="4" w:space="0" w:color="auto"/>
              <w:left w:val="single" w:sz="4" w:space="0" w:color="000000"/>
              <w:bottom w:val="single" w:sz="4" w:space="0" w:color="000000"/>
              <w:right w:val="single" w:sz="4" w:space="0" w:color="000000"/>
            </w:tcBorders>
            <w:vAlign w:val="center"/>
          </w:tcPr>
          <w:p w:rsidR="00E43FFA" w:rsidRPr="00577416" w:rsidRDefault="00E43FFA" w:rsidP="00E43FFA">
            <w:pPr>
              <w:jc w:val="center"/>
              <w:rPr>
                <w:color w:val="000000"/>
                <w:sz w:val="22"/>
                <w:szCs w:val="22"/>
              </w:rPr>
            </w:pPr>
            <w:r w:rsidRPr="00577416">
              <w:rPr>
                <w:color w:val="000000"/>
                <w:sz w:val="22"/>
                <w:szCs w:val="22"/>
              </w:rPr>
              <w:t>3</w:t>
            </w:r>
          </w:p>
        </w:tc>
        <w:tc>
          <w:tcPr>
            <w:tcW w:w="337" w:type="pct"/>
            <w:tcBorders>
              <w:top w:val="single" w:sz="4" w:space="0" w:color="auto"/>
              <w:left w:val="single" w:sz="4" w:space="0" w:color="000000"/>
              <w:bottom w:val="single" w:sz="4" w:space="0" w:color="000000"/>
              <w:right w:val="single" w:sz="4" w:space="0" w:color="000000"/>
            </w:tcBorders>
            <w:vAlign w:val="center"/>
          </w:tcPr>
          <w:p w:rsidR="00E43FFA" w:rsidRPr="00577416" w:rsidRDefault="00E43FFA" w:rsidP="00E43FFA">
            <w:pPr>
              <w:widowControl w:val="0"/>
              <w:autoSpaceDE w:val="0"/>
              <w:autoSpaceDN w:val="0"/>
              <w:jc w:val="center"/>
              <w:rPr>
                <w:sz w:val="22"/>
                <w:szCs w:val="22"/>
              </w:rPr>
            </w:pPr>
            <w:r w:rsidRPr="00577416">
              <w:rPr>
                <w:sz w:val="22"/>
                <w:szCs w:val="22"/>
              </w:rPr>
              <w:t>25</w:t>
            </w:r>
          </w:p>
        </w:tc>
        <w:tc>
          <w:tcPr>
            <w:tcW w:w="331" w:type="pct"/>
            <w:tcBorders>
              <w:top w:val="single" w:sz="4" w:space="0" w:color="auto"/>
              <w:left w:val="single" w:sz="4" w:space="0" w:color="000000"/>
              <w:bottom w:val="single" w:sz="4" w:space="0" w:color="000000"/>
              <w:right w:val="single" w:sz="4" w:space="0" w:color="000000"/>
            </w:tcBorders>
            <w:vAlign w:val="center"/>
          </w:tcPr>
          <w:p w:rsidR="00E43FFA" w:rsidRPr="00577416" w:rsidRDefault="00E43FFA" w:rsidP="00E43FFA">
            <w:pPr>
              <w:widowControl w:val="0"/>
              <w:autoSpaceDE w:val="0"/>
              <w:autoSpaceDN w:val="0"/>
              <w:jc w:val="center"/>
              <w:rPr>
                <w:sz w:val="22"/>
                <w:szCs w:val="22"/>
              </w:rPr>
            </w:pPr>
            <w:r w:rsidRPr="00577416">
              <w:rPr>
                <w:sz w:val="22"/>
                <w:szCs w:val="22"/>
              </w:rPr>
              <w:t>75</w:t>
            </w:r>
          </w:p>
        </w:tc>
        <w:tc>
          <w:tcPr>
            <w:tcW w:w="346" w:type="pct"/>
            <w:tcBorders>
              <w:top w:val="single" w:sz="4" w:space="0" w:color="auto"/>
              <w:left w:val="single" w:sz="4" w:space="0" w:color="000000"/>
              <w:bottom w:val="single" w:sz="4" w:space="0" w:color="000000"/>
              <w:right w:val="single" w:sz="4" w:space="0" w:color="000000"/>
            </w:tcBorders>
            <w:vAlign w:val="center"/>
          </w:tcPr>
          <w:p w:rsidR="00E43FFA" w:rsidRPr="00577416" w:rsidRDefault="00E43FFA" w:rsidP="00E43FFA">
            <w:pPr>
              <w:widowControl w:val="0"/>
              <w:autoSpaceDE w:val="0"/>
              <w:autoSpaceDN w:val="0"/>
              <w:jc w:val="center"/>
              <w:rPr>
                <w:sz w:val="22"/>
                <w:szCs w:val="22"/>
              </w:rPr>
            </w:pPr>
            <w:r w:rsidRPr="00577416">
              <w:rPr>
                <w:sz w:val="22"/>
                <w:szCs w:val="22"/>
              </w:rPr>
              <w:t>100</w:t>
            </w:r>
          </w:p>
        </w:tc>
      </w:tr>
      <w:tr w:rsidR="003132DD" w:rsidRPr="00577416" w:rsidTr="0016041F">
        <w:trPr>
          <w:trHeight w:val="288"/>
          <w:jc w:val="center"/>
        </w:trPr>
        <w:tc>
          <w:tcPr>
            <w:tcW w:w="371" w:type="pct"/>
            <w:tcBorders>
              <w:top w:val="single" w:sz="4" w:space="0" w:color="000000"/>
              <w:left w:val="single" w:sz="4" w:space="0" w:color="000000"/>
              <w:bottom w:val="single" w:sz="4" w:space="0" w:color="000000"/>
              <w:right w:val="single" w:sz="4" w:space="0" w:color="000000"/>
            </w:tcBorders>
            <w:vAlign w:val="center"/>
          </w:tcPr>
          <w:p w:rsidR="00E43FFA" w:rsidRPr="00577416" w:rsidRDefault="00E43FFA" w:rsidP="00E43FFA">
            <w:pPr>
              <w:widowControl w:val="0"/>
              <w:autoSpaceDE w:val="0"/>
              <w:autoSpaceDN w:val="0"/>
              <w:jc w:val="center"/>
              <w:rPr>
                <w:sz w:val="22"/>
                <w:szCs w:val="22"/>
              </w:rPr>
            </w:pPr>
            <w:r w:rsidRPr="00577416">
              <w:rPr>
                <w:sz w:val="22"/>
                <w:szCs w:val="22"/>
              </w:rPr>
              <w:t>B(ii)</w:t>
            </w:r>
          </w:p>
        </w:tc>
        <w:tc>
          <w:tcPr>
            <w:tcW w:w="838" w:type="pct"/>
            <w:tcBorders>
              <w:top w:val="single" w:sz="4" w:space="0" w:color="000000"/>
              <w:left w:val="single" w:sz="4" w:space="0" w:color="000000"/>
              <w:bottom w:val="single" w:sz="4" w:space="0" w:color="000000"/>
              <w:right w:val="single" w:sz="4" w:space="0" w:color="000000"/>
            </w:tcBorders>
            <w:vAlign w:val="center"/>
          </w:tcPr>
          <w:p w:rsidR="00E43FFA" w:rsidRPr="00577416" w:rsidRDefault="00E43FFA" w:rsidP="00E43FFA">
            <w:pPr>
              <w:widowControl w:val="0"/>
              <w:autoSpaceDE w:val="0"/>
              <w:autoSpaceDN w:val="0"/>
              <w:jc w:val="center"/>
              <w:rPr>
                <w:sz w:val="22"/>
                <w:szCs w:val="22"/>
              </w:rPr>
            </w:pPr>
            <w:r w:rsidRPr="00577416">
              <w:rPr>
                <w:sz w:val="22"/>
                <w:szCs w:val="22"/>
              </w:rPr>
              <w:t>23PCHEI37</w:t>
            </w:r>
          </w:p>
        </w:tc>
        <w:tc>
          <w:tcPr>
            <w:tcW w:w="1875" w:type="pct"/>
            <w:tcBorders>
              <w:top w:val="single" w:sz="4" w:space="0" w:color="000000"/>
              <w:left w:val="single" w:sz="4" w:space="0" w:color="000000"/>
              <w:bottom w:val="single" w:sz="4" w:space="0" w:color="000000"/>
              <w:right w:val="single" w:sz="4" w:space="0" w:color="000000"/>
            </w:tcBorders>
            <w:vAlign w:val="center"/>
          </w:tcPr>
          <w:p w:rsidR="00E43FFA" w:rsidRPr="00577416" w:rsidRDefault="00922962" w:rsidP="00E43FFA">
            <w:pPr>
              <w:rPr>
                <w:sz w:val="22"/>
                <w:szCs w:val="22"/>
                <w:lang w:val="en-IN"/>
              </w:rPr>
            </w:pPr>
            <w:r>
              <w:rPr>
                <w:sz w:val="22"/>
                <w:szCs w:val="22"/>
              </w:rPr>
              <w:t>Summer Internship</w:t>
            </w:r>
            <w:r w:rsidR="00363D74">
              <w:rPr>
                <w:sz w:val="22"/>
                <w:szCs w:val="22"/>
              </w:rPr>
              <w:t xml:space="preserve"> </w:t>
            </w:r>
            <w:r w:rsidR="00C41D72">
              <w:rPr>
                <w:sz w:val="22"/>
                <w:szCs w:val="22"/>
              </w:rPr>
              <w:t>*</w:t>
            </w:r>
          </w:p>
        </w:tc>
        <w:tc>
          <w:tcPr>
            <w:tcW w:w="438" w:type="pct"/>
            <w:tcBorders>
              <w:top w:val="single" w:sz="4" w:space="0" w:color="auto"/>
              <w:left w:val="single" w:sz="4" w:space="0" w:color="000000"/>
              <w:bottom w:val="single" w:sz="4" w:space="0" w:color="000000"/>
              <w:right w:val="single" w:sz="4" w:space="0" w:color="000000"/>
            </w:tcBorders>
            <w:vAlign w:val="center"/>
          </w:tcPr>
          <w:p w:rsidR="00E43FFA" w:rsidRPr="00577416" w:rsidRDefault="00E43FFA" w:rsidP="00E43FFA">
            <w:pPr>
              <w:jc w:val="center"/>
              <w:rPr>
                <w:sz w:val="22"/>
                <w:szCs w:val="22"/>
                <w:lang w:val="en-IN"/>
              </w:rPr>
            </w:pPr>
          </w:p>
          <w:p w:rsidR="00E43FFA" w:rsidRPr="00577416" w:rsidRDefault="00E43FFA" w:rsidP="00E43FFA">
            <w:pPr>
              <w:jc w:val="center"/>
              <w:rPr>
                <w:sz w:val="22"/>
                <w:szCs w:val="22"/>
              </w:rPr>
            </w:pPr>
            <w:r w:rsidRPr="00577416">
              <w:rPr>
                <w:sz w:val="22"/>
                <w:szCs w:val="22"/>
                <w:lang w:val="en-IN"/>
              </w:rPr>
              <w:t>2</w:t>
            </w:r>
          </w:p>
        </w:tc>
        <w:tc>
          <w:tcPr>
            <w:tcW w:w="464" w:type="pct"/>
            <w:tcBorders>
              <w:top w:val="single" w:sz="4" w:space="0" w:color="auto"/>
              <w:left w:val="single" w:sz="4" w:space="0" w:color="000000"/>
              <w:bottom w:val="single" w:sz="4" w:space="0" w:color="000000"/>
              <w:right w:val="single" w:sz="4" w:space="0" w:color="000000"/>
            </w:tcBorders>
            <w:vAlign w:val="center"/>
          </w:tcPr>
          <w:p w:rsidR="00E43FFA" w:rsidRPr="00577416" w:rsidRDefault="00E43FFA" w:rsidP="00E43FFA">
            <w:pPr>
              <w:jc w:val="center"/>
              <w:rPr>
                <w:sz w:val="22"/>
                <w:szCs w:val="22"/>
                <w:lang w:val="en-IN"/>
              </w:rPr>
            </w:pPr>
          </w:p>
          <w:p w:rsidR="00E43FFA" w:rsidRPr="00577416" w:rsidRDefault="00E43FFA" w:rsidP="00E43FFA">
            <w:pPr>
              <w:jc w:val="center"/>
              <w:rPr>
                <w:sz w:val="22"/>
                <w:szCs w:val="22"/>
                <w:lang w:val="en-IN"/>
              </w:rPr>
            </w:pPr>
            <w:r w:rsidRPr="00577416">
              <w:rPr>
                <w:sz w:val="22"/>
                <w:szCs w:val="22"/>
                <w:lang w:val="en-IN"/>
              </w:rPr>
              <w:t>-</w:t>
            </w:r>
          </w:p>
        </w:tc>
        <w:tc>
          <w:tcPr>
            <w:tcW w:w="337" w:type="pct"/>
            <w:tcBorders>
              <w:top w:val="single" w:sz="4" w:space="0" w:color="auto"/>
              <w:left w:val="single" w:sz="4" w:space="0" w:color="000000"/>
              <w:bottom w:val="single" w:sz="4" w:space="0" w:color="000000"/>
              <w:right w:val="single" w:sz="4" w:space="0" w:color="000000"/>
            </w:tcBorders>
            <w:vAlign w:val="center"/>
          </w:tcPr>
          <w:p w:rsidR="00E43FFA" w:rsidRPr="00577416" w:rsidRDefault="00E43FFA" w:rsidP="00E43FFA">
            <w:pPr>
              <w:widowControl w:val="0"/>
              <w:autoSpaceDE w:val="0"/>
              <w:autoSpaceDN w:val="0"/>
              <w:jc w:val="center"/>
              <w:rPr>
                <w:sz w:val="22"/>
                <w:szCs w:val="22"/>
              </w:rPr>
            </w:pPr>
          </w:p>
          <w:p w:rsidR="00E43FFA" w:rsidRPr="00577416" w:rsidRDefault="00185ACE" w:rsidP="00E43FFA">
            <w:pPr>
              <w:widowControl w:val="0"/>
              <w:autoSpaceDE w:val="0"/>
              <w:autoSpaceDN w:val="0"/>
              <w:jc w:val="center"/>
              <w:rPr>
                <w:sz w:val="22"/>
                <w:szCs w:val="22"/>
              </w:rPr>
            </w:pPr>
            <w:r w:rsidRPr="00577416">
              <w:rPr>
                <w:sz w:val="22"/>
                <w:szCs w:val="22"/>
              </w:rPr>
              <w:t>25</w:t>
            </w:r>
          </w:p>
        </w:tc>
        <w:tc>
          <w:tcPr>
            <w:tcW w:w="331" w:type="pct"/>
            <w:tcBorders>
              <w:top w:val="single" w:sz="4" w:space="0" w:color="auto"/>
              <w:left w:val="single" w:sz="4" w:space="0" w:color="000000"/>
              <w:bottom w:val="single" w:sz="4" w:space="0" w:color="000000"/>
              <w:right w:val="single" w:sz="4" w:space="0" w:color="000000"/>
            </w:tcBorders>
            <w:vAlign w:val="center"/>
          </w:tcPr>
          <w:p w:rsidR="00E43FFA" w:rsidRPr="00577416" w:rsidRDefault="00E43FFA" w:rsidP="00E43FFA">
            <w:pPr>
              <w:widowControl w:val="0"/>
              <w:autoSpaceDE w:val="0"/>
              <w:autoSpaceDN w:val="0"/>
              <w:jc w:val="center"/>
              <w:rPr>
                <w:sz w:val="22"/>
                <w:szCs w:val="22"/>
              </w:rPr>
            </w:pPr>
          </w:p>
          <w:p w:rsidR="00E43FFA" w:rsidRPr="00577416" w:rsidRDefault="00185ACE" w:rsidP="00E43FFA">
            <w:pPr>
              <w:widowControl w:val="0"/>
              <w:autoSpaceDE w:val="0"/>
              <w:autoSpaceDN w:val="0"/>
              <w:jc w:val="center"/>
              <w:rPr>
                <w:sz w:val="22"/>
                <w:szCs w:val="22"/>
              </w:rPr>
            </w:pPr>
            <w:r w:rsidRPr="00577416">
              <w:rPr>
                <w:sz w:val="22"/>
                <w:szCs w:val="22"/>
              </w:rPr>
              <w:t>75</w:t>
            </w:r>
          </w:p>
        </w:tc>
        <w:tc>
          <w:tcPr>
            <w:tcW w:w="346" w:type="pct"/>
            <w:tcBorders>
              <w:top w:val="single" w:sz="4" w:space="0" w:color="auto"/>
              <w:left w:val="single" w:sz="4" w:space="0" w:color="000000"/>
              <w:bottom w:val="single" w:sz="4" w:space="0" w:color="000000"/>
              <w:right w:val="single" w:sz="4" w:space="0" w:color="000000"/>
            </w:tcBorders>
            <w:vAlign w:val="center"/>
          </w:tcPr>
          <w:p w:rsidR="00E43FFA" w:rsidRPr="00577416" w:rsidRDefault="00E43FFA" w:rsidP="00E43FFA">
            <w:pPr>
              <w:widowControl w:val="0"/>
              <w:autoSpaceDE w:val="0"/>
              <w:autoSpaceDN w:val="0"/>
              <w:jc w:val="center"/>
              <w:rPr>
                <w:sz w:val="22"/>
                <w:szCs w:val="22"/>
              </w:rPr>
            </w:pPr>
          </w:p>
          <w:p w:rsidR="00E43FFA" w:rsidRPr="00577416" w:rsidRDefault="00E43FFA" w:rsidP="00E43FFA">
            <w:pPr>
              <w:widowControl w:val="0"/>
              <w:autoSpaceDE w:val="0"/>
              <w:autoSpaceDN w:val="0"/>
              <w:jc w:val="center"/>
              <w:rPr>
                <w:sz w:val="22"/>
                <w:szCs w:val="22"/>
              </w:rPr>
            </w:pPr>
            <w:r w:rsidRPr="00577416">
              <w:rPr>
                <w:sz w:val="22"/>
                <w:szCs w:val="22"/>
              </w:rPr>
              <w:t>100</w:t>
            </w:r>
          </w:p>
        </w:tc>
      </w:tr>
      <w:tr w:rsidR="003132DD" w:rsidRPr="00577416" w:rsidTr="0016041F">
        <w:trPr>
          <w:trHeight w:val="299"/>
          <w:jc w:val="center"/>
        </w:trPr>
        <w:tc>
          <w:tcPr>
            <w:tcW w:w="371" w:type="pct"/>
            <w:tcBorders>
              <w:top w:val="single" w:sz="4" w:space="0" w:color="000000"/>
              <w:left w:val="single" w:sz="4" w:space="0" w:color="000000"/>
              <w:bottom w:val="single" w:sz="4" w:space="0" w:color="000000"/>
              <w:right w:val="single" w:sz="4" w:space="0" w:color="000000"/>
            </w:tcBorders>
            <w:vAlign w:val="center"/>
          </w:tcPr>
          <w:p w:rsidR="00E43FFA" w:rsidRPr="00577416" w:rsidRDefault="00E43FFA" w:rsidP="00E43FFA">
            <w:pPr>
              <w:widowControl w:val="0"/>
              <w:autoSpaceDE w:val="0"/>
              <w:autoSpaceDN w:val="0"/>
              <w:jc w:val="center"/>
              <w:rPr>
                <w:b/>
                <w:bCs/>
                <w:sz w:val="22"/>
                <w:szCs w:val="22"/>
              </w:rPr>
            </w:pPr>
          </w:p>
        </w:tc>
        <w:tc>
          <w:tcPr>
            <w:tcW w:w="838" w:type="pct"/>
            <w:tcBorders>
              <w:top w:val="single" w:sz="4" w:space="0" w:color="000000"/>
              <w:left w:val="single" w:sz="4" w:space="0" w:color="000000"/>
              <w:bottom w:val="single" w:sz="4" w:space="0" w:color="000000"/>
              <w:right w:val="single" w:sz="4" w:space="0" w:color="000000"/>
            </w:tcBorders>
            <w:vAlign w:val="center"/>
          </w:tcPr>
          <w:p w:rsidR="00E43FFA" w:rsidRPr="00577416" w:rsidRDefault="00E43FFA" w:rsidP="00E43FFA">
            <w:pPr>
              <w:widowControl w:val="0"/>
              <w:autoSpaceDE w:val="0"/>
              <w:autoSpaceDN w:val="0"/>
              <w:jc w:val="center"/>
              <w:rPr>
                <w:b/>
                <w:bCs/>
                <w:sz w:val="22"/>
                <w:szCs w:val="22"/>
              </w:rPr>
            </w:pPr>
          </w:p>
        </w:tc>
        <w:tc>
          <w:tcPr>
            <w:tcW w:w="1875" w:type="pct"/>
            <w:tcBorders>
              <w:top w:val="single" w:sz="4" w:space="0" w:color="000000"/>
              <w:left w:val="single" w:sz="4" w:space="0" w:color="000000"/>
              <w:bottom w:val="single" w:sz="4" w:space="0" w:color="000000"/>
              <w:right w:val="single" w:sz="4" w:space="0" w:color="000000"/>
            </w:tcBorders>
            <w:vAlign w:val="center"/>
            <w:hideMark/>
          </w:tcPr>
          <w:p w:rsidR="00E43FFA" w:rsidRPr="00577416" w:rsidRDefault="00E43FFA" w:rsidP="00E43FFA">
            <w:pPr>
              <w:widowControl w:val="0"/>
              <w:autoSpaceDE w:val="0"/>
              <w:autoSpaceDN w:val="0"/>
              <w:jc w:val="center"/>
              <w:rPr>
                <w:b/>
                <w:bCs/>
                <w:color w:val="000000"/>
                <w:sz w:val="22"/>
                <w:szCs w:val="22"/>
              </w:rPr>
            </w:pPr>
            <w:r w:rsidRPr="00577416">
              <w:rPr>
                <w:b/>
                <w:bCs/>
                <w:color w:val="000000"/>
                <w:sz w:val="22"/>
                <w:szCs w:val="22"/>
              </w:rPr>
              <w:t>Total</w:t>
            </w:r>
          </w:p>
        </w:tc>
        <w:tc>
          <w:tcPr>
            <w:tcW w:w="438" w:type="pct"/>
            <w:tcBorders>
              <w:top w:val="single" w:sz="4" w:space="0" w:color="000000"/>
              <w:left w:val="single" w:sz="4" w:space="0" w:color="000000"/>
              <w:bottom w:val="single" w:sz="4" w:space="0" w:color="000000"/>
              <w:right w:val="single" w:sz="4" w:space="0" w:color="000000"/>
            </w:tcBorders>
            <w:vAlign w:val="center"/>
          </w:tcPr>
          <w:p w:rsidR="00E43FFA" w:rsidRPr="00577416" w:rsidRDefault="00E43FFA" w:rsidP="00E43FFA">
            <w:pPr>
              <w:jc w:val="center"/>
              <w:rPr>
                <w:b/>
                <w:bCs/>
                <w:color w:val="000000"/>
                <w:sz w:val="22"/>
                <w:szCs w:val="22"/>
              </w:rPr>
            </w:pPr>
            <w:r w:rsidRPr="00577416">
              <w:rPr>
                <w:b/>
                <w:bCs/>
                <w:color w:val="000000"/>
                <w:sz w:val="22"/>
                <w:szCs w:val="22"/>
              </w:rPr>
              <w:t>26</w:t>
            </w:r>
          </w:p>
        </w:tc>
        <w:tc>
          <w:tcPr>
            <w:tcW w:w="464" w:type="pct"/>
            <w:tcBorders>
              <w:top w:val="single" w:sz="4" w:space="0" w:color="000000"/>
              <w:left w:val="single" w:sz="4" w:space="0" w:color="000000"/>
              <w:bottom w:val="single" w:sz="4" w:space="0" w:color="000000"/>
              <w:right w:val="single" w:sz="4" w:space="0" w:color="000000"/>
            </w:tcBorders>
            <w:vAlign w:val="center"/>
          </w:tcPr>
          <w:p w:rsidR="00E43FFA" w:rsidRPr="00577416" w:rsidRDefault="00E43FFA" w:rsidP="00E43FFA">
            <w:pPr>
              <w:jc w:val="center"/>
              <w:rPr>
                <w:b/>
                <w:bCs/>
                <w:color w:val="000000"/>
                <w:sz w:val="22"/>
                <w:szCs w:val="22"/>
              </w:rPr>
            </w:pPr>
            <w:r w:rsidRPr="00577416">
              <w:rPr>
                <w:b/>
                <w:bCs/>
                <w:color w:val="000000"/>
                <w:sz w:val="22"/>
                <w:szCs w:val="22"/>
              </w:rPr>
              <w:t>30</w:t>
            </w:r>
          </w:p>
        </w:tc>
        <w:tc>
          <w:tcPr>
            <w:tcW w:w="337" w:type="pct"/>
            <w:tcBorders>
              <w:top w:val="single" w:sz="4" w:space="0" w:color="000000"/>
              <w:left w:val="single" w:sz="4" w:space="0" w:color="000000"/>
              <w:bottom w:val="single" w:sz="4" w:space="0" w:color="000000"/>
              <w:right w:val="single" w:sz="4" w:space="0" w:color="000000"/>
            </w:tcBorders>
            <w:vAlign w:val="center"/>
          </w:tcPr>
          <w:p w:rsidR="00E43FFA" w:rsidRPr="00577416" w:rsidRDefault="00E43FFA" w:rsidP="00E43FFA">
            <w:pPr>
              <w:jc w:val="center"/>
              <w:rPr>
                <w:b/>
                <w:bCs/>
                <w:color w:val="000000"/>
                <w:sz w:val="22"/>
                <w:szCs w:val="22"/>
              </w:rPr>
            </w:pPr>
          </w:p>
        </w:tc>
        <w:tc>
          <w:tcPr>
            <w:tcW w:w="331" w:type="pct"/>
            <w:tcBorders>
              <w:top w:val="single" w:sz="4" w:space="0" w:color="000000"/>
              <w:left w:val="single" w:sz="4" w:space="0" w:color="000000"/>
              <w:bottom w:val="single" w:sz="4" w:space="0" w:color="000000"/>
              <w:right w:val="single" w:sz="4" w:space="0" w:color="000000"/>
            </w:tcBorders>
            <w:vAlign w:val="center"/>
          </w:tcPr>
          <w:p w:rsidR="00E43FFA" w:rsidRPr="00577416" w:rsidRDefault="00E43FFA" w:rsidP="00E43FFA">
            <w:pPr>
              <w:jc w:val="center"/>
              <w:rPr>
                <w:b/>
                <w:bCs/>
                <w:color w:val="000000"/>
                <w:sz w:val="22"/>
                <w:szCs w:val="22"/>
              </w:rPr>
            </w:pPr>
          </w:p>
        </w:tc>
        <w:tc>
          <w:tcPr>
            <w:tcW w:w="346" w:type="pct"/>
            <w:tcBorders>
              <w:top w:val="single" w:sz="4" w:space="0" w:color="000000"/>
              <w:left w:val="single" w:sz="4" w:space="0" w:color="000000"/>
              <w:bottom w:val="single" w:sz="4" w:space="0" w:color="000000"/>
              <w:right w:val="single" w:sz="4" w:space="0" w:color="000000"/>
            </w:tcBorders>
            <w:vAlign w:val="center"/>
          </w:tcPr>
          <w:p w:rsidR="00E43FFA" w:rsidRPr="00577416" w:rsidRDefault="00E43FFA" w:rsidP="00E43FFA">
            <w:pPr>
              <w:jc w:val="center"/>
              <w:rPr>
                <w:b/>
                <w:bCs/>
                <w:color w:val="000000"/>
                <w:sz w:val="22"/>
                <w:szCs w:val="22"/>
              </w:rPr>
            </w:pPr>
            <w:r w:rsidRPr="00577416">
              <w:rPr>
                <w:b/>
                <w:bCs/>
                <w:color w:val="000000"/>
                <w:sz w:val="22"/>
                <w:szCs w:val="22"/>
              </w:rPr>
              <w:t>700</w:t>
            </w:r>
          </w:p>
        </w:tc>
      </w:tr>
      <w:tr w:rsidR="003132DD" w:rsidRPr="00577416" w:rsidTr="0016041F">
        <w:trPr>
          <w:trHeight w:val="299"/>
          <w:jc w:val="center"/>
        </w:trPr>
        <w:tc>
          <w:tcPr>
            <w:tcW w:w="371" w:type="pct"/>
            <w:vAlign w:val="center"/>
          </w:tcPr>
          <w:p w:rsidR="00E43FFA" w:rsidRPr="00577416" w:rsidRDefault="00E43FFA" w:rsidP="00E43FFA">
            <w:pPr>
              <w:widowControl w:val="0"/>
              <w:autoSpaceDE w:val="0"/>
              <w:autoSpaceDN w:val="0"/>
              <w:jc w:val="center"/>
              <w:rPr>
                <w:sz w:val="22"/>
                <w:szCs w:val="22"/>
              </w:rPr>
            </w:pPr>
          </w:p>
        </w:tc>
        <w:tc>
          <w:tcPr>
            <w:tcW w:w="838" w:type="pct"/>
            <w:vAlign w:val="center"/>
          </w:tcPr>
          <w:p w:rsidR="00E43FFA" w:rsidRPr="00577416" w:rsidRDefault="00E43FFA" w:rsidP="00E43FFA">
            <w:pPr>
              <w:widowControl w:val="0"/>
              <w:autoSpaceDE w:val="0"/>
              <w:autoSpaceDN w:val="0"/>
              <w:jc w:val="center"/>
              <w:rPr>
                <w:sz w:val="22"/>
                <w:szCs w:val="22"/>
              </w:rPr>
            </w:pPr>
          </w:p>
        </w:tc>
        <w:tc>
          <w:tcPr>
            <w:tcW w:w="1875" w:type="pct"/>
            <w:vAlign w:val="center"/>
          </w:tcPr>
          <w:p w:rsidR="00E43FFA" w:rsidRPr="00577416" w:rsidRDefault="00E43FFA" w:rsidP="00E43FFA">
            <w:pPr>
              <w:widowControl w:val="0"/>
              <w:autoSpaceDE w:val="0"/>
              <w:autoSpaceDN w:val="0"/>
              <w:jc w:val="center"/>
              <w:rPr>
                <w:sz w:val="22"/>
                <w:szCs w:val="22"/>
              </w:rPr>
            </w:pPr>
            <w:r w:rsidRPr="00577416">
              <w:rPr>
                <w:b/>
                <w:sz w:val="22"/>
                <w:szCs w:val="22"/>
              </w:rPr>
              <w:t>SEMESTER – IV</w:t>
            </w:r>
          </w:p>
        </w:tc>
        <w:tc>
          <w:tcPr>
            <w:tcW w:w="438" w:type="pct"/>
            <w:vAlign w:val="center"/>
          </w:tcPr>
          <w:p w:rsidR="00E43FFA" w:rsidRPr="00577416" w:rsidRDefault="00E43FFA" w:rsidP="00E43FFA">
            <w:pPr>
              <w:widowControl w:val="0"/>
              <w:autoSpaceDE w:val="0"/>
              <w:autoSpaceDN w:val="0"/>
              <w:jc w:val="center"/>
              <w:rPr>
                <w:sz w:val="22"/>
                <w:szCs w:val="22"/>
              </w:rPr>
            </w:pPr>
          </w:p>
        </w:tc>
        <w:tc>
          <w:tcPr>
            <w:tcW w:w="464" w:type="pct"/>
            <w:vAlign w:val="center"/>
          </w:tcPr>
          <w:p w:rsidR="00E43FFA" w:rsidRPr="00577416" w:rsidRDefault="00E43FFA" w:rsidP="00E43FFA">
            <w:pPr>
              <w:widowControl w:val="0"/>
              <w:autoSpaceDE w:val="0"/>
              <w:autoSpaceDN w:val="0"/>
              <w:jc w:val="center"/>
              <w:rPr>
                <w:sz w:val="22"/>
                <w:szCs w:val="22"/>
              </w:rPr>
            </w:pPr>
          </w:p>
        </w:tc>
        <w:tc>
          <w:tcPr>
            <w:tcW w:w="337" w:type="pct"/>
            <w:vAlign w:val="center"/>
          </w:tcPr>
          <w:p w:rsidR="00E43FFA" w:rsidRPr="00577416" w:rsidRDefault="00E43FFA" w:rsidP="00E43FFA">
            <w:pPr>
              <w:widowControl w:val="0"/>
              <w:autoSpaceDE w:val="0"/>
              <w:autoSpaceDN w:val="0"/>
              <w:jc w:val="center"/>
              <w:rPr>
                <w:sz w:val="22"/>
                <w:szCs w:val="22"/>
              </w:rPr>
            </w:pPr>
          </w:p>
        </w:tc>
        <w:tc>
          <w:tcPr>
            <w:tcW w:w="331" w:type="pct"/>
            <w:vAlign w:val="center"/>
          </w:tcPr>
          <w:p w:rsidR="00E43FFA" w:rsidRPr="00577416" w:rsidRDefault="00E43FFA" w:rsidP="00E43FFA">
            <w:pPr>
              <w:widowControl w:val="0"/>
              <w:autoSpaceDE w:val="0"/>
              <w:autoSpaceDN w:val="0"/>
              <w:jc w:val="center"/>
              <w:rPr>
                <w:sz w:val="22"/>
                <w:szCs w:val="22"/>
              </w:rPr>
            </w:pPr>
          </w:p>
        </w:tc>
        <w:tc>
          <w:tcPr>
            <w:tcW w:w="346" w:type="pct"/>
            <w:vAlign w:val="center"/>
          </w:tcPr>
          <w:p w:rsidR="00E43FFA" w:rsidRPr="00577416" w:rsidRDefault="00E43FFA" w:rsidP="00E43FFA">
            <w:pPr>
              <w:widowControl w:val="0"/>
              <w:autoSpaceDE w:val="0"/>
              <w:autoSpaceDN w:val="0"/>
              <w:jc w:val="center"/>
              <w:rPr>
                <w:sz w:val="22"/>
                <w:szCs w:val="22"/>
              </w:rPr>
            </w:pPr>
          </w:p>
        </w:tc>
      </w:tr>
      <w:tr w:rsidR="003132DD" w:rsidRPr="00577416" w:rsidTr="0016041F">
        <w:trPr>
          <w:trHeight w:val="299"/>
          <w:jc w:val="center"/>
        </w:trPr>
        <w:tc>
          <w:tcPr>
            <w:tcW w:w="371" w:type="pct"/>
            <w:vMerge w:val="restart"/>
            <w:vAlign w:val="center"/>
          </w:tcPr>
          <w:p w:rsidR="00E43FFA" w:rsidRPr="00577416" w:rsidRDefault="00E43FFA" w:rsidP="00E43FFA">
            <w:pPr>
              <w:widowControl w:val="0"/>
              <w:autoSpaceDE w:val="0"/>
              <w:autoSpaceDN w:val="0"/>
              <w:jc w:val="center"/>
              <w:rPr>
                <w:sz w:val="22"/>
                <w:szCs w:val="22"/>
              </w:rPr>
            </w:pPr>
            <w:r w:rsidRPr="00577416">
              <w:rPr>
                <w:sz w:val="22"/>
                <w:szCs w:val="22"/>
              </w:rPr>
              <w:t>A</w:t>
            </w:r>
          </w:p>
        </w:tc>
        <w:tc>
          <w:tcPr>
            <w:tcW w:w="838" w:type="pct"/>
            <w:vAlign w:val="center"/>
          </w:tcPr>
          <w:p w:rsidR="00E43FFA" w:rsidRPr="00577416" w:rsidRDefault="00E43FFA" w:rsidP="00E43FFA">
            <w:pPr>
              <w:widowControl w:val="0"/>
              <w:autoSpaceDE w:val="0"/>
              <w:autoSpaceDN w:val="0"/>
              <w:jc w:val="center"/>
              <w:rPr>
                <w:sz w:val="22"/>
                <w:szCs w:val="22"/>
              </w:rPr>
            </w:pPr>
            <w:r w:rsidRPr="00577416">
              <w:rPr>
                <w:sz w:val="22"/>
                <w:szCs w:val="22"/>
              </w:rPr>
              <w:t>23PCHEC41</w:t>
            </w:r>
          </w:p>
        </w:tc>
        <w:tc>
          <w:tcPr>
            <w:tcW w:w="1875" w:type="pct"/>
            <w:vAlign w:val="center"/>
          </w:tcPr>
          <w:p w:rsidR="00E43FFA" w:rsidRPr="00577416" w:rsidRDefault="00E43FFA" w:rsidP="00E43FFA">
            <w:pPr>
              <w:rPr>
                <w:sz w:val="22"/>
                <w:szCs w:val="22"/>
                <w:lang w:bidi="en-US"/>
              </w:rPr>
            </w:pPr>
            <w:r w:rsidRPr="00922962">
              <w:rPr>
                <w:b/>
                <w:sz w:val="22"/>
                <w:szCs w:val="22"/>
              </w:rPr>
              <w:t>Core -XI:</w:t>
            </w:r>
            <w:r w:rsidRPr="00577416">
              <w:rPr>
                <w:sz w:val="22"/>
                <w:szCs w:val="22"/>
              </w:rPr>
              <w:t xml:space="preserve"> </w:t>
            </w:r>
            <w:r w:rsidRPr="00577416">
              <w:rPr>
                <w:sz w:val="22"/>
                <w:szCs w:val="22"/>
                <w:lang w:bidi="en-US"/>
              </w:rPr>
              <w:t>Coordination Chemistry-II</w:t>
            </w:r>
          </w:p>
        </w:tc>
        <w:tc>
          <w:tcPr>
            <w:tcW w:w="438" w:type="pct"/>
            <w:vAlign w:val="center"/>
          </w:tcPr>
          <w:p w:rsidR="00E43FFA" w:rsidRPr="00577416" w:rsidRDefault="00E43FFA" w:rsidP="00E43FFA">
            <w:pPr>
              <w:jc w:val="center"/>
              <w:rPr>
                <w:color w:val="000000"/>
                <w:sz w:val="22"/>
                <w:szCs w:val="22"/>
              </w:rPr>
            </w:pPr>
            <w:r w:rsidRPr="00577416">
              <w:rPr>
                <w:color w:val="000000"/>
                <w:sz w:val="22"/>
                <w:szCs w:val="22"/>
              </w:rPr>
              <w:t>5</w:t>
            </w:r>
          </w:p>
        </w:tc>
        <w:tc>
          <w:tcPr>
            <w:tcW w:w="464" w:type="pct"/>
            <w:vAlign w:val="center"/>
          </w:tcPr>
          <w:p w:rsidR="00E43FFA" w:rsidRPr="00577416" w:rsidRDefault="00E43FFA" w:rsidP="00E43FFA">
            <w:pPr>
              <w:jc w:val="center"/>
              <w:rPr>
                <w:color w:val="000000"/>
                <w:sz w:val="22"/>
                <w:szCs w:val="22"/>
              </w:rPr>
            </w:pPr>
            <w:r w:rsidRPr="00577416">
              <w:rPr>
                <w:color w:val="000000"/>
                <w:sz w:val="22"/>
                <w:szCs w:val="22"/>
              </w:rPr>
              <w:t>6</w:t>
            </w:r>
          </w:p>
        </w:tc>
        <w:tc>
          <w:tcPr>
            <w:tcW w:w="337" w:type="pct"/>
            <w:vAlign w:val="center"/>
          </w:tcPr>
          <w:p w:rsidR="00E43FFA" w:rsidRPr="00577416" w:rsidRDefault="00E43FFA" w:rsidP="00E43FFA">
            <w:pPr>
              <w:widowControl w:val="0"/>
              <w:autoSpaceDE w:val="0"/>
              <w:autoSpaceDN w:val="0"/>
              <w:jc w:val="center"/>
              <w:rPr>
                <w:sz w:val="22"/>
                <w:szCs w:val="22"/>
              </w:rPr>
            </w:pPr>
            <w:r w:rsidRPr="00577416">
              <w:rPr>
                <w:sz w:val="22"/>
                <w:szCs w:val="22"/>
              </w:rPr>
              <w:t>25</w:t>
            </w:r>
          </w:p>
        </w:tc>
        <w:tc>
          <w:tcPr>
            <w:tcW w:w="331" w:type="pct"/>
            <w:vAlign w:val="center"/>
          </w:tcPr>
          <w:p w:rsidR="00E43FFA" w:rsidRPr="00577416" w:rsidRDefault="00E43FFA" w:rsidP="00E43FFA">
            <w:pPr>
              <w:widowControl w:val="0"/>
              <w:autoSpaceDE w:val="0"/>
              <w:autoSpaceDN w:val="0"/>
              <w:jc w:val="center"/>
              <w:rPr>
                <w:sz w:val="22"/>
                <w:szCs w:val="22"/>
              </w:rPr>
            </w:pPr>
            <w:r w:rsidRPr="00577416">
              <w:rPr>
                <w:sz w:val="22"/>
                <w:szCs w:val="22"/>
              </w:rPr>
              <w:t>75</w:t>
            </w:r>
          </w:p>
        </w:tc>
        <w:tc>
          <w:tcPr>
            <w:tcW w:w="346" w:type="pct"/>
            <w:vAlign w:val="center"/>
          </w:tcPr>
          <w:p w:rsidR="00E43FFA" w:rsidRPr="00577416" w:rsidRDefault="00E43FFA" w:rsidP="00E43FFA">
            <w:pPr>
              <w:widowControl w:val="0"/>
              <w:autoSpaceDE w:val="0"/>
              <w:autoSpaceDN w:val="0"/>
              <w:jc w:val="center"/>
              <w:rPr>
                <w:sz w:val="22"/>
                <w:szCs w:val="22"/>
              </w:rPr>
            </w:pPr>
            <w:r w:rsidRPr="00577416">
              <w:rPr>
                <w:sz w:val="22"/>
                <w:szCs w:val="22"/>
              </w:rPr>
              <w:t>100</w:t>
            </w:r>
          </w:p>
        </w:tc>
      </w:tr>
      <w:tr w:rsidR="003132DD" w:rsidRPr="00577416" w:rsidTr="0016041F">
        <w:trPr>
          <w:trHeight w:val="299"/>
          <w:jc w:val="center"/>
        </w:trPr>
        <w:tc>
          <w:tcPr>
            <w:tcW w:w="371" w:type="pct"/>
            <w:vMerge/>
            <w:vAlign w:val="center"/>
          </w:tcPr>
          <w:p w:rsidR="00E43FFA" w:rsidRPr="00577416" w:rsidRDefault="00E43FFA" w:rsidP="00E43FFA">
            <w:pPr>
              <w:widowControl w:val="0"/>
              <w:autoSpaceDE w:val="0"/>
              <w:autoSpaceDN w:val="0"/>
              <w:jc w:val="center"/>
              <w:rPr>
                <w:sz w:val="22"/>
                <w:szCs w:val="22"/>
              </w:rPr>
            </w:pPr>
          </w:p>
        </w:tc>
        <w:tc>
          <w:tcPr>
            <w:tcW w:w="838" w:type="pct"/>
            <w:vAlign w:val="center"/>
          </w:tcPr>
          <w:p w:rsidR="00E43FFA" w:rsidRPr="00577416" w:rsidRDefault="00E43FFA" w:rsidP="00E43FFA">
            <w:pPr>
              <w:widowControl w:val="0"/>
              <w:autoSpaceDE w:val="0"/>
              <w:autoSpaceDN w:val="0"/>
              <w:jc w:val="center"/>
              <w:rPr>
                <w:color w:val="FF0000"/>
                <w:sz w:val="22"/>
                <w:szCs w:val="22"/>
              </w:rPr>
            </w:pPr>
            <w:r w:rsidRPr="00577416">
              <w:rPr>
                <w:sz w:val="22"/>
                <w:szCs w:val="22"/>
              </w:rPr>
              <w:t>23PCHEC42</w:t>
            </w:r>
          </w:p>
        </w:tc>
        <w:tc>
          <w:tcPr>
            <w:tcW w:w="1875" w:type="pct"/>
            <w:vAlign w:val="center"/>
          </w:tcPr>
          <w:p w:rsidR="00E43FFA" w:rsidRPr="00577416" w:rsidRDefault="00E43FFA" w:rsidP="00E43FFA">
            <w:pPr>
              <w:rPr>
                <w:sz w:val="22"/>
                <w:szCs w:val="22"/>
                <w:lang w:bidi="en-US"/>
              </w:rPr>
            </w:pPr>
            <w:r w:rsidRPr="00922962">
              <w:rPr>
                <w:b/>
                <w:sz w:val="22"/>
                <w:szCs w:val="22"/>
                <w:lang w:bidi="en-US"/>
              </w:rPr>
              <w:t>Core XII -</w:t>
            </w:r>
            <w:r w:rsidRPr="00577416">
              <w:rPr>
                <w:sz w:val="22"/>
                <w:szCs w:val="22"/>
                <w:lang w:bidi="en-US"/>
              </w:rPr>
              <w:t xml:space="preserve"> Organic synthesis and Photochemistry</w:t>
            </w:r>
          </w:p>
        </w:tc>
        <w:tc>
          <w:tcPr>
            <w:tcW w:w="438" w:type="pct"/>
            <w:vAlign w:val="center"/>
          </w:tcPr>
          <w:p w:rsidR="00E43FFA" w:rsidRPr="00577416" w:rsidRDefault="00E43FFA" w:rsidP="00E43FFA">
            <w:pPr>
              <w:jc w:val="center"/>
              <w:rPr>
                <w:sz w:val="22"/>
                <w:szCs w:val="22"/>
                <w:lang w:val="en-IN"/>
              </w:rPr>
            </w:pPr>
            <w:r w:rsidRPr="00577416">
              <w:rPr>
                <w:sz w:val="22"/>
                <w:szCs w:val="22"/>
                <w:lang w:val="en-IN"/>
              </w:rPr>
              <w:t>5</w:t>
            </w:r>
          </w:p>
        </w:tc>
        <w:tc>
          <w:tcPr>
            <w:tcW w:w="464" w:type="pct"/>
            <w:vAlign w:val="center"/>
          </w:tcPr>
          <w:p w:rsidR="00E43FFA" w:rsidRPr="00577416" w:rsidRDefault="00E43FFA" w:rsidP="00E43FFA">
            <w:pPr>
              <w:jc w:val="center"/>
              <w:rPr>
                <w:sz w:val="22"/>
                <w:szCs w:val="22"/>
                <w:lang w:val="en-IN"/>
              </w:rPr>
            </w:pPr>
            <w:r w:rsidRPr="00577416">
              <w:rPr>
                <w:sz w:val="22"/>
                <w:szCs w:val="22"/>
                <w:lang w:val="en-IN"/>
              </w:rPr>
              <w:t>6</w:t>
            </w:r>
          </w:p>
        </w:tc>
        <w:tc>
          <w:tcPr>
            <w:tcW w:w="337" w:type="pct"/>
            <w:vAlign w:val="center"/>
          </w:tcPr>
          <w:p w:rsidR="00E43FFA" w:rsidRPr="00577416" w:rsidRDefault="00E43FFA" w:rsidP="00E43FFA">
            <w:pPr>
              <w:widowControl w:val="0"/>
              <w:autoSpaceDE w:val="0"/>
              <w:autoSpaceDN w:val="0"/>
              <w:jc w:val="center"/>
              <w:rPr>
                <w:sz w:val="22"/>
                <w:szCs w:val="22"/>
              </w:rPr>
            </w:pPr>
            <w:r w:rsidRPr="00577416">
              <w:rPr>
                <w:sz w:val="22"/>
                <w:szCs w:val="22"/>
              </w:rPr>
              <w:t>25</w:t>
            </w:r>
          </w:p>
        </w:tc>
        <w:tc>
          <w:tcPr>
            <w:tcW w:w="331" w:type="pct"/>
            <w:vAlign w:val="center"/>
          </w:tcPr>
          <w:p w:rsidR="00E43FFA" w:rsidRPr="00577416" w:rsidRDefault="00E43FFA" w:rsidP="00E43FFA">
            <w:pPr>
              <w:widowControl w:val="0"/>
              <w:autoSpaceDE w:val="0"/>
              <w:autoSpaceDN w:val="0"/>
              <w:jc w:val="center"/>
              <w:rPr>
                <w:sz w:val="22"/>
                <w:szCs w:val="22"/>
              </w:rPr>
            </w:pPr>
            <w:r w:rsidRPr="00577416">
              <w:rPr>
                <w:sz w:val="22"/>
                <w:szCs w:val="22"/>
              </w:rPr>
              <w:t>75</w:t>
            </w:r>
          </w:p>
        </w:tc>
        <w:tc>
          <w:tcPr>
            <w:tcW w:w="346" w:type="pct"/>
            <w:vAlign w:val="center"/>
          </w:tcPr>
          <w:p w:rsidR="00E43FFA" w:rsidRPr="00577416" w:rsidRDefault="00E43FFA" w:rsidP="00E43FFA">
            <w:pPr>
              <w:widowControl w:val="0"/>
              <w:autoSpaceDE w:val="0"/>
              <w:autoSpaceDN w:val="0"/>
              <w:jc w:val="center"/>
              <w:rPr>
                <w:sz w:val="22"/>
                <w:szCs w:val="22"/>
              </w:rPr>
            </w:pPr>
            <w:r w:rsidRPr="00577416">
              <w:rPr>
                <w:sz w:val="22"/>
                <w:szCs w:val="22"/>
              </w:rPr>
              <w:t>100</w:t>
            </w:r>
          </w:p>
        </w:tc>
      </w:tr>
      <w:tr w:rsidR="003132DD" w:rsidRPr="00577416" w:rsidTr="0016041F">
        <w:trPr>
          <w:trHeight w:val="299"/>
          <w:jc w:val="center"/>
        </w:trPr>
        <w:tc>
          <w:tcPr>
            <w:tcW w:w="371" w:type="pct"/>
            <w:vMerge/>
            <w:vAlign w:val="center"/>
          </w:tcPr>
          <w:p w:rsidR="00E43FFA" w:rsidRPr="00577416" w:rsidRDefault="00E43FFA" w:rsidP="00E43FFA">
            <w:pPr>
              <w:widowControl w:val="0"/>
              <w:autoSpaceDE w:val="0"/>
              <w:autoSpaceDN w:val="0"/>
              <w:jc w:val="center"/>
              <w:rPr>
                <w:color w:val="FF0000"/>
                <w:sz w:val="22"/>
                <w:szCs w:val="22"/>
              </w:rPr>
            </w:pPr>
          </w:p>
        </w:tc>
        <w:tc>
          <w:tcPr>
            <w:tcW w:w="838" w:type="pct"/>
            <w:vAlign w:val="center"/>
          </w:tcPr>
          <w:p w:rsidR="00E43FFA" w:rsidRPr="00577416" w:rsidRDefault="00E43FFA" w:rsidP="00E43FFA">
            <w:pPr>
              <w:widowControl w:val="0"/>
              <w:autoSpaceDE w:val="0"/>
              <w:autoSpaceDN w:val="0"/>
              <w:jc w:val="center"/>
              <w:rPr>
                <w:sz w:val="22"/>
                <w:szCs w:val="22"/>
              </w:rPr>
            </w:pPr>
            <w:r w:rsidRPr="00577416">
              <w:rPr>
                <w:sz w:val="22"/>
                <w:szCs w:val="22"/>
              </w:rPr>
              <w:t>23PCHE D43</w:t>
            </w:r>
          </w:p>
        </w:tc>
        <w:tc>
          <w:tcPr>
            <w:tcW w:w="1875" w:type="pct"/>
            <w:vAlign w:val="center"/>
          </w:tcPr>
          <w:p w:rsidR="00E43FFA" w:rsidRPr="00577416" w:rsidRDefault="00E43FFA" w:rsidP="00E43FFA">
            <w:pPr>
              <w:rPr>
                <w:sz w:val="22"/>
                <w:szCs w:val="22"/>
                <w:lang w:bidi="en-US"/>
              </w:rPr>
            </w:pPr>
            <w:r w:rsidRPr="00577416">
              <w:rPr>
                <w:sz w:val="22"/>
                <w:szCs w:val="22"/>
                <w:lang w:bidi="en-US"/>
              </w:rPr>
              <w:t>Project</w:t>
            </w:r>
            <w:r w:rsidR="00922962">
              <w:rPr>
                <w:sz w:val="22"/>
                <w:szCs w:val="22"/>
                <w:lang w:bidi="en-US"/>
              </w:rPr>
              <w:t xml:space="preserve"> </w:t>
            </w:r>
            <w:r w:rsidRPr="00577416">
              <w:rPr>
                <w:sz w:val="22"/>
                <w:szCs w:val="22"/>
                <w:lang w:bidi="en-US"/>
              </w:rPr>
              <w:t>with</w:t>
            </w:r>
            <w:r w:rsidR="00922962">
              <w:rPr>
                <w:sz w:val="22"/>
                <w:szCs w:val="22"/>
                <w:lang w:bidi="en-US"/>
              </w:rPr>
              <w:t xml:space="preserve"> </w:t>
            </w:r>
            <w:r w:rsidRPr="00577416">
              <w:rPr>
                <w:sz w:val="22"/>
                <w:szCs w:val="22"/>
                <w:lang w:bidi="en-US"/>
              </w:rPr>
              <w:t>viva</w:t>
            </w:r>
            <w:r w:rsidR="00922962">
              <w:rPr>
                <w:sz w:val="22"/>
                <w:szCs w:val="22"/>
                <w:lang w:bidi="en-US"/>
              </w:rPr>
              <w:t xml:space="preserve"> </w:t>
            </w:r>
            <w:r w:rsidRPr="00577416">
              <w:rPr>
                <w:sz w:val="22"/>
                <w:szCs w:val="22"/>
                <w:lang w:bidi="en-US"/>
              </w:rPr>
              <w:t>voce</w:t>
            </w:r>
          </w:p>
        </w:tc>
        <w:tc>
          <w:tcPr>
            <w:tcW w:w="438" w:type="pct"/>
            <w:vAlign w:val="center"/>
          </w:tcPr>
          <w:p w:rsidR="00E43FFA" w:rsidRPr="00577416" w:rsidRDefault="00E43FFA" w:rsidP="00E43FFA">
            <w:pPr>
              <w:jc w:val="center"/>
              <w:rPr>
                <w:sz w:val="22"/>
                <w:szCs w:val="22"/>
                <w:lang w:val="en-IN"/>
              </w:rPr>
            </w:pPr>
            <w:r w:rsidRPr="00577416">
              <w:rPr>
                <w:sz w:val="22"/>
                <w:szCs w:val="22"/>
                <w:lang w:val="en-IN"/>
              </w:rPr>
              <w:t>7</w:t>
            </w:r>
          </w:p>
        </w:tc>
        <w:tc>
          <w:tcPr>
            <w:tcW w:w="464" w:type="pct"/>
            <w:vAlign w:val="center"/>
          </w:tcPr>
          <w:p w:rsidR="00E43FFA" w:rsidRPr="00577416" w:rsidRDefault="00E43FFA" w:rsidP="00E43FFA">
            <w:pPr>
              <w:jc w:val="center"/>
              <w:rPr>
                <w:sz w:val="22"/>
                <w:szCs w:val="22"/>
                <w:lang w:val="en-IN"/>
              </w:rPr>
            </w:pPr>
            <w:r w:rsidRPr="00577416">
              <w:rPr>
                <w:sz w:val="22"/>
                <w:szCs w:val="22"/>
                <w:lang w:val="en-IN"/>
              </w:rPr>
              <w:t>10</w:t>
            </w:r>
          </w:p>
        </w:tc>
        <w:tc>
          <w:tcPr>
            <w:tcW w:w="337" w:type="pct"/>
            <w:vAlign w:val="center"/>
          </w:tcPr>
          <w:p w:rsidR="00E43FFA" w:rsidRPr="00577416" w:rsidRDefault="00E43FFA" w:rsidP="00E43FFA">
            <w:pPr>
              <w:widowControl w:val="0"/>
              <w:autoSpaceDE w:val="0"/>
              <w:autoSpaceDN w:val="0"/>
              <w:jc w:val="center"/>
              <w:rPr>
                <w:sz w:val="22"/>
                <w:szCs w:val="22"/>
              </w:rPr>
            </w:pPr>
            <w:r w:rsidRPr="00577416">
              <w:rPr>
                <w:sz w:val="22"/>
                <w:szCs w:val="22"/>
              </w:rPr>
              <w:t>25</w:t>
            </w:r>
          </w:p>
        </w:tc>
        <w:tc>
          <w:tcPr>
            <w:tcW w:w="331" w:type="pct"/>
            <w:vAlign w:val="center"/>
          </w:tcPr>
          <w:p w:rsidR="00E43FFA" w:rsidRPr="00577416" w:rsidRDefault="00E43FFA" w:rsidP="00E43FFA">
            <w:pPr>
              <w:widowControl w:val="0"/>
              <w:autoSpaceDE w:val="0"/>
              <w:autoSpaceDN w:val="0"/>
              <w:jc w:val="center"/>
              <w:rPr>
                <w:sz w:val="22"/>
                <w:szCs w:val="22"/>
              </w:rPr>
            </w:pPr>
            <w:r w:rsidRPr="00577416">
              <w:rPr>
                <w:sz w:val="22"/>
                <w:szCs w:val="22"/>
              </w:rPr>
              <w:t>75</w:t>
            </w:r>
          </w:p>
        </w:tc>
        <w:tc>
          <w:tcPr>
            <w:tcW w:w="346" w:type="pct"/>
            <w:vAlign w:val="center"/>
          </w:tcPr>
          <w:p w:rsidR="00E43FFA" w:rsidRPr="00577416" w:rsidRDefault="00E43FFA" w:rsidP="00E43FFA">
            <w:pPr>
              <w:widowControl w:val="0"/>
              <w:autoSpaceDE w:val="0"/>
              <w:autoSpaceDN w:val="0"/>
              <w:jc w:val="center"/>
              <w:rPr>
                <w:sz w:val="22"/>
                <w:szCs w:val="22"/>
              </w:rPr>
            </w:pPr>
            <w:r w:rsidRPr="00577416">
              <w:rPr>
                <w:sz w:val="22"/>
                <w:szCs w:val="22"/>
              </w:rPr>
              <w:t>100</w:t>
            </w:r>
          </w:p>
        </w:tc>
      </w:tr>
      <w:tr w:rsidR="003132DD" w:rsidRPr="00577416" w:rsidTr="0016041F">
        <w:trPr>
          <w:trHeight w:val="1246"/>
          <w:jc w:val="center"/>
        </w:trPr>
        <w:tc>
          <w:tcPr>
            <w:tcW w:w="371" w:type="pct"/>
            <w:vMerge/>
            <w:vAlign w:val="center"/>
          </w:tcPr>
          <w:p w:rsidR="00E43FFA" w:rsidRPr="00577416" w:rsidRDefault="00E43FFA" w:rsidP="00E43FFA">
            <w:pPr>
              <w:widowControl w:val="0"/>
              <w:autoSpaceDE w:val="0"/>
              <w:autoSpaceDN w:val="0"/>
              <w:jc w:val="center"/>
              <w:rPr>
                <w:sz w:val="22"/>
                <w:szCs w:val="22"/>
              </w:rPr>
            </w:pPr>
          </w:p>
        </w:tc>
        <w:tc>
          <w:tcPr>
            <w:tcW w:w="838" w:type="pct"/>
            <w:vAlign w:val="center"/>
          </w:tcPr>
          <w:p w:rsidR="00E43FFA" w:rsidRPr="00577416" w:rsidRDefault="00E43FFA" w:rsidP="00E43FFA">
            <w:pPr>
              <w:widowControl w:val="0"/>
              <w:autoSpaceDE w:val="0"/>
              <w:autoSpaceDN w:val="0"/>
              <w:jc w:val="center"/>
              <w:rPr>
                <w:sz w:val="22"/>
                <w:szCs w:val="22"/>
              </w:rPr>
            </w:pPr>
          </w:p>
          <w:p w:rsidR="00E43FFA" w:rsidRPr="00577416" w:rsidRDefault="00E43FFA" w:rsidP="00E43FFA">
            <w:pPr>
              <w:widowControl w:val="0"/>
              <w:autoSpaceDE w:val="0"/>
              <w:autoSpaceDN w:val="0"/>
              <w:jc w:val="center"/>
              <w:rPr>
                <w:sz w:val="22"/>
                <w:szCs w:val="22"/>
              </w:rPr>
            </w:pPr>
            <w:r w:rsidRPr="00577416">
              <w:rPr>
                <w:sz w:val="22"/>
                <w:szCs w:val="22"/>
              </w:rPr>
              <w:t>23PCHEE44</w:t>
            </w:r>
          </w:p>
          <w:p w:rsidR="00E43FFA" w:rsidRPr="00577416" w:rsidRDefault="00E43FFA" w:rsidP="00E43FFA">
            <w:pPr>
              <w:widowControl w:val="0"/>
              <w:autoSpaceDE w:val="0"/>
              <w:autoSpaceDN w:val="0"/>
              <w:jc w:val="center"/>
              <w:rPr>
                <w:sz w:val="22"/>
                <w:szCs w:val="22"/>
              </w:rPr>
            </w:pPr>
          </w:p>
        </w:tc>
        <w:tc>
          <w:tcPr>
            <w:tcW w:w="1875" w:type="pct"/>
            <w:vAlign w:val="center"/>
          </w:tcPr>
          <w:p w:rsidR="00E43FFA" w:rsidRPr="00922962" w:rsidRDefault="00E43FFA" w:rsidP="00E43FFA">
            <w:pPr>
              <w:rPr>
                <w:b/>
                <w:sz w:val="22"/>
                <w:szCs w:val="22"/>
                <w:lang w:val="en-IN"/>
              </w:rPr>
            </w:pPr>
            <w:r w:rsidRPr="00922962">
              <w:rPr>
                <w:b/>
                <w:sz w:val="22"/>
                <w:szCs w:val="22"/>
                <w:lang w:val="en-IN"/>
              </w:rPr>
              <w:t>Elective VI</w:t>
            </w:r>
          </w:p>
          <w:p w:rsidR="00AC3218" w:rsidRDefault="00E43FFA" w:rsidP="00AC3218">
            <w:pPr>
              <w:rPr>
                <w:sz w:val="22"/>
                <w:szCs w:val="22"/>
              </w:rPr>
            </w:pPr>
            <w:r w:rsidRPr="00577416">
              <w:rPr>
                <w:sz w:val="22"/>
                <w:szCs w:val="22"/>
              </w:rPr>
              <w:t>Theory and Preparation of Consumer products</w:t>
            </w:r>
          </w:p>
          <w:p w:rsidR="00AC3218" w:rsidRPr="00922962" w:rsidRDefault="00AC3218" w:rsidP="00AC3218">
            <w:pPr>
              <w:rPr>
                <w:b/>
                <w:sz w:val="22"/>
                <w:szCs w:val="22"/>
              </w:rPr>
            </w:pPr>
            <w:r w:rsidRPr="00922962">
              <w:rPr>
                <w:b/>
                <w:sz w:val="22"/>
                <w:szCs w:val="22"/>
                <w:lang w:bidi="en-US"/>
              </w:rPr>
              <w:t>(20% Theory + 80% Practical)</w:t>
            </w:r>
            <w:r w:rsidRPr="00922962">
              <w:rPr>
                <w:b/>
                <w:sz w:val="22"/>
                <w:szCs w:val="22"/>
                <w:lang w:val="en-IN"/>
              </w:rPr>
              <w:t xml:space="preserve"> *</w:t>
            </w:r>
            <w:r>
              <w:rPr>
                <w:b/>
                <w:sz w:val="22"/>
                <w:szCs w:val="22"/>
                <w:lang w:val="en-IN"/>
              </w:rPr>
              <w:t>*</w:t>
            </w:r>
          </w:p>
          <w:p w:rsidR="007C5016" w:rsidRPr="00577416" w:rsidRDefault="007C5016" w:rsidP="00922962">
            <w:pPr>
              <w:rPr>
                <w:sz w:val="22"/>
                <w:szCs w:val="22"/>
              </w:rPr>
            </w:pPr>
          </w:p>
        </w:tc>
        <w:tc>
          <w:tcPr>
            <w:tcW w:w="438" w:type="pct"/>
            <w:vAlign w:val="center"/>
          </w:tcPr>
          <w:p w:rsidR="00E43FFA" w:rsidRPr="00577416" w:rsidRDefault="00E43FFA" w:rsidP="00E43FFA">
            <w:pPr>
              <w:jc w:val="center"/>
              <w:rPr>
                <w:color w:val="000000"/>
                <w:sz w:val="22"/>
                <w:szCs w:val="22"/>
              </w:rPr>
            </w:pPr>
            <w:r w:rsidRPr="00577416">
              <w:rPr>
                <w:color w:val="000000"/>
                <w:sz w:val="22"/>
                <w:szCs w:val="22"/>
              </w:rPr>
              <w:t>3</w:t>
            </w:r>
          </w:p>
        </w:tc>
        <w:tc>
          <w:tcPr>
            <w:tcW w:w="464" w:type="pct"/>
            <w:vAlign w:val="center"/>
          </w:tcPr>
          <w:p w:rsidR="00E43FFA" w:rsidRPr="00577416" w:rsidRDefault="00E43FFA" w:rsidP="00E43FFA">
            <w:pPr>
              <w:jc w:val="center"/>
              <w:rPr>
                <w:color w:val="000000"/>
                <w:sz w:val="22"/>
                <w:szCs w:val="22"/>
              </w:rPr>
            </w:pPr>
            <w:r w:rsidRPr="00577416">
              <w:rPr>
                <w:color w:val="000000"/>
                <w:sz w:val="22"/>
                <w:szCs w:val="22"/>
              </w:rPr>
              <w:t>4</w:t>
            </w:r>
          </w:p>
        </w:tc>
        <w:tc>
          <w:tcPr>
            <w:tcW w:w="337" w:type="pct"/>
            <w:vAlign w:val="center"/>
          </w:tcPr>
          <w:p w:rsidR="00E43FFA" w:rsidRPr="00577416" w:rsidRDefault="00E43FFA" w:rsidP="00E43FFA">
            <w:pPr>
              <w:widowControl w:val="0"/>
              <w:autoSpaceDE w:val="0"/>
              <w:autoSpaceDN w:val="0"/>
              <w:jc w:val="center"/>
              <w:rPr>
                <w:sz w:val="22"/>
                <w:szCs w:val="22"/>
              </w:rPr>
            </w:pPr>
            <w:r w:rsidRPr="00577416">
              <w:rPr>
                <w:sz w:val="22"/>
                <w:szCs w:val="22"/>
              </w:rPr>
              <w:t>25</w:t>
            </w:r>
          </w:p>
        </w:tc>
        <w:tc>
          <w:tcPr>
            <w:tcW w:w="331" w:type="pct"/>
            <w:vAlign w:val="center"/>
          </w:tcPr>
          <w:p w:rsidR="00E43FFA" w:rsidRPr="00577416" w:rsidRDefault="00E43FFA" w:rsidP="00E43FFA">
            <w:pPr>
              <w:widowControl w:val="0"/>
              <w:autoSpaceDE w:val="0"/>
              <w:autoSpaceDN w:val="0"/>
              <w:jc w:val="center"/>
              <w:rPr>
                <w:sz w:val="22"/>
                <w:szCs w:val="22"/>
              </w:rPr>
            </w:pPr>
            <w:r w:rsidRPr="00577416">
              <w:rPr>
                <w:sz w:val="22"/>
                <w:szCs w:val="22"/>
              </w:rPr>
              <w:t>75</w:t>
            </w:r>
          </w:p>
        </w:tc>
        <w:tc>
          <w:tcPr>
            <w:tcW w:w="346" w:type="pct"/>
            <w:vAlign w:val="center"/>
          </w:tcPr>
          <w:p w:rsidR="00E43FFA" w:rsidRPr="00577416" w:rsidRDefault="00E43FFA" w:rsidP="00E43FFA">
            <w:pPr>
              <w:widowControl w:val="0"/>
              <w:autoSpaceDE w:val="0"/>
              <w:autoSpaceDN w:val="0"/>
              <w:jc w:val="center"/>
              <w:rPr>
                <w:sz w:val="22"/>
                <w:szCs w:val="22"/>
              </w:rPr>
            </w:pPr>
            <w:r w:rsidRPr="00577416">
              <w:rPr>
                <w:sz w:val="22"/>
                <w:szCs w:val="22"/>
              </w:rPr>
              <w:t>100</w:t>
            </w:r>
          </w:p>
        </w:tc>
      </w:tr>
      <w:tr w:rsidR="003132DD" w:rsidRPr="00577416" w:rsidTr="0016041F">
        <w:trPr>
          <w:trHeight w:val="470"/>
          <w:jc w:val="center"/>
        </w:trPr>
        <w:tc>
          <w:tcPr>
            <w:tcW w:w="371" w:type="pct"/>
            <w:vAlign w:val="center"/>
          </w:tcPr>
          <w:p w:rsidR="00E43FFA" w:rsidRPr="00577416" w:rsidRDefault="00E43FFA" w:rsidP="00E43FFA">
            <w:pPr>
              <w:widowControl w:val="0"/>
              <w:autoSpaceDE w:val="0"/>
              <w:autoSpaceDN w:val="0"/>
              <w:jc w:val="center"/>
              <w:rPr>
                <w:sz w:val="22"/>
                <w:szCs w:val="22"/>
              </w:rPr>
            </w:pPr>
            <w:r w:rsidRPr="00577416">
              <w:rPr>
                <w:sz w:val="22"/>
                <w:szCs w:val="22"/>
              </w:rPr>
              <w:t>B (i)</w:t>
            </w:r>
          </w:p>
        </w:tc>
        <w:tc>
          <w:tcPr>
            <w:tcW w:w="838" w:type="pct"/>
            <w:vAlign w:val="center"/>
          </w:tcPr>
          <w:p w:rsidR="00E43FFA" w:rsidRPr="00577416" w:rsidRDefault="00E43FFA" w:rsidP="00E43FFA">
            <w:pPr>
              <w:widowControl w:val="0"/>
              <w:autoSpaceDE w:val="0"/>
              <w:autoSpaceDN w:val="0"/>
              <w:jc w:val="center"/>
              <w:rPr>
                <w:sz w:val="22"/>
                <w:szCs w:val="22"/>
              </w:rPr>
            </w:pPr>
            <w:r w:rsidRPr="00577416">
              <w:rPr>
                <w:sz w:val="22"/>
                <w:szCs w:val="22"/>
              </w:rPr>
              <w:t>23PCHES45</w:t>
            </w:r>
          </w:p>
        </w:tc>
        <w:tc>
          <w:tcPr>
            <w:tcW w:w="1875" w:type="pct"/>
            <w:vAlign w:val="center"/>
          </w:tcPr>
          <w:p w:rsidR="00E43FFA" w:rsidRPr="00577416" w:rsidRDefault="00E43FFA" w:rsidP="00E43FFA">
            <w:pPr>
              <w:rPr>
                <w:color w:val="000000"/>
                <w:sz w:val="22"/>
                <w:szCs w:val="22"/>
              </w:rPr>
            </w:pPr>
            <w:r w:rsidRPr="00922962">
              <w:rPr>
                <w:b/>
                <w:color w:val="000000"/>
                <w:sz w:val="22"/>
                <w:szCs w:val="22"/>
              </w:rPr>
              <w:t xml:space="preserve">Skill Enhancement Course (SEC-III) </w:t>
            </w:r>
            <w:r w:rsidRPr="00577416">
              <w:rPr>
                <w:color w:val="000000"/>
                <w:sz w:val="22"/>
                <w:szCs w:val="22"/>
              </w:rPr>
              <w:t xml:space="preserve"> </w:t>
            </w:r>
            <w:r w:rsidRPr="00577416">
              <w:rPr>
                <w:spacing w:val="-3"/>
                <w:sz w:val="22"/>
                <w:szCs w:val="22"/>
                <w:lang w:bidi="en-US"/>
              </w:rPr>
              <w:t>Chemistry</w:t>
            </w:r>
            <w:r w:rsidRPr="00577416">
              <w:rPr>
                <w:sz w:val="22"/>
                <w:szCs w:val="22"/>
                <w:lang w:bidi="en-US"/>
              </w:rPr>
              <w:t xml:space="preserve"> for Advanced</w:t>
            </w:r>
            <w:r w:rsidR="00922962">
              <w:rPr>
                <w:sz w:val="22"/>
                <w:szCs w:val="22"/>
                <w:lang w:bidi="en-US"/>
              </w:rPr>
              <w:t xml:space="preserve"> </w:t>
            </w:r>
            <w:r w:rsidRPr="00577416">
              <w:rPr>
                <w:sz w:val="22"/>
                <w:szCs w:val="22"/>
                <w:lang w:bidi="en-US"/>
              </w:rPr>
              <w:t>Research</w:t>
            </w:r>
            <w:r w:rsidR="00922962">
              <w:rPr>
                <w:sz w:val="22"/>
                <w:szCs w:val="22"/>
                <w:lang w:bidi="en-US"/>
              </w:rPr>
              <w:t xml:space="preserve"> </w:t>
            </w:r>
            <w:r w:rsidRPr="00577416">
              <w:rPr>
                <w:sz w:val="22"/>
                <w:szCs w:val="22"/>
                <w:lang w:bidi="en-US"/>
              </w:rPr>
              <w:t>Studies</w:t>
            </w:r>
            <w:r w:rsidR="001D35CE">
              <w:rPr>
                <w:sz w:val="22"/>
                <w:szCs w:val="22"/>
                <w:lang w:bidi="en-US"/>
              </w:rPr>
              <w:t xml:space="preserve"> (Practical) </w:t>
            </w:r>
          </w:p>
        </w:tc>
        <w:tc>
          <w:tcPr>
            <w:tcW w:w="438" w:type="pct"/>
            <w:vAlign w:val="center"/>
          </w:tcPr>
          <w:p w:rsidR="00E43FFA" w:rsidRPr="00577416" w:rsidRDefault="00E43FFA" w:rsidP="00E43FFA">
            <w:pPr>
              <w:jc w:val="center"/>
              <w:rPr>
                <w:color w:val="000000"/>
                <w:sz w:val="22"/>
                <w:szCs w:val="22"/>
              </w:rPr>
            </w:pPr>
            <w:r w:rsidRPr="00577416">
              <w:rPr>
                <w:color w:val="000000"/>
                <w:sz w:val="22"/>
                <w:szCs w:val="22"/>
              </w:rPr>
              <w:t>2</w:t>
            </w:r>
          </w:p>
        </w:tc>
        <w:tc>
          <w:tcPr>
            <w:tcW w:w="464" w:type="pct"/>
            <w:vAlign w:val="center"/>
          </w:tcPr>
          <w:p w:rsidR="00E43FFA" w:rsidRPr="00577416" w:rsidRDefault="00E43FFA" w:rsidP="00E43FFA">
            <w:pPr>
              <w:jc w:val="center"/>
              <w:rPr>
                <w:color w:val="000000"/>
                <w:sz w:val="22"/>
                <w:szCs w:val="22"/>
              </w:rPr>
            </w:pPr>
            <w:r w:rsidRPr="00577416">
              <w:rPr>
                <w:color w:val="000000"/>
                <w:sz w:val="22"/>
                <w:szCs w:val="22"/>
              </w:rPr>
              <w:t>4</w:t>
            </w:r>
          </w:p>
        </w:tc>
        <w:tc>
          <w:tcPr>
            <w:tcW w:w="337" w:type="pct"/>
            <w:vAlign w:val="center"/>
          </w:tcPr>
          <w:p w:rsidR="00E43FFA" w:rsidRPr="00577416" w:rsidRDefault="00E43FFA" w:rsidP="00E43FFA">
            <w:pPr>
              <w:widowControl w:val="0"/>
              <w:autoSpaceDE w:val="0"/>
              <w:autoSpaceDN w:val="0"/>
              <w:jc w:val="center"/>
              <w:rPr>
                <w:sz w:val="22"/>
                <w:szCs w:val="22"/>
              </w:rPr>
            </w:pPr>
            <w:r w:rsidRPr="00577416">
              <w:rPr>
                <w:sz w:val="22"/>
                <w:szCs w:val="22"/>
              </w:rPr>
              <w:t>25</w:t>
            </w:r>
          </w:p>
        </w:tc>
        <w:tc>
          <w:tcPr>
            <w:tcW w:w="331" w:type="pct"/>
            <w:vAlign w:val="center"/>
          </w:tcPr>
          <w:p w:rsidR="00E43FFA" w:rsidRPr="00577416" w:rsidRDefault="00E43FFA" w:rsidP="00E43FFA">
            <w:pPr>
              <w:widowControl w:val="0"/>
              <w:autoSpaceDE w:val="0"/>
              <w:autoSpaceDN w:val="0"/>
              <w:jc w:val="center"/>
              <w:rPr>
                <w:sz w:val="22"/>
                <w:szCs w:val="22"/>
              </w:rPr>
            </w:pPr>
            <w:r w:rsidRPr="00577416">
              <w:rPr>
                <w:sz w:val="22"/>
                <w:szCs w:val="22"/>
              </w:rPr>
              <w:t>75</w:t>
            </w:r>
          </w:p>
        </w:tc>
        <w:tc>
          <w:tcPr>
            <w:tcW w:w="346" w:type="pct"/>
            <w:vAlign w:val="center"/>
          </w:tcPr>
          <w:p w:rsidR="00E43FFA" w:rsidRPr="00577416" w:rsidRDefault="00E43FFA" w:rsidP="00E43FFA">
            <w:pPr>
              <w:widowControl w:val="0"/>
              <w:autoSpaceDE w:val="0"/>
              <w:autoSpaceDN w:val="0"/>
              <w:jc w:val="center"/>
              <w:rPr>
                <w:sz w:val="22"/>
                <w:szCs w:val="22"/>
              </w:rPr>
            </w:pPr>
            <w:r w:rsidRPr="00577416">
              <w:rPr>
                <w:sz w:val="22"/>
                <w:szCs w:val="22"/>
              </w:rPr>
              <w:t>100</w:t>
            </w:r>
          </w:p>
        </w:tc>
      </w:tr>
      <w:tr w:rsidR="003132DD" w:rsidRPr="00577416" w:rsidTr="0016041F">
        <w:trPr>
          <w:trHeight w:val="159"/>
          <w:jc w:val="center"/>
        </w:trPr>
        <w:tc>
          <w:tcPr>
            <w:tcW w:w="371" w:type="pct"/>
            <w:vAlign w:val="center"/>
          </w:tcPr>
          <w:p w:rsidR="00E43FFA" w:rsidRPr="00577416" w:rsidRDefault="00E43FFA" w:rsidP="00E43FFA">
            <w:pPr>
              <w:widowControl w:val="0"/>
              <w:autoSpaceDE w:val="0"/>
              <w:autoSpaceDN w:val="0"/>
              <w:jc w:val="center"/>
              <w:rPr>
                <w:sz w:val="22"/>
                <w:szCs w:val="22"/>
              </w:rPr>
            </w:pPr>
            <w:r w:rsidRPr="00577416">
              <w:rPr>
                <w:sz w:val="22"/>
                <w:szCs w:val="22"/>
              </w:rPr>
              <w:t>C</w:t>
            </w:r>
          </w:p>
        </w:tc>
        <w:tc>
          <w:tcPr>
            <w:tcW w:w="838" w:type="pct"/>
            <w:vAlign w:val="center"/>
          </w:tcPr>
          <w:p w:rsidR="00E43FFA" w:rsidRPr="00577416" w:rsidRDefault="00E43FFA" w:rsidP="00E43FFA">
            <w:pPr>
              <w:widowControl w:val="0"/>
              <w:autoSpaceDE w:val="0"/>
              <w:autoSpaceDN w:val="0"/>
              <w:jc w:val="center"/>
              <w:rPr>
                <w:sz w:val="22"/>
                <w:szCs w:val="22"/>
              </w:rPr>
            </w:pPr>
            <w:r w:rsidRPr="00577416">
              <w:rPr>
                <w:sz w:val="22"/>
                <w:szCs w:val="22"/>
              </w:rPr>
              <w:t>23PCHEX46</w:t>
            </w:r>
          </w:p>
        </w:tc>
        <w:tc>
          <w:tcPr>
            <w:tcW w:w="1875" w:type="pct"/>
            <w:vAlign w:val="center"/>
          </w:tcPr>
          <w:p w:rsidR="00E43FFA" w:rsidRPr="00577416" w:rsidRDefault="00E43FFA" w:rsidP="00E43FFA">
            <w:pPr>
              <w:rPr>
                <w:sz w:val="22"/>
                <w:szCs w:val="22"/>
                <w:lang w:val="en-IN"/>
              </w:rPr>
            </w:pPr>
            <w:r w:rsidRPr="00577416">
              <w:rPr>
                <w:sz w:val="22"/>
                <w:szCs w:val="22"/>
              </w:rPr>
              <w:t>Extension Activity</w:t>
            </w:r>
          </w:p>
        </w:tc>
        <w:tc>
          <w:tcPr>
            <w:tcW w:w="438" w:type="pct"/>
            <w:vAlign w:val="center"/>
          </w:tcPr>
          <w:p w:rsidR="00E43FFA" w:rsidRPr="00577416" w:rsidRDefault="00E43FFA" w:rsidP="00E43FFA">
            <w:pPr>
              <w:jc w:val="center"/>
              <w:rPr>
                <w:sz w:val="22"/>
                <w:szCs w:val="22"/>
              </w:rPr>
            </w:pPr>
            <w:r w:rsidRPr="00577416">
              <w:rPr>
                <w:sz w:val="22"/>
                <w:szCs w:val="22"/>
                <w:lang w:val="en-IN"/>
              </w:rPr>
              <w:t>1</w:t>
            </w:r>
          </w:p>
        </w:tc>
        <w:tc>
          <w:tcPr>
            <w:tcW w:w="464" w:type="pct"/>
            <w:vAlign w:val="center"/>
          </w:tcPr>
          <w:p w:rsidR="00E43FFA" w:rsidRPr="00577416" w:rsidRDefault="00E43FFA" w:rsidP="00E43FFA">
            <w:pPr>
              <w:jc w:val="center"/>
              <w:rPr>
                <w:sz w:val="22"/>
                <w:szCs w:val="22"/>
                <w:lang w:val="en-IN"/>
              </w:rPr>
            </w:pPr>
            <w:r w:rsidRPr="00577416">
              <w:rPr>
                <w:sz w:val="22"/>
                <w:szCs w:val="22"/>
                <w:lang w:val="en-IN"/>
              </w:rPr>
              <w:t>-</w:t>
            </w:r>
          </w:p>
        </w:tc>
        <w:tc>
          <w:tcPr>
            <w:tcW w:w="337" w:type="pct"/>
            <w:vAlign w:val="center"/>
          </w:tcPr>
          <w:p w:rsidR="00E43FFA" w:rsidRPr="00577416" w:rsidRDefault="00E43FFA" w:rsidP="00E43FFA">
            <w:pPr>
              <w:widowControl w:val="0"/>
              <w:autoSpaceDE w:val="0"/>
              <w:autoSpaceDN w:val="0"/>
              <w:jc w:val="center"/>
              <w:rPr>
                <w:sz w:val="22"/>
                <w:szCs w:val="22"/>
              </w:rPr>
            </w:pPr>
            <w:r w:rsidRPr="00577416">
              <w:rPr>
                <w:sz w:val="22"/>
                <w:szCs w:val="22"/>
              </w:rPr>
              <w:t>100</w:t>
            </w:r>
          </w:p>
        </w:tc>
        <w:tc>
          <w:tcPr>
            <w:tcW w:w="331" w:type="pct"/>
            <w:vAlign w:val="center"/>
          </w:tcPr>
          <w:p w:rsidR="00E43FFA" w:rsidRPr="00577416" w:rsidRDefault="00E43FFA" w:rsidP="00E43FFA">
            <w:pPr>
              <w:widowControl w:val="0"/>
              <w:autoSpaceDE w:val="0"/>
              <w:autoSpaceDN w:val="0"/>
              <w:jc w:val="center"/>
              <w:rPr>
                <w:sz w:val="22"/>
                <w:szCs w:val="22"/>
              </w:rPr>
            </w:pPr>
          </w:p>
        </w:tc>
        <w:tc>
          <w:tcPr>
            <w:tcW w:w="346" w:type="pct"/>
            <w:vAlign w:val="center"/>
          </w:tcPr>
          <w:p w:rsidR="00E43FFA" w:rsidRPr="00577416" w:rsidRDefault="00E43FFA" w:rsidP="00E43FFA">
            <w:pPr>
              <w:widowControl w:val="0"/>
              <w:autoSpaceDE w:val="0"/>
              <w:autoSpaceDN w:val="0"/>
              <w:jc w:val="center"/>
              <w:rPr>
                <w:sz w:val="22"/>
                <w:szCs w:val="22"/>
              </w:rPr>
            </w:pPr>
            <w:r w:rsidRPr="00577416">
              <w:rPr>
                <w:sz w:val="22"/>
                <w:szCs w:val="22"/>
              </w:rPr>
              <w:t>100</w:t>
            </w:r>
          </w:p>
        </w:tc>
      </w:tr>
      <w:tr w:rsidR="003132DD" w:rsidRPr="00577416" w:rsidTr="0016041F">
        <w:trPr>
          <w:trHeight w:val="299"/>
          <w:jc w:val="center"/>
        </w:trPr>
        <w:tc>
          <w:tcPr>
            <w:tcW w:w="371" w:type="pct"/>
            <w:vAlign w:val="center"/>
          </w:tcPr>
          <w:p w:rsidR="00E43FFA" w:rsidRPr="00577416" w:rsidRDefault="00E43FFA" w:rsidP="00E43FFA">
            <w:pPr>
              <w:widowControl w:val="0"/>
              <w:autoSpaceDE w:val="0"/>
              <w:autoSpaceDN w:val="0"/>
              <w:jc w:val="center"/>
              <w:rPr>
                <w:b/>
                <w:bCs/>
                <w:sz w:val="22"/>
                <w:szCs w:val="22"/>
              </w:rPr>
            </w:pPr>
          </w:p>
        </w:tc>
        <w:tc>
          <w:tcPr>
            <w:tcW w:w="838" w:type="pct"/>
            <w:vAlign w:val="center"/>
          </w:tcPr>
          <w:p w:rsidR="00E43FFA" w:rsidRPr="00577416" w:rsidRDefault="00E43FFA" w:rsidP="00E43FFA">
            <w:pPr>
              <w:widowControl w:val="0"/>
              <w:autoSpaceDE w:val="0"/>
              <w:autoSpaceDN w:val="0"/>
              <w:jc w:val="center"/>
              <w:rPr>
                <w:b/>
                <w:bCs/>
                <w:sz w:val="22"/>
                <w:szCs w:val="22"/>
              </w:rPr>
            </w:pPr>
          </w:p>
        </w:tc>
        <w:tc>
          <w:tcPr>
            <w:tcW w:w="1875" w:type="pct"/>
            <w:vAlign w:val="center"/>
          </w:tcPr>
          <w:p w:rsidR="00E43FFA" w:rsidRPr="00577416" w:rsidRDefault="00E43FFA" w:rsidP="00E43FFA">
            <w:pPr>
              <w:widowControl w:val="0"/>
              <w:autoSpaceDE w:val="0"/>
              <w:autoSpaceDN w:val="0"/>
              <w:jc w:val="center"/>
              <w:rPr>
                <w:b/>
                <w:bCs/>
                <w:sz w:val="22"/>
                <w:szCs w:val="22"/>
              </w:rPr>
            </w:pPr>
            <w:r w:rsidRPr="00577416">
              <w:rPr>
                <w:b/>
                <w:bCs/>
                <w:color w:val="000000"/>
                <w:sz w:val="22"/>
                <w:szCs w:val="22"/>
              </w:rPr>
              <w:t>Total</w:t>
            </w:r>
          </w:p>
        </w:tc>
        <w:tc>
          <w:tcPr>
            <w:tcW w:w="438" w:type="pct"/>
            <w:vAlign w:val="center"/>
          </w:tcPr>
          <w:p w:rsidR="00E43FFA" w:rsidRPr="00577416" w:rsidRDefault="00E43FFA" w:rsidP="00E43FFA">
            <w:pPr>
              <w:jc w:val="center"/>
              <w:rPr>
                <w:b/>
                <w:bCs/>
                <w:color w:val="000000"/>
                <w:sz w:val="22"/>
                <w:szCs w:val="22"/>
              </w:rPr>
            </w:pPr>
            <w:r w:rsidRPr="00577416">
              <w:rPr>
                <w:b/>
                <w:bCs/>
                <w:color w:val="000000"/>
                <w:sz w:val="22"/>
                <w:szCs w:val="22"/>
              </w:rPr>
              <w:t>23</w:t>
            </w:r>
          </w:p>
        </w:tc>
        <w:tc>
          <w:tcPr>
            <w:tcW w:w="464" w:type="pct"/>
            <w:vAlign w:val="center"/>
          </w:tcPr>
          <w:p w:rsidR="00E43FFA" w:rsidRPr="00577416" w:rsidRDefault="00E43FFA" w:rsidP="00E43FFA">
            <w:pPr>
              <w:jc w:val="center"/>
              <w:rPr>
                <w:b/>
                <w:bCs/>
                <w:color w:val="000000"/>
                <w:sz w:val="22"/>
                <w:szCs w:val="22"/>
              </w:rPr>
            </w:pPr>
            <w:r w:rsidRPr="00577416">
              <w:rPr>
                <w:b/>
                <w:bCs/>
                <w:color w:val="000000"/>
                <w:sz w:val="22"/>
                <w:szCs w:val="22"/>
              </w:rPr>
              <w:t>30</w:t>
            </w:r>
          </w:p>
        </w:tc>
        <w:tc>
          <w:tcPr>
            <w:tcW w:w="337" w:type="pct"/>
            <w:vAlign w:val="center"/>
          </w:tcPr>
          <w:p w:rsidR="00E43FFA" w:rsidRPr="00577416" w:rsidRDefault="00E43FFA" w:rsidP="00E43FFA">
            <w:pPr>
              <w:jc w:val="center"/>
              <w:rPr>
                <w:b/>
                <w:bCs/>
                <w:color w:val="000000"/>
                <w:sz w:val="22"/>
                <w:szCs w:val="22"/>
              </w:rPr>
            </w:pPr>
          </w:p>
        </w:tc>
        <w:tc>
          <w:tcPr>
            <w:tcW w:w="331" w:type="pct"/>
            <w:vAlign w:val="center"/>
          </w:tcPr>
          <w:p w:rsidR="00E43FFA" w:rsidRPr="00577416" w:rsidRDefault="00E43FFA" w:rsidP="00E43FFA">
            <w:pPr>
              <w:jc w:val="center"/>
              <w:rPr>
                <w:b/>
                <w:bCs/>
                <w:color w:val="000000"/>
                <w:sz w:val="22"/>
                <w:szCs w:val="22"/>
              </w:rPr>
            </w:pPr>
          </w:p>
        </w:tc>
        <w:tc>
          <w:tcPr>
            <w:tcW w:w="346" w:type="pct"/>
            <w:vAlign w:val="center"/>
          </w:tcPr>
          <w:p w:rsidR="00E43FFA" w:rsidRPr="00577416" w:rsidRDefault="00E43FFA" w:rsidP="00E43FFA">
            <w:pPr>
              <w:jc w:val="center"/>
              <w:rPr>
                <w:b/>
                <w:bCs/>
                <w:color w:val="000000"/>
                <w:sz w:val="22"/>
                <w:szCs w:val="22"/>
              </w:rPr>
            </w:pPr>
            <w:r w:rsidRPr="00577416">
              <w:rPr>
                <w:b/>
                <w:bCs/>
                <w:color w:val="000000"/>
                <w:sz w:val="22"/>
                <w:szCs w:val="22"/>
              </w:rPr>
              <w:t>600</w:t>
            </w:r>
          </w:p>
        </w:tc>
      </w:tr>
      <w:tr w:rsidR="0016041F" w:rsidRPr="00577416" w:rsidTr="0016041F">
        <w:trPr>
          <w:trHeight w:val="299"/>
          <w:jc w:val="center"/>
        </w:trPr>
        <w:tc>
          <w:tcPr>
            <w:tcW w:w="371" w:type="pct"/>
            <w:vAlign w:val="center"/>
          </w:tcPr>
          <w:p w:rsidR="0016041F" w:rsidRPr="00577416" w:rsidRDefault="0016041F" w:rsidP="00E43FFA">
            <w:pPr>
              <w:widowControl w:val="0"/>
              <w:autoSpaceDE w:val="0"/>
              <w:autoSpaceDN w:val="0"/>
              <w:jc w:val="center"/>
              <w:rPr>
                <w:b/>
                <w:bCs/>
                <w:sz w:val="22"/>
                <w:szCs w:val="22"/>
              </w:rPr>
            </w:pPr>
          </w:p>
        </w:tc>
        <w:tc>
          <w:tcPr>
            <w:tcW w:w="838" w:type="pct"/>
            <w:vAlign w:val="center"/>
          </w:tcPr>
          <w:p w:rsidR="0016041F" w:rsidRPr="00577416" w:rsidRDefault="0016041F" w:rsidP="00E43FFA">
            <w:pPr>
              <w:widowControl w:val="0"/>
              <w:autoSpaceDE w:val="0"/>
              <w:autoSpaceDN w:val="0"/>
              <w:jc w:val="center"/>
              <w:rPr>
                <w:b/>
                <w:bCs/>
                <w:sz w:val="22"/>
                <w:szCs w:val="22"/>
              </w:rPr>
            </w:pPr>
          </w:p>
        </w:tc>
        <w:tc>
          <w:tcPr>
            <w:tcW w:w="1875" w:type="pct"/>
            <w:vAlign w:val="center"/>
          </w:tcPr>
          <w:p w:rsidR="0016041F" w:rsidRPr="00577416" w:rsidRDefault="0016041F" w:rsidP="00E43FFA">
            <w:pPr>
              <w:widowControl w:val="0"/>
              <w:autoSpaceDE w:val="0"/>
              <w:autoSpaceDN w:val="0"/>
              <w:jc w:val="center"/>
              <w:rPr>
                <w:b/>
                <w:bCs/>
                <w:color w:val="000000"/>
                <w:sz w:val="22"/>
                <w:szCs w:val="22"/>
              </w:rPr>
            </w:pPr>
          </w:p>
        </w:tc>
        <w:tc>
          <w:tcPr>
            <w:tcW w:w="438" w:type="pct"/>
            <w:vAlign w:val="center"/>
          </w:tcPr>
          <w:p w:rsidR="0016041F" w:rsidRPr="00577416" w:rsidRDefault="0016041F" w:rsidP="00E43FFA">
            <w:pPr>
              <w:jc w:val="center"/>
              <w:rPr>
                <w:b/>
                <w:bCs/>
                <w:color w:val="000000"/>
                <w:sz w:val="22"/>
                <w:szCs w:val="22"/>
              </w:rPr>
            </w:pPr>
            <w:r w:rsidRPr="00577416">
              <w:rPr>
                <w:b/>
                <w:bCs/>
                <w:color w:val="000000"/>
                <w:sz w:val="22"/>
                <w:szCs w:val="22"/>
              </w:rPr>
              <w:t>91</w:t>
            </w:r>
          </w:p>
        </w:tc>
        <w:tc>
          <w:tcPr>
            <w:tcW w:w="464" w:type="pct"/>
            <w:vAlign w:val="center"/>
          </w:tcPr>
          <w:p w:rsidR="0016041F" w:rsidRPr="00577416" w:rsidRDefault="0016041F" w:rsidP="00E43FFA">
            <w:pPr>
              <w:jc w:val="center"/>
              <w:rPr>
                <w:b/>
                <w:bCs/>
                <w:color w:val="000000"/>
                <w:sz w:val="22"/>
                <w:szCs w:val="22"/>
              </w:rPr>
            </w:pPr>
          </w:p>
        </w:tc>
        <w:tc>
          <w:tcPr>
            <w:tcW w:w="337" w:type="pct"/>
            <w:vAlign w:val="center"/>
          </w:tcPr>
          <w:p w:rsidR="0016041F" w:rsidRPr="00577416" w:rsidRDefault="0016041F" w:rsidP="00E43FFA">
            <w:pPr>
              <w:jc w:val="center"/>
              <w:rPr>
                <w:b/>
                <w:bCs/>
                <w:color w:val="000000"/>
                <w:sz w:val="22"/>
                <w:szCs w:val="22"/>
              </w:rPr>
            </w:pPr>
          </w:p>
        </w:tc>
        <w:tc>
          <w:tcPr>
            <w:tcW w:w="331" w:type="pct"/>
            <w:vAlign w:val="center"/>
          </w:tcPr>
          <w:p w:rsidR="0016041F" w:rsidRPr="00577416" w:rsidRDefault="0016041F" w:rsidP="00E43FFA">
            <w:pPr>
              <w:jc w:val="center"/>
              <w:rPr>
                <w:b/>
                <w:bCs/>
                <w:color w:val="000000"/>
                <w:sz w:val="22"/>
                <w:szCs w:val="22"/>
              </w:rPr>
            </w:pPr>
          </w:p>
        </w:tc>
        <w:tc>
          <w:tcPr>
            <w:tcW w:w="346" w:type="pct"/>
            <w:vAlign w:val="center"/>
          </w:tcPr>
          <w:p w:rsidR="0016041F" w:rsidRPr="00577416" w:rsidRDefault="0016041F" w:rsidP="00E43FFA">
            <w:pPr>
              <w:jc w:val="center"/>
              <w:rPr>
                <w:b/>
                <w:bCs/>
                <w:color w:val="000000"/>
                <w:sz w:val="22"/>
                <w:szCs w:val="22"/>
              </w:rPr>
            </w:pPr>
            <w:r w:rsidRPr="00577416">
              <w:rPr>
                <w:b/>
                <w:bCs/>
                <w:color w:val="000000"/>
                <w:sz w:val="22"/>
                <w:szCs w:val="22"/>
              </w:rPr>
              <w:t>2400</w:t>
            </w:r>
          </w:p>
        </w:tc>
      </w:tr>
    </w:tbl>
    <w:p w:rsidR="002771FF" w:rsidRPr="00577416" w:rsidRDefault="001B59CB" w:rsidP="002771FF">
      <w:pPr>
        <w:pStyle w:val="Heading1"/>
        <w:tabs>
          <w:tab w:val="left" w:pos="6013"/>
        </w:tabs>
        <w:spacing w:before="77"/>
        <w:ind w:left="365"/>
        <w:jc w:val="center"/>
        <w:rPr>
          <w:sz w:val="22"/>
          <w:szCs w:val="22"/>
        </w:rPr>
      </w:pPr>
      <w:r w:rsidRPr="00577416">
        <w:rPr>
          <w:b w:val="0"/>
          <w:bCs w:val="0"/>
          <w:noProof/>
          <w:sz w:val="22"/>
          <w:szCs w:val="22"/>
          <w:lang w:val="en-IN" w:eastAsia="en-IN"/>
        </w:rPr>
        <w:drawing>
          <wp:anchor distT="0" distB="0" distL="0" distR="0" simplePos="0" relativeHeight="251656192" behindDoc="0" locked="0" layoutInCell="1" allowOverlap="1">
            <wp:simplePos x="0" y="0"/>
            <wp:positionH relativeFrom="page">
              <wp:posOffset>304800</wp:posOffset>
            </wp:positionH>
            <wp:positionV relativeFrom="page">
              <wp:posOffset>-20116800</wp:posOffset>
            </wp:positionV>
            <wp:extent cx="7162800" cy="8893175"/>
            <wp:effectExtent l="0" t="0" r="0" b="0"/>
            <wp:wrapNone/>
            <wp:docPr id="2"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94380" cy="4090670"/>
                    </a:xfrm>
                    <a:prstGeom prst="rect">
                      <a:avLst/>
                    </a:prstGeom>
                    <a:noFill/>
                    <a:ln>
                      <a:noFill/>
                    </a:ln>
                  </pic:spPr>
                </pic:pic>
              </a:graphicData>
            </a:graphic>
          </wp:anchor>
        </w:drawing>
      </w:r>
    </w:p>
    <w:p w:rsidR="00C41D72" w:rsidRPr="00C41D72" w:rsidRDefault="00C41D72" w:rsidP="00C41D72">
      <w:pPr>
        <w:widowControl w:val="0"/>
        <w:autoSpaceDE w:val="0"/>
        <w:autoSpaceDN w:val="0"/>
        <w:spacing w:line="360" w:lineRule="auto"/>
        <w:jc w:val="both"/>
        <w:rPr>
          <w:rFonts w:eastAsia="Times New Roman"/>
          <w:sz w:val="22"/>
        </w:rPr>
      </w:pPr>
      <w:r w:rsidRPr="00C41D72">
        <w:rPr>
          <w:rFonts w:eastAsia="Times New Roman"/>
          <w:sz w:val="22"/>
        </w:rPr>
        <w:t>* Students should complete two weeks of internship before the commencement of III semester.</w:t>
      </w:r>
    </w:p>
    <w:p w:rsidR="00C41D72" w:rsidRPr="00C41D72" w:rsidRDefault="00C41D72" w:rsidP="00C41D72">
      <w:pPr>
        <w:widowControl w:val="0"/>
        <w:autoSpaceDE w:val="0"/>
        <w:autoSpaceDN w:val="0"/>
        <w:spacing w:line="360" w:lineRule="auto"/>
        <w:ind w:left="426"/>
        <w:jc w:val="both"/>
        <w:rPr>
          <w:rFonts w:eastAsia="Times New Roman"/>
          <w:sz w:val="22"/>
        </w:rPr>
      </w:pPr>
    </w:p>
    <w:p w:rsidR="00176A0D" w:rsidRPr="00577416" w:rsidRDefault="00C41D72" w:rsidP="00C41D72">
      <w:pPr>
        <w:spacing w:after="160" w:line="259" w:lineRule="auto"/>
        <w:jc w:val="both"/>
        <w:rPr>
          <w:sz w:val="22"/>
          <w:szCs w:val="22"/>
        </w:rPr>
      </w:pPr>
      <w:r w:rsidRPr="00C41D72">
        <w:rPr>
          <w:rFonts w:eastAsia="Times New Roman"/>
          <w:sz w:val="22"/>
          <w:szCs w:val="22"/>
        </w:rPr>
        <w:t>** Evaluation is to be done both for theory (15 marks) and practical (60 marks) components separately by the examiners who will be conducting the practical and the marks should be awarded out of 75. Questions for the theory and practical are to be set by the concerned examiner.</w:t>
      </w:r>
      <w:r w:rsidR="00176A0D" w:rsidRPr="00577416">
        <w:rPr>
          <w:sz w:val="22"/>
          <w:szCs w:val="22"/>
        </w:rPr>
        <w:br w:type="page"/>
      </w:r>
    </w:p>
    <w:p w:rsidR="00176A0D" w:rsidRPr="00577416" w:rsidRDefault="00176A0D" w:rsidP="00176A0D">
      <w:pPr>
        <w:spacing w:after="160" w:line="259" w:lineRule="auto"/>
        <w:rPr>
          <w:sz w:val="22"/>
          <w:szCs w:val="22"/>
        </w:rPr>
      </w:pPr>
    </w:p>
    <w:p w:rsidR="00176A0D" w:rsidRPr="00577416" w:rsidRDefault="00176A0D" w:rsidP="00176A0D">
      <w:pPr>
        <w:spacing w:after="160" w:line="259" w:lineRule="auto"/>
        <w:rPr>
          <w:b/>
          <w:bCs/>
          <w:sz w:val="22"/>
          <w:szCs w:val="22"/>
        </w:rPr>
      </w:pPr>
      <w:r w:rsidRPr="00577416">
        <w:rPr>
          <w:b/>
          <w:bCs/>
          <w:sz w:val="22"/>
          <w:szCs w:val="22"/>
        </w:rPr>
        <w:t>Credit Distribution</w:t>
      </w:r>
    </w:p>
    <w:tbl>
      <w:tblPr>
        <w:tblStyle w:val="TableGrid"/>
        <w:tblW w:w="9242" w:type="dxa"/>
        <w:jc w:val="center"/>
        <w:tblLayout w:type="fixed"/>
        <w:tblLook w:val="04A0" w:firstRow="1" w:lastRow="0" w:firstColumn="1" w:lastColumn="0" w:noHBand="0" w:noVBand="1"/>
      </w:tblPr>
      <w:tblGrid>
        <w:gridCol w:w="3392"/>
        <w:gridCol w:w="990"/>
        <w:gridCol w:w="1710"/>
        <w:gridCol w:w="1456"/>
        <w:gridCol w:w="1694"/>
      </w:tblGrid>
      <w:tr w:rsidR="00176A0D" w:rsidRPr="00577416" w:rsidTr="00294A06">
        <w:trPr>
          <w:jc w:val="center"/>
        </w:trPr>
        <w:tc>
          <w:tcPr>
            <w:tcW w:w="3392" w:type="dxa"/>
          </w:tcPr>
          <w:p w:rsidR="00176A0D" w:rsidRPr="00577416" w:rsidRDefault="00176A0D" w:rsidP="00C47D86">
            <w:pPr>
              <w:rPr>
                <w:b/>
                <w:bCs/>
                <w:sz w:val="22"/>
                <w:szCs w:val="22"/>
              </w:rPr>
            </w:pPr>
            <w:r w:rsidRPr="00577416">
              <w:rPr>
                <w:b/>
                <w:bCs/>
                <w:sz w:val="22"/>
                <w:szCs w:val="22"/>
              </w:rPr>
              <w:t>Study Components</w:t>
            </w:r>
          </w:p>
        </w:tc>
        <w:tc>
          <w:tcPr>
            <w:tcW w:w="990" w:type="dxa"/>
            <w:vAlign w:val="center"/>
          </w:tcPr>
          <w:p w:rsidR="00176A0D" w:rsidRPr="00577416" w:rsidRDefault="00176A0D" w:rsidP="00C47D86">
            <w:pPr>
              <w:jc w:val="center"/>
              <w:rPr>
                <w:b/>
                <w:bCs/>
                <w:sz w:val="22"/>
                <w:szCs w:val="22"/>
              </w:rPr>
            </w:pPr>
            <w:r w:rsidRPr="00577416">
              <w:rPr>
                <w:b/>
                <w:bCs/>
                <w:sz w:val="22"/>
                <w:szCs w:val="22"/>
              </w:rPr>
              <w:t>Papers</w:t>
            </w:r>
          </w:p>
        </w:tc>
        <w:tc>
          <w:tcPr>
            <w:tcW w:w="1710" w:type="dxa"/>
            <w:vAlign w:val="center"/>
          </w:tcPr>
          <w:p w:rsidR="00176A0D" w:rsidRPr="00577416" w:rsidRDefault="00176A0D" w:rsidP="00C47D86">
            <w:pPr>
              <w:jc w:val="center"/>
              <w:rPr>
                <w:b/>
                <w:bCs/>
                <w:sz w:val="22"/>
                <w:szCs w:val="22"/>
              </w:rPr>
            </w:pPr>
            <w:r w:rsidRPr="00577416">
              <w:rPr>
                <w:b/>
                <w:bCs/>
                <w:sz w:val="22"/>
                <w:szCs w:val="22"/>
              </w:rPr>
              <w:t>Total Credits</w:t>
            </w:r>
          </w:p>
        </w:tc>
        <w:tc>
          <w:tcPr>
            <w:tcW w:w="1456" w:type="dxa"/>
            <w:vAlign w:val="center"/>
          </w:tcPr>
          <w:p w:rsidR="00176A0D" w:rsidRPr="00577416" w:rsidRDefault="00176A0D" w:rsidP="00C47D86">
            <w:pPr>
              <w:jc w:val="center"/>
              <w:rPr>
                <w:b/>
                <w:bCs/>
                <w:sz w:val="22"/>
                <w:szCs w:val="22"/>
              </w:rPr>
            </w:pPr>
            <w:r w:rsidRPr="00577416">
              <w:rPr>
                <w:b/>
                <w:bCs/>
                <w:sz w:val="22"/>
                <w:szCs w:val="22"/>
              </w:rPr>
              <w:t>Marks/Sub</w:t>
            </w:r>
          </w:p>
        </w:tc>
        <w:tc>
          <w:tcPr>
            <w:tcW w:w="1694" w:type="dxa"/>
            <w:vAlign w:val="center"/>
          </w:tcPr>
          <w:p w:rsidR="00176A0D" w:rsidRPr="00577416" w:rsidRDefault="00176A0D" w:rsidP="00C47D86">
            <w:pPr>
              <w:jc w:val="center"/>
              <w:rPr>
                <w:b/>
                <w:bCs/>
                <w:sz w:val="22"/>
                <w:szCs w:val="22"/>
              </w:rPr>
            </w:pPr>
            <w:r w:rsidRPr="00577416">
              <w:rPr>
                <w:b/>
                <w:bCs/>
                <w:sz w:val="22"/>
                <w:szCs w:val="22"/>
              </w:rPr>
              <w:t>Total Marks</w:t>
            </w:r>
          </w:p>
        </w:tc>
      </w:tr>
      <w:tr w:rsidR="00176A0D" w:rsidRPr="00577416" w:rsidTr="00294A06">
        <w:trPr>
          <w:jc w:val="center"/>
        </w:trPr>
        <w:tc>
          <w:tcPr>
            <w:tcW w:w="3392" w:type="dxa"/>
          </w:tcPr>
          <w:p w:rsidR="00176A0D" w:rsidRPr="00577416" w:rsidRDefault="00176A0D" w:rsidP="00C47D86">
            <w:pPr>
              <w:rPr>
                <w:sz w:val="22"/>
                <w:szCs w:val="22"/>
              </w:rPr>
            </w:pPr>
            <w:r w:rsidRPr="00577416">
              <w:rPr>
                <w:sz w:val="22"/>
                <w:szCs w:val="22"/>
              </w:rPr>
              <w:t>Core theory</w:t>
            </w:r>
          </w:p>
        </w:tc>
        <w:tc>
          <w:tcPr>
            <w:tcW w:w="990" w:type="dxa"/>
            <w:vAlign w:val="center"/>
          </w:tcPr>
          <w:p w:rsidR="00176A0D" w:rsidRPr="00577416" w:rsidRDefault="00612F46" w:rsidP="00C47D86">
            <w:pPr>
              <w:jc w:val="center"/>
              <w:rPr>
                <w:sz w:val="22"/>
                <w:szCs w:val="22"/>
              </w:rPr>
            </w:pPr>
            <w:r>
              <w:rPr>
                <w:sz w:val="22"/>
                <w:szCs w:val="22"/>
              </w:rPr>
              <w:t>8</w:t>
            </w:r>
          </w:p>
        </w:tc>
        <w:tc>
          <w:tcPr>
            <w:tcW w:w="1710" w:type="dxa"/>
            <w:vAlign w:val="center"/>
          </w:tcPr>
          <w:p w:rsidR="00176A0D" w:rsidRPr="00577416" w:rsidRDefault="00612F46" w:rsidP="00C47D86">
            <w:pPr>
              <w:jc w:val="center"/>
              <w:rPr>
                <w:sz w:val="22"/>
                <w:szCs w:val="22"/>
              </w:rPr>
            </w:pPr>
            <w:r>
              <w:rPr>
                <w:sz w:val="22"/>
                <w:szCs w:val="22"/>
              </w:rPr>
              <w:t>40</w:t>
            </w:r>
          </w:p>
        </w:tc>
        <w:tc>
          <w:tcPr>
            <w:tcW w:w="1456" w:type="dxa"/>
            <w:vAlign w:val="center"/>
          </w:tcPr>
          <w:p w:rsidR="00176A0D" w:rsidRPr="00577416" w:rsidRDefault="00176A0D" w:rsidP="00C47D86">
            <w:pPr>
              <w:jc w:val="center"/>
              <w:rPr>
                <w:sz w:val="22"/>
                <w:szCs w:val="22"/>
              </w:rPr>
            </w:pPr>
            <w:r w:rsidRPr="00577416">
              <w:rPr>
                <w:sz w:val="22"/>
                <w:szCs w:val="22"/>
              </w:rPr>
              <w:t>100</w:t>
            </w:r>
          </w:p>
        </w:tc>
        <w:tc>
          <w:tcPr>
            <w:tcW w:w="1694" w:type="dxa"/>
            <w:vAlign w:val="center"/>
          </w:tcPr>
          <w:p w:rsidR="00176A0D" w:rsidRPr="00577416" w:rsidRDefault="00176A0D" w:rsidP="00C47D86">
            <w:pPr>
              <w:jc w:val="center"/>
              <w:rPr>
                <w:sz w:val="22"/>
                <w:szCs w:val="22"/>
              </w:rPr>
            </w:pPr>
            <w:r w:rsidRPr="00577416">
              <w:rPr>
                <w:sz w:val="22"/>
                <w:szCs w:val="22"/>
              </w:rPr>
              <w:t>1200</w:t>
            </w:r>
          </w:p>
        </w:tc>
      </w:tr>
      <w:tr w:rsidR="00176A0D" w:rsidRPr="00577416" w:rsidTr="00294A06">
        <w:trPr>
          <w:jc w:val="center"/>
        </w:trPr>
        <w:tc>
          <w:tcPr>
            <w:tcW w:w="3392" w:type="dxa"/>
          </w:tcPr>
          <w:p w:rsidR="00176A0D" w:rsidRPr="00577416" w:rsidRDefault="00176A0D" w:rsidP="00C47D86">
            <w:pPr>
              <w:rPr>
                <w:sz w:val="22"/>
                <w:szCs w:val="22"/>
              </w:rPr>
            </w:pPr>
            <w:r w:rsidRPr="00577416">
              <w:rPr>
                <w:sz w:val="22"/>
                <w:szCs w:val="22"/>
              </w:rPr>
              <w:t>Core Electives</w:t>
            </w:r>
          </w:p>
        </w:tc>
        <w:tc>
          <w:tcPr>
            <w:tcW w:w="990" w:type="dxa"/>
            <w:vAlign w:val="center"/>
          </w:tcPr>
          <w:p w:rsidR="00176A0D" w:rsidRPr="00577416" w:rsidRDefault="00176A0D" w:rsidP="00C47D86">
            <w:pPr>
              <w:jc w:val="center"/>
              <w:rPr>
                <w:sz w:val="22"/>
                <w:szCs w:val="22"/>
              </w:rPr>
            </w:pPr>
            <w:r w:rsidRPr="00577416">
              <w:rPr>
                <w:sz w:val="22"/>
                <w:szCs w:val="22"/>
              </w:rPr>
              <w:t>6</w:t>
            </w:r>
          </w:p>
        </w:tc>
        <w:tc>
          <w:tcPr>
            <w:tcW w:w="1710" w:type="dxa"/>
            <w:vAlign w:val="center"/>
          </w:tcPr>
          <w:p w:rsidR="00176A0D" w:rsidRPr="00577416" w:rsidRDefault="00612F46" w:rsidP="00C47D86">
            <w:pPr>
              <w:jc w:val="center"/>
              <w:rPr>
                <w:sz w:val="22"/>
                <w:szCs w:val="22"/>
              </w:rPr>
            </w:pPr>
            <w:r>
              <w:rPr>
                <w:sz w:val="22"/>
                <w:szCs w:val="22"/>
              </w:rPr>
              <w:t>18</w:t>
            </w:r>
          </w:p>
        </w:tc>
        <w:tc>
          <w:tcPr>
            <w:tcW w:w="1456" w:type="dxa"/>
            <w:vAlign w:val="center"/>
          </w:tcPr>
          <w:p w:rsidR="00176A0D" w:rsidRPr="00577416" w:rsidRDefault="00176A0D" w:rsidP="00C47D86">
            <w:pPr>
              <w:jc w:val="center"/>
              <w:rPr>
                <w:sz w:val="22"/>
                <w:szCs w:val="22"/>
              </w:rPr>
            </w:pPr>
            <w:r w:rsidRPr="00577416">
              <w:rPr>
                <w:sz w:val="22"/>
                <w:szCs w:val="22"/>
              </w:rPr>
              <w:t>100</w:t>
            </w:r>
          </w:p>
        </w:tc>
        <w:tc>
          <w:tcPr>
            <w:tcW w:w="1694" w:type="dxa"/>
            <w:vAlign w:val="center"/>
          </w:tcPr>
          <w:p w:rsidR="00176A0D" w:rsidRPr="00577416" w:rsidRDefault="00176A0D" w:rsidP="00C47D86">
            <w:pPr>
              <w:jc w:val="center"/>
              <w:rPr>
                <w:sz w:val="22"/>
                <w:szCs w:val="22"/>
              </w:rPr>
            </w:pPr>
            <w:r w:rsidRPr="00577416">
              <w:rPr>
                <w:sz w:val="22"/>
                <w:szCs w:val="22"/>
              </w:rPr>
              <w:t>600</w:t>
            </w:r>
          </w:p>
        </w:tc>
      </w:tr>
      <w:tr w:rsidR="00176A0D" w:rsidRPr="00577416" w:rsidTr="00294A06">
        <w:trPr>
          <w:jc w:val="center"/>
        </w:trPr>
        <w:tc>
          <w:tcPr>
            <w:tcW w:w="3392" w:type="dxa"/>
          </w:tcPr>
          <w:p w:rsidR="00176A0D" w:rsidRPr="00577416" w:rsidRDefault="00176A0D" w:rsidP="00C47D86">
            <w:pPr>
              <w:rPr>
                <w:sz w:val="22"/>
                <w:szCs w:val="22"/>
              </w:rPr>
            </w:pPr>
            <w:r w:rsidRPr="00577416">
              <w:rPr>
                <w:sz w:val="22"/>
                <w:szCs w:val="22"/>
              </w:rPr>
              <w:t xml:space="preserve">Practical </w:t>
            </w:r>
          </w:p>
        </w:tc>
        <w:tc>
          <w:tcPr>
            <w:tcW w:w="990" w:type="dxa"/>
            <w:vAlign w:val="center"/>
          </w:tcPr>
          <w:p w:rsidR="00176A0D" w:rsidRPr="00577416" w:rsidRDefault="00612F46" w:rsidP="00C47D86">
            <w:pPr>
              <w:jc w:val="center"/>
              <w:rPr>
                <w:sz w:val="22"/>
                <w:szCs w:val="22"/>
              </w:rPr>
            </w:pPr>
            <w:r>
              <w:rPr>
                <w:sz w:val="22"/>
                <w:szCs w:val="22"/>
              </w:rPr>
              <w:t>4</w:t>
            </w:r>
          </w:p>
        </w:tc>
        <w:tc>
          <w:tcPr>
            <w:tcW w:w="1710" w:type="dxa"/>
            <w:vAlign w:val="center"/>
          </w:tcPr>
          <w:p w:rsidR="00176A0D" w:rsidRPr="00577416" w:rsidRDefault="00612F46" w:rsidP="00612F46">
            <w:pPr>
              <w:jc w:val="center"/>
              <w:rPr>
                <w:sz w:val="22"/>
                <w:szCs w:val="22"/>
              </w:rPr>
            </w:pPr>
            <w:r>
              <w:rPr>
                <w:sz w:val="22"/>
                <w:szCs w:val="22"/>
              </w:rPr>
              <w:t>17</w:t>
            </w:r>
          </w:p>
        </w:tc>
        <w:tc>
          <w:tcPr>
            <w:tcW w:w="1456" w:type="dxa"/>
            <w:vAlign w:val="center"/>
          </w:tcPr>
          <w:p w:rsidR="00176A0D" w:rsidRPr="00577416" w:rsidRDefault="00176A0D" w:rsidP="00C47D86">
            <w:pPr>
              <w:jc w:val="center"/>
              <w:rPr>
                <w:sz w:val="22"/>
                <w:szCs w:val="22"/>
              </w:rPr>
            </w:pPr>
            <w:r w:rsidRPr="00577416">
              <w:rPr>
                <w:sz w:val="22"/>
                <w:szCs w:val="22"/>
              </w:rPr>
              <w:t>100</w:t>
            </w:r>
          </w:p>
        </w:tc>
        <w:tc>
          <w:tcPr>
            <w:tcW w:w="1694" w:type="dxa"/>
            <w:vAlign w:val="center"/>
          </w:tcPr>
          <w:p w:rsidR="00176A0D" w:rsidRPr="00577416" w:rsidRDefault="00176A0D" w:rsidP="00C47D86">
            <w:pPr>
              <w:jc w:val="center"/>
              <w:rPr>
                <w:sz w:val="22"/>
                <w:szCs w:val="22"/>
              </w:rPr>
            </w:pPr>
            <w:r w:rsidRPr="00577416">
              <w:rPr>
                <w:sz w:val="22"/>
                <w:szCs w:val="22"/>
              </w:rPr>
              <w:t>100</w:t>
            </w:r>
          </w:p>
        </w:tc>
      </w:tr>
      <w:tr w:rsidR="00176A0D" w:rsidRPr="00577416" w:rsidTr="00294A06">
        <w:trPr>
          <w:jc w:val="center"/>
        </w:trPr>
        <w:tc>
          <w:tcPr>
            <w:tcW w:w="3392" w:type="dxa"/>
          </w:tcPr>
          <w:p w:rsidR="00176A0D" w:rsidRPr="00577416" w:rsidRDefault="00176A0D" w:rsidP="00C47D86">
            <w:pPr>
              <w:rPr>
                <w:sz w:val="22"/>
                <w:szCs w:val="22"/>
              </w:rPr>
            </w:pPr>
            <w:r w:rsidRPr="00577416">
              <w:rPr>
                <w:sz w:val="22"/>
                <w:szCs w:val="22"/>
              </w:rPr>
              <w:t>Skill Enhancement Courses</w:t>
            </w:r>
          </w:p>
          <w:p w:rsidR="00176A0D" w:rsidRPr="00577416" w:rsidRDefault="00176A0D" w:rsidP="00C47D86">
            <w:pPr>
              <w:rPr>
                <w:sz w:val="22"/>
                <w:szCs w:val="22"/>
              </w:rPr>
            </w:pPr>
            <w:r w:rsidRPr="00577416">
              <w:rPr>
                <w:sz w:val="22"/>
                <w:szCs w:val="22"/>
              </w:rPr>
              <w:t>SEC1, SEC2, SEC3</w:t>
            </w:r>
          </w:p>
        </w:tc>
        <w:tc>
          <w:tcPr>
            <w:tcW w:w="990" w:type="dxa"/>
            <w:vAlign w:val="center"/>
          </w:tcPr>
          <w:p w:rsidR="00176A0D" w:rsidRPr="00577416" w:rsidRDefault="00176A0D" w:rsidP="00C47D86">
            <w:pPr>
              <w:jc w:val="center"/>
              <w:rPr>
                <w:sz w:val="22"/>
                <w:szCs w:val="22"/>
              </w:rPr>
            </w:pPr>
            <w:r w:rsidRPr="00577416">
              <w:rPr>
                <w:sz w:val="22"/>
                <w:szCs w:val="22"/>
              </w:rPr>
              <w:t>3</w:t>
            </w:r>
          </w:p>
        </w:tc>
        <w:tc>
          <w:tcPr>
            <w:tcW w:w="1710" w:type="dxa"/>
            <w:vAlign w:val="center"/>
          </w:tcPr>
          <w:p w:rsidR="00176A0D" w:rsidRPr="00577416" w:rsidRDefault="00176A0D" w:rsidP="00C47D86">
            <w:pPr>
              <w:jc w:val="center"/>
              <w:rPr>
                <w:sz w:val="22"/>
                <w:szCs w:val="22"/>
              </w:rPr>
            </w:pPr>
            <w:r w:rsidRPr="00577416">
              <w:rPr>
                <w:sz w:val="22"/>
                <w:szCs w:val="22"/>
              </w:rPr>
              <w:t>6</w:t>
            </w:r>
          </w:p>
        </w:tc>
        <w:tc>
          <w:tcPr>
            <w:tcW w:w="1456" w:type="dxa"/>
            <w:vAlign w:val="center"/>
          </w:tcPr>
          <w:p w:rsidR="00176A0D" w:rsidRPr="00577416" w:rsidRDefault="00176A0D" w:rsidP="00C47D86">
            <w:pPr>
              <w:jc w:val="center"/>
              <w:rPr>
                <w:sz w:val="22"/>
                <w:szCs w:val="22"/>
              </w:rPr>
            </w:pPr>
            <w:r w:rsidRPr="00577416">
              <w:rPr>
                <w:sz w:val="22"/>
                <w:szCs w:val="22"/>
              </w:rPr>
              <w:t>100</w:t>
            </w:r>
          </w:p>
        </w:tc>
        <w:tc>
          <w:tcPr>
            <w:tcW w:w="1694" w:type="dxa"/>
            <w:vAlign w:val="center"/>
          </w:tcPr>
          <w:p w:rsidR="00176A0D" w:rsidRPr="00577416" w:rsidRDefault="00176A0D" w:rsidP="00C47D86">
            <w:pPr>
              <w:jc w:val="center"/>
              <w:rPr>
                <w:sz w:val="22"/>
                <w:szCs w:val="22"/>
              </w:rPr>
            </w:pPr>
            <w:r w:rsidRPr="00577416">
              <w:rPr>
                <w:sz w:val="22"/>
                <w:szCs w:val="22"/>
              </w:rPr>
              <w:t>300</w:t>
            </w:r>
          </w:p>
        </w:tc>
      </w:tr>
      <w:tr w:rsidR="00176A0D" w:rsidRPr="00577416" w:rsidTr="00294A06">
        <w:trPr>
          <w:jc w:val="center"/>
        </w:trPr>
        <w:tc>
          <w:tcPr>
            <w:tcW w:w="3392" w:type="dxa"/>
          </w:tcPr>
          <w:p w:rsidR="00176A0D" w:rsidRPr="00577416" w:rsidRDefault="00176A0D" w:rsidP="00C47D86">
            <w:pPr>
              <w:rPr>
                <w:sz w:val="22"/>
                <w:szCs w:val="22"/>
              </w:rPr>
            </w:pPr>
            <w:r w:rsidRPr="00577416">
              <w:rPr>
                <w:sz w:val="22"/>
                <w:szCs w:val="22"/>
              </w:rPr>
              <w:t>Internship/Industrial Activity</w:t>
            </w:r>
          </w:p>
          <w:p w:rsidR="00176A0D" w:rsidRPr="00577416" w:rsidRDefault="00176A0D" w:rsidP="00C47D86">
            <w:pPr>
              <w:rPr>
                <w:sz w:val="22"/>
                <w:szCs w:val="22"/>
              </w:rPr>
            </w:pPr>
            <w:r w:rsidRPr="00577416">
              <w:rPr>
                <w:sz w:val="22"/>
                <w:szCs w:val="22"/>
              </w:rPr>
              <w:t>(Carried out in Summer Vacation at the end of I Year – Two Weeks Period)</w:t>
            </w:r>
          </w:p>
        </w:tc>
        <w:tc>
          <w:tcPr>
            <w:tcW w:w="990" w:type="dxa"/>
            <w:vAlign w:val="center"/>
          </w:tcPr>
          <w:p w:rsidR="00176A0D" w:rsidRPr="00577416" w:rsidRDefault="00176A0D" w:rsidP="00C47D86">
            <w:pPr>
              <w:jc w:val="center"/>
              <w:rPr>
                <w:sz w:val="22"/>
                <w:szCs w:val="22"/>
              </w:rPr>
            </w:pPr>
            <w:r w:rsidRPr="00577416">
              <w:rPr>
                <w:sz w:val="22"/>
                <w:szCs w:val="22"/>
              </w:rPr>
              <w:t>-</w:t>
            </w:r>
          </w:p>
        </w:tc>
        <w:tc>
          <w:tcPr>
            <w:tcW w:w="1710" w:type="dxa"/>
            <w:vAlign w:val="center"/>
          </w:tcPr>
          <w:p w:rsidR="00176A0D" w:rsidRPr="00577416" w:rsidRDefault="00176A0D" w:rsidP="00C47D86">
            <w:pPr>
              <w:jc w:val="center"/>
              <w:rPr>
                <w:sz w:val="22"/>
                <w:szCs w:val="22"/>
              </w:rPr>
            </w:pPr>
            <w:r w:rsidRPr="00577416">
              <w:rPr>
                <w:sz w:val="22"/>
                <w:szCs w:val="22"/>
              </w:rPr>
              <w:t>2</w:t>
            </w:r>
          </w:p>
        </w:tc>
        <w:tc>
          <w:tcPr>
            <w:tcW w:w="1456" w:type="dxa"/>
            <w:vAlign w:val="center"/>
          </w:tcPr>
          <w:p w:rsidR="00176A0D" w:rsidRPr="00577416" w:rsidRDefault="00176A0D" w:rsidP="00C47D86">
            <w:pPr>
              <w:jc w:val="center"/>
              <w:rPr>
                <w:sz w:val="22"/>
                <w:szCs w:val="22"/>
              </w:rPr>
            </w:pPr>
            <w:r w:rsidRPr="00577416">
              <w:rPr>
                <w:sz w:val="22"/>
                <w:szCs w:val="22"/>
              </w:rPr>
              <w:t>-</w:t>
            </w:r>
          </w:p>
        </w:tc>
        <w:tc>
          <w:tcPr>
            <w:tcW w:w="1694" w:type="dxa"/>
            <w:vAlign w:val="center"/>
          </w:tcPr>
          <w:p w:rsidR="00176A0D" w:rsidRPr="00577416" w:rsidRDefault="00176A0D" w:rsidP="00C47D86">
            <w:pPr>
              <w:jc w:val="center"/>
              <w:rPr>
                <w:sz w:val="22"/>
                <w:szCs w:val="22"/>
              </w:rPr>
            </w:pPr>
            <w:r w:rsidRPr="00577416">
              <w:rPr>
                <w:sz w:val="22"/>
                <w:szCs w:val="22"/>
              </w:rPr>
              <w:t>-</w:t>
            </w:r>
          </w:p>
        </w:tc>
      </w:tr>
      <w:tr w:rsidR="00176A0D" w:rsidRPr="00577416" w:rsidTr="00294A06">
        <w:trPr>
          <w:jc w:val="center"/>
        </w:trPr>
        <w:tc>
          <w:tcPr>
            <w:tcW w:w="3392" w:type="dxa"/>
          </w:tcPr>
          <w:p w:rsidR="00176A0D" w:rsidRPr="00577416" w:rsidRDefault="00176A0D" w:rsidP="00C47D86">
            <w:pPr>
              <w:rPr>
                <w:sz w:val="22"/>
                <w:szCs w:val="22"/>
              </w:rPr>
            </w:pPr>
            <w:r w:rsidRPr="00577416">
              <w:rPr>
                <w:sz w:val="22"/>
                <w:szCs w:val="22"/>
              </w:rPr>
              <w:t>Project</w:t>
            </w:r>
          </w:p>
        </w:tc>
        <w:tc>
          <w:tcPr>
            <w:tcW w:w="990" w:type="dxa"/>
            <w:vAlign w:val="center"/>
          </w:tcPr>
          <w:p w:rsidR="00176A0D" w:rsidRPr="00577416" w:rsidRDefault="00176A0D" w:rsidP="00C47D86">
            <w:pPr>
              <w:jc w:val="center"/>
              <w:rPr>
                <w:sz w:val="22"/>
                <w:szCs w:val="22"/>
              </w:rPr>
            </w:pPr>
            <w:r w:rsidRPr="00577416">
              <w:rPr>
                <w:sz w:val="22"/>
                <w:szCs w:val="22"/>
              </w:rPr>
              <w:t>1</w:t>
            </w:r>
          </w:p>
        </w:tc>
        <w:tc>
          <w:tcPr>
            <w:tcW w:w="1710" w:type="dxa"/>
            <w:vAlign w:val="center"/>
          </w:tcPr>
          <w:p w:rsidR="00176A0D" w:rsidRPr="00577416" w:rsidRDefault="00612F46" w:rsidP="00C47D86">
            <w:pPr>
              <w:jc w:val="center"/>
              <w:rPr>
                <w:sz w:val="22"/>
                <w:szCs w:val="22"/>
              </w:rPr>
            </w:pPr>
            <w:r>
              <w:rPr>
                <w:sz w:val="22"/>
                <w:szCs w:val="22"/>
              </w:rPr>
              <w:t>7</w:t>
            </w:r>
          </w:p>
        </w:tc>
        <w:tc>
          <w:tcPr>
            <w:tcW w:w="1456" w:type="dxa"/>
            <w:vAlign w:val="center"/>
          </w:tcPr>
          <w:p w:rsidR="00176A0D" w:rsidRPr="00577416" w:rsidRDefault="00176A0D" w:rsidP="00C47D86">
            <w:pPr>
              <w:jc w:val="center"/>
              <w:rPr>
                <w:sz w:val="22"/>
                <w:szCs w:val="22"/>
              </w:rPr>
            </w:pPr>
            <w:r w:rsidRPr="00577416">
              <w:rPr>
                <w:sz w:val="22"/>
                <w:szCs w:val="22"/>
              </w:rPr>
              <w:t>100</w:t>
            </w:r>
          </w:p>
        </w:tc>
        <w:tc>
          <w:tcPr>
            <w:tcW w:w="1694" w:type="dxa"/>
            <w:vAlign w:val="center"/>
          </w:tcPr>
          <w:p w:rsidR="00176A0D" w:rsidRPr="00577416" w:rsidRDefault="00176A0D" w:rsidP="00C47D86">
            <w:pPr>
              <w:jc w:val="center"/>
              <w:rPr>
                <w:sz w:val="22"/>
                <w:szCs w:val="22"/>
              </w:rPr>
            </w:pPr>
            <w:r w:rsidRPr="00577416">
              <w:rPr>
                <w:sz w:val="22"/>
                <w:szCs w:val="22"/>
              </w:rPr>
              <w:t>100</w:t>
            </w:r>
          </w:p>
        </w:tc>
      </w:tr>
      <w:tr w:rsidR="00176A0D" w:rsidRPr="00577416" w:rsidTr="00294A06">
        <w:trPr>
          <w:jc w:val="center"/>
        </w:trPr>
        <w:tc>
          <w:tcPr>
            <w:tcW w:w="3392" w:type="dxa"/>
          </w:tcPr>
          <w:p w:rsidR="00176A0D" w:rsidRPr="00577416" w:rsidRDefault="00176A0D" w:rsidP="00C47D86">
            <w:pPr>
              <w:rPr>
                <w:bCs/>
                <w:sz w:val="22"/>
                <w:szCs w:val="22"/>
              </w:rPr>
            </w:pPr>
            <w:r w:rsidRPr="00577416">
              <w:rPr>
                <w:bCs/>
                <w:sz w:val="22"/>
                <w:szCs w:val="22"/>
              </w:rPr>
              <w:t>Extension Activity</w:t>
            </w:r>
          </w:p>
        </w:tc>
        <w:tc>
          <w:tcPr>
            <w:tcW w:w="990" w:type="dxa"/>
            <w:vAlign w:val="center"/>
          </w:tcPr>
          <w:p w:rsidR="00176A0D" w:rsidRPr="00577416" w:rsidRDefault="00176A0D" w:rsidP="00C47D86">
            <w:pPr>
              <w:jc w:val="center"/>
              <w:rPr>
                <w:sz w:val="22"/>
                <w:szCs w:val="22"/>
              </w:rPr>
            </w:pPr>
            <w:r w:rsidRPr="00577416">
              <w:rPr>
                <w:sz w:val="22"/>
                <w:szCs w:val="22"/>
              </w:rPr>
              <w:t>-</w:t>
            </w:r>
          </w:p>
        </w:tc>
        <w:tc>
          <w:tcPr>
            <w:tcW w:w="1710" w:type="dxa"/>
            <w:vAlign w:val="center"/>
          </w:tcPr>
          <w:p w:rsidR="00176A0D" w:rsidRPr="00577416" w:rsidRDefault="00176A0D" w:rsidP="00C47D86">
            <w:pPr>
              <w:jc w:val="center"/>
              <w:rPr>
                <w:sz w:val="22"/>
                <w:szCs w:val="22"/>
              </w:rPr>
            </w:pPr>
            <w:r w:rsidRPr="00577416">
              <w:rPr>
                <w:sz w:val="22"/>
                <w:szCs w:val="22"/>
              </w:rPr>
              <w:t>1</w:t>
            </w:r>
          </w:p>
        </w:tc>
        <w:tc>
          <w:tcPr>
            <w:tcW w:w="1456" w:type="dxa"/>
            <w:vAlign w:val="center"/>
          </w:tcPr>
          <w:p w:rsidR="00176A0D" w:rsidRPr="00577416" w:rsidRDefault="00176A0D" w:rsidP="00C47D86">
            <w:pPr>
              <w:jc w:val="center"/>
              <w:rPr>
                <w:sz w:val="22"/>
                <w:szCs w:val="22"/>
              </w:rPr>
            </w:pPr>
            <w:r w:rsidRPr="00577416">
              <w:rPr>
                <w:sz w:val="22"/>
                <w:szCs w:val="22"/>
              </w:rPr>
              <w:t>-</w:t>
            </w:r>
          </w:p>
        </w:tc>
        <w:tc>
          <w:tcPr>
            <w:tcW w:w="1694" w:type="dxa"/>
            <w:vAlign w:val="center"/>
          </w:tcPr>
          <w:p w:rsidR="00176A0D" w:rsidRPr="00577416" w:rsidRDefault="00176A0D" w:rsidP="00C47D86">
            <w:pPr>
              <w:jc w:val="center"/>
              <w:rPr>
                <w:sz w:val="22"/>
                <w:szCs w:val="22"/>
              </w:rPr>
            </w:pPr>
            <w:r w:rsidRPr="00577416">
              <w:rPr>
                <w:sz w:val="22"/>
                <w:szCs w:val="22"/>
              </w:rPr>
              <w:t>-</w:t>
            </w:r>
          </w:p>
        </w:tc>
      </w:tr>
      <w:tr w:rsidR="00176A0D" w:rsidRPr="00577416" w:rsidTr="00294A06">
        <w:trPr>
          <w:jc w:val="center"/>
        </w:trPr>
        <w:tc>
          <w:tcPr>
            <w:tcW w:w="3392" w:type="dxa"/>
          </w:tcPr>
          <w:p w:rsidR="00176A0D" w:rsidRPr="00577416" w:rsidRDefault="00176A0D" w:rsidP="00C47D86">
            <w:pPr>
              <w:rPr>
                <w:sz w:val="22"/>
                <w:szCs w:val="22"/>
              </w:rPr>
            </w:pPr>
          </w:p>
        </w:tc>
        <w:tc>
          <w:tcPr>
            <w:tcW w:w="990" w:type="dxa"/>
            <w:vAlign w:val="center"/>
          </w:tcPr>
          <w:p w:rsidR="00176A0D" w:rsidRPr="00577416" w:rsidRDefault="00176A0D" w:rsidP="00C47D86">
            <w:pPr>
              <w:jc w:val="center"/>
              <w:rPr>
                <w:b/>
                <w:bCs/>
                <w:sz w:val="22"/>
                <w:szCs w:val="22"/>
              </w:rPr>
            </w:pPr>
            <w:r w:rsidRPr="00577416">
              <w:rPr>
                <w:b/>
                <w:bCs/>
                <w:sz w:val="22"/>
                <w:szCs w:val="22"/>
              </w:rPr>
              <w:t>24</w:t>
            </w:r>
          </w:p>
        </w:tc>
        <w:tc>
          <w:tcPr>
            <w:tcW w:w="1710" w:type="dxa"/>
            <w:vAlign w:val="center"/>
          </w:tcPr>
          <w:p w:rsidR="00176A0D" w:rsidRPr="00577416" w:rsidRDefault="00176A0D" w:rsidP="00C47D86">
            <w:pPr>
              <w:jc w:val="center"/>
              <w:rPr>
                <w:b/>
                <w:bCs/>
                <w:sz w:val="22"/>
                <w:szCs w:val="22"/>
              </w:rPr>
            </w:pPr>
            <w:r w:rsidRPr="00577416">
              <w:rPr>
                <w:b/>
                <w:bCs/>
                <w:sz w:val="22"/>
                <w:szCs w:val="22"/>
              </w:rPr>
              <w:t>91</w:t>
            </w:r>
          </w:p>
        </w:tc>
        <w:tc>
          <w:tcPr>
            <w:tcW w:w="1456" w:type="dxa"/>
            <w:vAlign w:val="center"/>
          </w:tcPr>
          <w:p w:rsidR="00176A0D" w:rsidRPr="00577416" w:rsidRDefault="00176A0D" w:rsidP="00C47D86">
            <w:pPr>
              <w:jc w:val="center"/>
              <w:rPr>
                <w:b/>
                <w:bCs/>
                <w:sz w:val="22"/>
                <w:szCs w:val="22"/>
              </w:rPr>
            </w:pPr>
          </w:p>
        </w:tc>
        <w:tc>
          <w:tcPr>
            <w:tcW w:w="1694" w:type="dxa"/>
            <w:vAlign w:val="center"/>
          </w:tcPr>
          <w:p w:rsidR="00176A0D" w:rsidRPr="00577416" w:rsidRDefault="00176A0D" w:rsidP="00C47D86">
            <w:pPr>
              <w:jc w:val="center"/>
              <w:rPr>
                <w:b/>
                <w:bCs/>
                <w:sz w:val="22"/>
                <w:szCs w:val="22"/>
              </w:rPr>
            </w:pPr>
            <w:r w:rsidRPr="00577416">
              <w:rPr>
                <w:b/>
                <w:bCs/>
                <w:sz w:val="22"/>
                <w:szCs w:val="22"/>
              </w:rPr>
              <w:t>2400</w:t>
            </w:r>
          </w:p>
        </w:tc>
      </w:tr>
    </w:tbl>
    <w:p w:rsidR="00176A0D" w:rsidRPr="00577416" w:rsidRDefault="00176A0D" w:rsidP="00176A0D">
      <w:pPr>
        <w:spacing w:after="160" w:line="259" w:lineRule="auto"/>
        <w:rPr>
          <w:sz w:val="22"/>
          <w:szCs w:val="22"/>
        </w:rPr>
      </w:pPr>
    </w:p>
    <w:p w:rsidR="00176A0D" w:rsidRPr="00577416" w:rsidRDefault="00176A0D" w:rsidP="00176A0D">
      <w:pPr>
        <w:tabs>
          <w:tab w:val="left" w:pos="3540"/>
        </w:tabs>
        <w:spacing w:after="200"/>
        <w:rPr>
          <w:b/>
          <w:bCs/>
          <w:sz w:val="22"/>
          <w:szCs w:val="22"/>
        </w:rPr>
      </w:pPr>
      <w:r w:rsidRPr="00577416">
        <w:rPr>
          <w:b/>
          <w:bCs/>
          <w:sz w:val="22"/>
          <w:szCs w:val="22"/>
        </w:rPr>
        <w:t xml:space="preserve">Credit Distribution for PG Science Programme </w:t>
      </w:r>
    </w:p>
    <w:tbl>
      <w:tblPr>
        <w:tblW w:w="5000" w:type="pct"/>
        <w:tblLook w:val="04A0" w:firstRow="1" w:lastRow="0" w:firstColumn="1" w:lastColumn="0" w:noHBand="0" w:noVBand="1"/>
      </w:tblPr>
      <w:tblGrid>
        <w:gridCol w:w="932"/>
        <w:gridCol w:w="5000"/>
        <w:gridCol w:w="1004"/>
        <w:gridCol w:w="1373"/>
        <w:gridCol w:w="933"/>
      </w:tblGrid>
      <w:tr w:rsidR="00176A0D" w:rsidRPr="00577416" w:rsidTr="00C47D86">
        <w:trPr>
          <w:trHeight w:val="600"/>
        </w:trPr>
        <w:tc>
          <w:tcPr>
            <w:tcW w:w="504"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76A0D" w:rsidRPr="00577416" w:rsidRDefault="00176A0D" w:rsidP="00C47D86">
            <w:pPr>
              <w:jc w:val="center"/>
              <w:rPr>
                <w:b/>
                <w:bCs/>
                <w:color w:val="000000"/>
                <w:sz w:val="22"/>
                <w:szCs w:val="22"/>
              </w:rPr>
            </w:pPr>
            <w:r w:rsidRPr="00577416">
              <w:rPr>
                <w:b/>
                <w:bCs/>
                <w:color w:val="000000"/>
                <w:sz w:val="22"/>
                <w:szCs w:val="22"/>
              </w:rPr>
              <w:t>Part</w:t>
            </w:r>
          </w:p>
        </w:tc>
        <w:tc>
          <w:tcPr>
            <w:tcW w:w="2704" w:type="pct"/>
            <w:tcBorders>
              <w:top w:val="single" w:sz="8" w:space="0" w:color="000000"/>
              <w:left w:val="nil"/>
              <w:bottom w:val="single" w:sz="8" w:space="0" w:color="000000"/>
              <w:right w:val="single" w:sz="8" w:space="0" w:color="000000"/>
            </w:tcBorders>
            <w:shd w:val="clear" w:color="auto" w:fill="auto"/>
            <w:vAlign w:val="center"/>
            <w:hideMark/>
          </w:tcPr>
          <w:p w:rsidR="00176A0D" w:rsidRPr="00577416" w:rsidRDefault="00176A0D" w:rsidP="00C47D86">
            <w:pPr>
              <w:jc w:val="center"/>
              <w:rPr>
                <w:b/>
                <w:bCs/>
                <w:color w:val="000000"/>
                <w:sz w:val="22"/>
                <w:szCs w:val="22"/>
              </w:rPr>
            </w:pPr>
            <w:r w:rsidRPr="00577416">
              <w:rPr>
                <w:b/>
                <w:bCs/>
                <w:color w:val="000000"/>
                <w:sz w:val="22"/>
                <w:szCs w:val="22"/>
              </w:rPr>
              <w:t>Course Details</w:t>
            </w:r>
          </w:p>
        </w:tc>
        <w:tc>
          <w:tcPr>
            <w:tcW w:w="543" w:type="pct"/>
            <w:tcBorders>
              <w:top w:val="single" w:sz="8" w:space="0" w:color="000000"/>
              <w:left w:val="nil"/>
              <w:bottom w:val="single" w:sz="8" w:space="0" w:color="000000"/>
              <w:right w:val="single" w:sz="8" w:space="0" w:color="000000"/>
            </w:tcBorders>
            <w:shd w:val="clear" w:color="auto" w:fill="auto"/>
            <w:vAlign w:val="center"/>
            <w:hideMark/>
          </w:tcPr>
          <w:p w:rsidR="00176A0D" w:rsidRPr="00577416" w:rsidRDefault="00176A0D" w:rsidP="00C47D86">
            <w:pPr>
              <w:jc w:val="center"/>
              <w:rPr>
                <w:b/>
                <w:bCs/>
                <w:color w:val="000000"/>
                <w:sz w:val="22"/>
                <w:szCs w:val="22"/>
              </w:rPr>
            </w:pPr>
            <w:r w:rsidRPr="00577416">
              <w:rPr>
                <w:b/>
                <w:bCs/>
                <w:color w:val="000000"/>
                <w:sz w:val="22"/>
                <w:szCs w:val="22"/>
              </w:rPr>
              <w:t>No. of courses</w:t>
            </w:r>
          </w:p>
        </w:tc>
        <w:tc>
          <w:tcPr>
            <w:tcW w:w="743" w:type="pct"/>
            <w:tcBorders>
              <w:top w:val="single" w:sz="8" w:space="0" w:color="000000"/>
              <w:left w:val="nil"/>
              <w:bottom w:val="single" w:sz="8" w:space="0" w:color="000000"/>
              <w:right w:val="single" w:sz="8" w:space="0" w:color="000000"/>
            </w:tcBorders>
            <w:shd w:val="clear" w:color="auto" w:fill="auto"/>
            <w:vAlign w:val="center"/>
            <w:hideMark/>
          </w:tcPr>
          <w:p w:rsidR="00176A0D" w:rsidRPr="00577416" w:rsidRDefault="00176A0D" w:rsidP="00C47D86">
            <w:pPr>
              <w:jc w:val="center"/>
              <w:rPr>
                <w:b/>
                <w:bCs/>
                <w:color w:val="000000"/>
                <w:sz w:val="22"/>
                <w:szCs w:val="22"/>
              </w:rPr>
            </w:pPr>
            <w:r w:rsidRPr="00577416">
              <w:rPr>
                <w:b/>
                <w:bCs/>
                <w:color w:val="000000"/>
                <w:sz w:val="22"/>
                <w:szCs w:val="22"/>
              </w:rPr>
              <w:t>Credit per course</w:t>
            </w:r>
          </w:p>
        </w:tc>
        <w:tc>
          <w:tcPr>
            <w:tcW w:w="505" w:type="pct"/>
            <w:tcBorders>
              <w:top w:val="single" w:sz="8" w:space="0" w:color="000000"/>
              <w:left w:val="nil"/>
              <w:bottom w:val="single" w:sz="8" w:space="0" w:color="000000"/>
              <w:right w:val="single" w:sz="8" w:space="0" w:color="000000"/>
            </w:tcBorders>
            <w:shd w:val="clear" w:color="auto" w:fill="auto"/>
            <w:vAlign w:val="center"/>
            <w:hideMark/>
          </w:tcPr>
          <w:p w:rsidR="00176A0D" w:rsidRPr="00577416" w:rsidRDefault="00176A0D" w:rsidP="00C47D86">
            <w:pPr>
              <w:jc w:val="center"/>
              <w:rPr>
                <w:b/>
                <w:bCs/>
                <w:color w:val="000000"/>
                <w:sz w:val="22"/>
                <w:szCs w:val="22"/>
              </w:rPr>
            </w:pPr>
            <w:r w:rsidRPr="00577416">
              <w:rPr>
                <w:b/>
                <w:bCs/>
                <w:color w:val="000000"/>
                <w:sz w:val="22"/>
                <w:szCs w:val="22"/>
              </w:rPr>
              <w:t>Total Credit</w:t>
            </w:r>
          </w:p>
        </w:tc>
      </w:tr>
      <w:tr w:rsidR="00176A0D" w:rsidRPr="00577416" w:rsidTr="00C47D86">
        <w:trPr>
          <w:trHeight w:val="429"/>
        </w:trPr>
        <w:tc>
          <w:tcPr>
            <w:tcW w:w="504" w:type="pct"/>
            <w:vMerge w:val="restart"/>
            <w:tcBorders>
              <w:top w:val="nil"/>
              <w:left w:val="single" w:sz="8" w:space="0" w:color="000000"/>
              <w:bottom w:val="single" w:sz="8" w:space="0" w:color="000000"/>
              <w:right w:val="single" w:sz="8" w:space="0" w:color="000000"/>
            </w:tcBorders>
            <w:shd w:val="clear" w:color="auto" w:fill="auto"/>
            <w:vAlign w:val="center"/>
            <w:hideMark/>
          </w:tcPr>
          <w:p w:rsidR="00176A0D" w:rsidRPr="00577416" w:rsidRDefault="00176A0D" w:rsidP="00C47D86">
            <w:pPr>
              <w:jc w:val="center"/>
              <w:rPr>
                <w:b/>
                <w:bCs/>
                <w:color w:val="000000"/>
                <w:sz w:val="22"/>
                <w:szCs w:val="22"/>
              </w:rPr>
            </w:pPr>
            <w:r w:rsidRPr="00577416">
              <w:rPr>
                <w:b/>
                <w:bCs/>
                <w:color w:val="000000"/>
                <w:sz w:val="22"/>
                <w:szCs w:val="22"/>
              </w:rPr>
              <w:t>A</w:t>
            </w:r>
          </w:p>
        </w:tc>
        <w:tc>
          <w:tcPr>
            <w:tcW w:w="2704" w:type="pct"/>
            <w:tcBorders>
              <w:top w:val="nil"/>
              <w:left w:val="nil"/>
              <w:bottom w:val="single" w:sz="8" w:space="0" w:color="000000"/>
              <w:right w:val="single" w:sz="8" w:space="0" w:color="000000"/>
            </w:tcBorders>
            <w:shd w:val="clear" w:color="auto" w:fill="auto"/>
            <w:vAlign w:val="center"/>
            <w:hideMark/>
          </w:tcPr>
          <w:p w:rsidR="00176A0D" w:rsidRPr="00577416" w:rsidRDefault="00176A0D" w:rsidP="00C47D86">
            <w:pPr>
              <w:rPr>
                <w:color w:val="000000"/>
                <w:sz w:val="22"/>
                <w:szCs w:val="22"/>
              </w:rPr>
            </w:pPr>
            <w:r w:rsidRPr="00577416">
              <w:rPr>
                <w:color w:val="000000"/>
                <w:sz w:val="22"/>
                <w:szCs w:val="22"/>
              </w:rPr>
              <w:t xml:space="preserve">Core Theory </w:t>
            </w:r>
          </w:p>
        </w:tc>
        <w:tc>
          <w:tcPr>
            <w:tcW w:w="543" w:type="pct"/>
            <w:tcBorders>
              <w:top w:val="nil"/>
              <w:left w:val="nil"/>
              <w:bottom w:val="single" w:sz="8" w:space="0" w:color="000000"/>
              <w:right w:val="single" w:sz="8" w:space="0" w:color="000000"/>
            </w:tcBorders>
            <w:shd w:val="clear" w:color="auto" w:fill="auto"/>
            <w:vAlign w:val="center"/>
            <w:hideMark/>
          </w:tcPr>
          <w:p w:rsidR="00176A0D" w:rsidRPr="00577416" w:rsidRDefault="00176A0D" w:rsidP="00C47D86">
            <w:pPr>
              <w:jc w:val="center"/>
              <w:rPr>
                <w:color w:val="000000"/>
                <w:sz w:val="22"/>
                <w:szCs w:val="22"/>
              </w:rPr>
            </w:pPr>
            <w:r w:rsidRPr="00577416">
              <w:rPr>
                <w:color w:val="000000"/>
                <w:sz w:val="22"/>
                <w:szCs w:val="22"/>
              </w:rPr>
              <w:t>7</w:t>
            </w:r>
          </w:p>
        </w:tc>
        <w:tc>
          <w:tcPr>
            <w:tcW w:w="743" w:type="pct"/>
            <w:tcBorders>
              <w:top w:val="nil"/>
              <w:left w:val="nil"/>
              <w:bottom w:val="single" w:sz="8" w:space="0" w:color="000000"/>
              <w:right w:val="single" w:sz="8" w:space="0" w:color="000000"/>
            </w:tcBorders>
            <w:shd w:val="clear" w:color="auto" w:fill="auto"/>
            <w:vAlign w:val="center"/>
            <w:hideMark/>
          </w:tcPr>
          <w:p w:rsidR="00176A0D" w:rsidRPr="00577416" w:rsidRDefault="00176A0D" w:rsidP="00C47D86">
            <w:pPr>
              <w:jc w:val="center"/>
              <w:rPr>
                <w:color w:val="000000"/>
                <w:sz w:val="22"/>
                <w:szCs w:val="22"/>
              </w:rPr>
            </w:pPr>
            <w:r w:rsidRPr="00577416">
              <w:rPr>
                <w:color w:val="000000"/>
                <w:sz w:val="22"/>
                <w:szCs w:val="22"/>
              </w:rPr>
              <w:t>5</w:t>
            </w:r>
          </w:p>
        </w:tc>
        <w:tc>
          <w:tcPr>
            <w:tcW w:w="505" w:type="pct"/>
            <w:tcBorders>
              <w:top w:val="nil"/>
              <w:left w:val="nil"/>
              <w:bottom w:val="single" w:sz="8" w:space="0" w:color="000000"/>
              <w:right w:val="single" w:sz="8" w:space="0" w:color="000000"/>
            </w:tcBorders>
            <w:shd w:val="clear" w:color="auto" w:fill="auto"/>
            <w:vAlign w:val="center"/>
            <w:hideMark/>
          </w:tcPr>
          <w:p w:rsidR="00176A0D" w:rsidRPr="00577416" w:rsidRDefault="00176A0D" w:rsidP="00C47D86">
            <w:pPr>
              <w:jc w:val="center"/>
              <w:rPr>
                <w:b/>
                <w:color w:val="000000"/>
                <w:sz w:val="22"/>
                <w:szCs w:val="22"/>
              </w:rPr>
            </w:pPr>
            <w:r w:rsidRPr="00577416">
              <w:rPr>
                <w:b/>
                <w:color w:val="000000"/>
                <w:sz w:val="22"/>
                <w:szCs w:val="22"/>
              </w:rPr>
              <w:t>35</w:t>
            </w:r>
          </w:p>
        </w:tc>
      </w:tr>
      <w:tr w:rsidR="00176A0D" w:rsidRPr="00577416" w:rsidTr="00C47D86">
        <w:trPr>
          <w:trHeight w:val="337"/>
        </w:trPr>
        <w:tc>
          <w:tcPr>
            <w:tcW w:w="504" w:type="pct"/>
            <w:vMerge/>
            <w:tcBorders>
              <w:top w:val="nil"/>
              <w:left w:val="single" w:sz="8" w:space="0" w:color="000000"/>
              <w:bottom w:val="single" w:sz="8" w:space="0" w:color="000000"/>
              <w:right w:val="single" w:sz="8" w:space="0" w:color="000000"/>
            </w:tcBorders>
            <w:vAlign w:val="center"/>
            <w:hideMark/>
          </w:tcPr>
          <w:p w:rsidR="00176A0D" w:rsidRPr="00577416" w:rsidRDefault="00176A0D" w:rsidP="00C47D86">
            <w:pPr>
              <w:rPr>
                <w:b/>
                <w:bCs/>
                <w:color w:val="000000"/>
                <w:sz w:val="22"/>
                <w:szCs w:val="22"/>
              </w:rPr>
            </w:pPr>
          </w:p>
        </w:tc>
        <w:tc>
          <w:tcPr>
            <w:tcW w:w="2704" w:type="pct"/>
            <w:vMerge w:val="restart"/>
            <w:tcBorders>
              <w:top w:val="nil"/>
              <w:left w:val="single" w:sz="8" w:space="0" w:color="000000"/>
              <w:bottom w:val="single" w:sz="8" w:space="0" w:color="000000"/>
              <w:right w:val="single" w:sz="8" w:space="0" w:color="000000"/>
            </w:tcBorders>
            <w:shd w:val="clear" w:color="auto" w:fill="auto"/>
            <w:vAlign w:val="center"/>
            <w:hideMark/>
          </w:tcPr>
          <w:p w:rsidR="00176A0D" w:rsidRPr="00577416" w:rsidRDefault="00176A0D" w:rsidP="00C47D86">
            <w:pPr>
              <w:rPr>
                <w:color w:val="000000"/>
                <w:sz w:val="22"/>
                <w:szCs w:val="22"/>
              </w:rPr>
            </w:pPr>
            <w:r w:rsidRPr="00577416">
              <w:rPr>
                <w:color w:val="000000"/>
                <w:sz w:val="22"/>
                <w:szCs w:val="22"/>
              </w:rPr>
              <w:t xml:space="preserve">Core Practical </w:t>
            </w:r>
          </w:p>
        </w:tc>
        <w:tc>
          <w:tcPr>
            <w:tcW w:w="543" w:type="pct"/>
            <w:tcBorders>
              <w:top w:val="nil"/>
              <w:left w:val="nil"/>
              <w:bottom w:val="single" w:sz="8" w:space="0" w:color="auto"/>
              <w:right w:val="single" w:sz="8" w:space="0" w:color="000000"/>
            </w:tcBorders>
            <w:shd w:val="clear" w:color="auto" w:fill="auto"/>
            <w:vAlign w:val="center"/>
            <w:hideMark/>
          </w:tcPr>
          <w:p w:rsidR="00176A0D" w:rsidRPr="00577416" w:rsidRDefault="00176A0D" w:rsidP="00C47D86">
            <w:pPr>
              <w:jc w:val="center"/>
              <w:rPr>
                <w:color w:val="000000"/>
                <w:sz w:val="22"/>
                <w:szCs w:val="22"/>
              </w:rPr>
            </w:pPr>
            <w:r w:rsidRPr="00577416">
              <w:rPr>
                <w:color w:val="000000"/>
                <w:sz w:val="22"/>
                <w:szCs w:val="22"/>
              </w:rPr>
              <w:t>2</w:t>
            </w:r>
          </w:p>
        </w:tc>
        <w:tc>
          <w:tcPr>
            <w:tcW w:w="743" w:type="pct"/>
            <w:tcBorders>
              <w:top w:val="nil"/>
              <w:left w:val="nil"/>
              <w:bottom w:val="single" w:sz="8" w:space="0" w:color="auto"/>
              <w:right w:val="single" w:sz="8" w:space="0" w:color="000000"/>
            </w:tcBorders>
            <w:shd w:val="clear" w:color="auto" w:fill="auto"/>
            <w:vAlign w:val="center"/>
            <w:hideMark/>
          </w:tcPr>
          <w:p w:rsidR="00176A0D" w:rsidRPr="00577416" w:rsidRDefault="00176A0D" w:rsidP="00C47D86">
            <w:pPr>
              <w:jc w:val="center"/>
              <w:rPr>
                <w:color w:val="000000"/>
                <w:sz w:val="22"/>
                <w:szCs w:val="22"/>
              </w:rPr>
            </w:pPr>
            <w:r w:rsidRPr="00577416">
              <w:rPr>
                <w:color w:val="000000"/>
                <w:sz w:val="22"/>
                <w:szCs w:val="22"/>
              </w:rPr>
              <w:t>4</w:t>
            </w:r>
          </w:p>
        </w:tc>
        <w:tc>
          <w:tcPr>
            <w:tcW w:w="505" w:type="pct"/>
            <w:tcBorders>
              <w:top w:val="nil"/>
              <w:left w:val="nil"/>
              <w:bottom w:val="single" w:sz="8" w:space="0" w:color="auto"/>
              <w:right w:val="single" w:sz="8" w:space="0" w:color="000000"/>
            </w:tcBorders>
            <w:shd w:val="clear" w:color="auto" w:fill="auto"/>
            <w:vAlign w:val="center"/>
            <w:hideMark/>
          </w:tcPr>
          <w:p w:rsidR="00176A0D" w:rsidRPr="00577416" w:rsidRDefault="00176A0D" w:rsidP="00C47D86">
            <w:pPr>
              <w:jc w:val="center"/>
              <w:rPr>
                <w:b/>
                <w:color w:val="000000"/>
                <w:sz w:val="22"/>
                <w:szCs w:val="22"/>
              </w:rPr>
            </w:pPr>
            <w:r w:rsidRPr="00577416">
              <w:rPr>
                <w:b/>
                <w:color w:val="000000"/>
                <w:sz w:val="22"/>
                <w:szCs w:val="22"/>
              </w:rPr>
              <w:t>8</w:t>
            </w:r>
          </w:p>
        </w:tc>
      </w:tr>
      <w:tr w:rsidR="00176A0D" w:rsidRPr="00577416" w:rsidTr="00C47D86">
        <w:trPr>
          <w:trHeight w:val="327"/>
        </w:trPr>
        <w:tc>
          <w:tcPr>
            <w:tcW w:w="504" w:type="pct"/>
            <w:vMerge/>
            <w:tcBorders>
              <w:top w:val="nil"/>
              <w:left w:val="single" w:sz="8" w:space="0" w:color="000000"/>
              <w:bottom w:val="single" w:sz="8" w:space="0" w:color="000000"/>
              <w:right w:val="single" w:sz="8" w:space="0" w:color="000000"/>
            </w:tcBorders>
            <w:vAlign w:val="center"/>
            <w:hideMark/>
          </w:tcPr>
          <w:p w:rsidR="00176A0D" w:rsidRPr="00577416" w:rsidRDefault="00176A0D" w:rsidP="00C47D86">
            <w:pPr>
              <w:rPr>
                <w:b/>
                <w:bCs/>
                <w:color w:val="000000"/>
                <w:sz w:val="22"/>
                <w:szCs w:val="22"/>
              </w:rPr>
            </w:pPr>
          </w:p>
        </w:tc>
        <w:tc>
          <w:tcPr>
            <w:tcW w:w="2704" w:type="pct"/>
            <w:vMerge/>
            <w:tcBorders>
              <w:top w:val="nil"/>
              <w:left w:val="single" w:sz="8" w:space="0" w:color="000000"/>
              <w:bottom w:val="single" w:sz="8" w:space="0" w:color="000000"/>
              <w:right w:val="single" w:sz="8" w:space="0" w:color="000000"/>
            </w:tcBorders>
            <w:vAlign w:val="center"/>
            <w:hideMark/>
          </w:tcPr>
          <w:p w:rsidR="00176A0D" w:rsidRPr="00577416" w:rsidRDefault="00176A0D" w:rsidP="00C47D86">
            <w:pPr>
              <w:rPr>
                <w:color w:val="000000"/>
                <w:sz w:val="22"/>
                <w:szCs w:val="22"/>
              </w:rPr>
            </w:pPr>
          </w:p>
        </w:tc>
        <w:tc>
          <w:tcPr>
            <w:tcW w:w="543" w:type="pct"/>
            <w:tcBorders>
              <w:top w:val="nil"/>
              <w:left w:val="nil"/>
              <w:bottom w:val="single" w:sz="8" w:space="0" w:color="000000"/>
              <w:right w:val="single" w:sz="8" w:space="0" w:color="000000"/>
            </w:tcBorders>
            <w:shd w:val="clear" w:color="auto" w:fill="auto"/>
            <w:vAlign w:val="center"/>
            <w:hideMark/>
          </w:tcPr>
          <w:p w:rsidR="00176A0D" w:rsidRPr="00577416" w:rsidRDefault="00176A0D" w:rsidP="00C47D86">
            <w:pPr>
              <w:jc w:val="center"/>
              <w:rPr>
                <w:color w:val="000000"/>
                <w:sz w:val="22"/>
                <w:szCs w:val="22"/>
              </w:rPr>
            </w:pPr>
            <w:r w:rsidRPr="00577416">
              <w:rPr>
                <w:color w:val="000000"/>
                <w:sz w:val="22"/>
                <w:szCs w:val="22"/>
              </w:rPr>
              <w:t>2</w:t>
            </w:r>
          </w:p>
        </w:tc>
        <w:tc>
          <w:tcPr>
            <w:tcW w:w="743" w:type="pct"/>
            <w:tcBorders>
              <w:top w:val="nil"/>
              <w:left w:val="nil"/>
              <w:bottom w:val="single" w:sz="8" w:space="0" w:color="000000"/>
              <w:right w:val="single" w:sz="8" w:space="0" w:color="000000"/>
            </w:tcBorders>
            <w:shd w:val="clear" w:color="auto" w:fill="auto"/>
            <w:vAlign w:val="center"/>
            <w:hideMark/>
          </w:tcPr>
          <w:p w:rsidR="00176A0D" w:rsidRPr="00577416" w:rsidRDefault="00176A0D" w:rsidP="00C47D86">
            <w:pPr>
              <w:jc w:val="center"/>
              <w:rPr>
                <w:color w:val="000000"/>
                <w:sz w:val="22"/>
                <w:szCs w:val="22"/>
              </w:rPr>
            </w:pPr>
            <w:r w:rsidRPr="00577416">
              <w:rPr>
                <w:color w:val="000000"/>
                <w:sz w:val="22"/>
                <w:szCs w:val="22"/>
              </w:rPr>
              <w:t>5</w:t>
            </w:r>
          </w:p>
        </w:tc>
        <w:tc>
          <w:tcPr>
            <w:tcW w:w="505" w:type="pct"/>
            <w:tcBorders>
              <w:top w:val="nil"/>
              <w:left w:val="nil"/>
              <w:bottom w:val="single" w:sz="8" w:space="0" w:color="000000"/>
              <w:right w:val="single" w:sz="8" w:space="0" w:color="000000"/>
            </w:tcBorders>
            <w:shd w:val="clear" w:color="auto" w:fill="auto"/>
            <w:vAlign w:val="center"/>
            <w:hideMark/>
          </w:tcPr>
          <w:p w:rsidR="00176A0D" w:rsidRPr="00577416" w:rsidRDefault="00176A0D" w:rsidP="00C47D86">
            <w:pPr>
              <w:jc w:val="center"/>
              <w:rPr>
                <w:b/>
                <w:color w:val="000000"/>
                <w:sz w:val="22"/>
                <w:szCs w:val="22"/>
              </w:rPr>
            </w:pPr>
            <w:r w:rsidRPr="00577416">
              <w:rPr>
                <w:b/>
                <w:color w:val="000000"/>
                <w:sz w:val="22"/>
                <w:szCs w:val="22"/>
              </w:rPr>
              <w:t>10</w:t>
            </w:r>
          </w:p>
        </w:tc>
      </w:tr>
      <w:tr w:rsidR="00176A0D" w:rsidRPr="00577416" w:rsidTr="00C47D86">
        <w:trPr>
          <w:trHeight w:val="403"/>
        </w:trPr>
        <w:tc>
          <w:tcPr>
            <w:tcW w:w="504" w:type="pct"/>
            <w:vMerge/>
            <w:tcBorders>
              <w:top w:val="nil"/>
              <w:left w:val="single" w:sz="8" w:space="0" w:color="000000"/>
              <w:bottom w:val="single" w:sz="8" w:space="0" w:color="000000"/>
              <w:right w:val="single" w:sz="8" w:space="0" w:color="000000"/>
            </w:tcBorders>
            <w:vAlign w:val="center"/>
            <w:hideMark/>
          </w:tcPr>
          <w:p w:rsidR="00176A0D" w:rsidRPr="00577416" w:rsidRDefault="00176A0D" w:rsidP="00C47D86">
            <w:pPr>
              <w:rPr>
                <w:b/>
                <w:bCs/>
                <w:color w:val="000000"/>
                <w:sz w:val="22"/>
                <w:szCs w:val="22"/>
              </w:rPr>
            </w:pPr>
          </w:p>
        </w:tc>
        <w:tc>
          <w:tcPr>
            <w:tcW w:w="2704" w:type="pct"/>
            <w:tcBorders>
              <w:top w:val="nil"/>
              <w:left w:val="nil"/>
              <w:bottom w:val="single" w:sz="8" w:space="0" w:color="000000"/>
              <w:right w:val="single" w:sz="8" w:space="0" w:color="000000"/>
            </w:tcBorders>
            <w:shd w:val="clear" w:color="auto" w:fill="auto"/>
            <w:vAlign w:val="center"/>
            <w:hideMark/>
          </w:tcPr>
          <w:p w:rsidR="00176A0D" w:rsidRPr="00577416" w:rsidRDefault="00176A0D" w:rsidP="00C47D86">
            <w:pPr>
              <w:rPr>
                <w:color w:val="000000"/>
                <w:sz w:val="22"/>
                <w:szCs w:val="22"/>
              </w:rPr>
            </w:pPr>
            <w:r w:rsidRPr="00577416">
              <w:rPr>
                <w:color w:val="000000"/>
                <w:sz w:val="22"/>
                <w:szCs w:val="22"/>
                <w:lang w:val="en-IN"/>
              </w:rPr>
              <w:t xml:space="preserve">Core (Industry Module) </w:t>
            </w:r>
          </w:p>
        </w:tc>
        <w:tc>
          <w:tcPr>
            <w:tcW w:w="543" w:type="pct"/>
            <w:tcBorders>
              <w:top w:val="nil"/>
              <w:left w:val="nil"/>
              <w:bottom w:val="single" w:sz="8" w:space="0" w:color="000000"/>
              <w:right w:val="single" w:sz="8" w:space="0" w:color="000000"/>
            </w:tcBorders>
            <w:shd w:val="clear" w:color="auto" w:fill="auto"/>
            <w:vAlign w:val="center"/>
            <w:hideMark/>
          </w:tcPr>
          <w:p w:rsidR="00176A0D" w:rsidRPr="00577416" w:rsidRDefault="00176A0D" w:rsidP="00C47D86">
            <w:pPr>
              <w:jc w:val="center"/>
              <w:rPr>
                <w:color w:val="000000"/>
                <w:sz w:val="22"/>
                <w:szCs w:val="22"/>
              </w:rPr>
            </w:pPr>
            <w:r w:rsidRPr="00577416">
              <w:rPr>
                <w:color w:val="000000"/>
                <w:sz w:val="22"/>
                <w:szCs w:val="22"/>
              </w:rPr>
              <w:t>1</w:t>
            </w:r>
          </w:p>
        </w:tc>
        <w:tc>
          <w:tcPr>
            <w:tcW w:w="743" w:type="pct"/>
            <w:tcBorders>
              <w:top w:val="nil"/>
              <w:left w:val="nil"/>
              <w:bottom w:val="single" w:sz="8" w:space="0" w:color="000000"/>
              <w:right w:val="single" w:sz="8" w:space="0" w:color="000000"/>
            </w:tcBorders>
            <w:shd w:val="clear" w:color="auto" w:fill="auto"/>
            <w:vAlign w:val="center"/>
            <w:hideMark/>
          </w:tcPr>
          <w:p w:rsidR="00176A0D" w:rsidRPr="00577416" w:rsidRDefault="00176A0D" w:rsidP="00C47D86">
            <w:pPr>
              <w:jc w:val="center"/>
              <w:rPr>
                <w:color w:val="000000"/>
                <w:sz w:val="22"/>
                <w:szCs w:val="22"/>
              </w:rPr>
            </w:pPr>
            <w:r w:rsidRPr="00577416">
              <w:rPr>
                <w:color w:val="000000"/>
                <w:sz w:val="22"/>
                <w:szCs w:val="22"/>
              </w:rPr>
              <w:t>4</w:t>
            </w:r>
          </w:p>
        </w:tc>
        <w:tc>
          <w:tcPr>
            <w:tcW w:w="505" w:type="pct"/>
            <w:tcBorders>
              <w:top w:val="nil"/>
              <w:left w:val="nil"/>
              <w:bottom w:val="single" w:sz="8" w:space="0" w:color="000000"/>
              <w:right w:val="single" w:sz="8" w:space="0" w:color="000000"/>
            </w:tcBorders>
            <w:shd w:val="clear" w:color="auto" w:fill="auto"/>
            <w:vAlign w:val="center"/>
            <w:hideMark/>
          </w:tcPr>
          <w:p w:rsidR="00176A0D" w:rsidRPr="00577416" w:rsidRDefault="00176A0D" w:rsidP="00C47D86">
            <w:pPr>
              <w:jc w:val="center"/>
              <w:rPr>
                <w:b/>
                <w:color w:val="000000"/>
                <w:sz w:val="22"/>
                <w:szCs w:val="22"/>
              </w:rPr>
            </w:pPr>
            <w:r w:rsidRPr="00577416">
              <w:rPr>
                <w:b/>
                <w:color w:val="000000"/>
                <w:sz w:val="22"/>
                <w:szCs w:val="22"/>
              </w:rPr>
              <w:t>4</w:t>
            </w:r>
          </w:p>
        </w:tc>
      </w:tr>
      <w:tr w:rsidR="00176A0D" w:rsidRPr="00577416" w:rsidTr="00C47D86">
        <w:trPr>
          <w:trHeight w:val="423"/>
        </w:trPr>
        <w:tc>
          <w:tcPr>
            <w:tcW w:w="504" w:type="pct"/>
            <w:vMerge/>
            <w:tcBorders>
              <w:top w:val="nil"/>
              <w:left w:val="single" w:sz="8" w:space="0" w:color="000000"/>
              <w:bottom w:val="single" w:sz="8" w:space="0" w:color="000000"/>
              <w:right w:val="single" w:sz="8" w:space="0" w:color="000000"/>
            </w:tcBorders>
            <w:vAlign w:val="center"/>
            <w:hideMark/>
          </w:tcPr>
          <w:p w:rsidR="00176A0D" w:rsidRPr="00577416" w:rsidRDefault="00176A0D" w:rsidP="00C47D86">
            <w:pPr>
              <w:rPr>
                <w:b/>
                <w:bCs/>
                <w:color w:val="000000"/>
                <w:sz w:val="22"/>
                <w:szCs w:val="22"/>
              </w:rPr>
            </w:pPr>
          </w:p>
        </w:tc>
        <w:tc>
          <w:tcPr>
            <w:tcW w:w="2704" w:type="pct"/>
            <w:tcBorders>
              <w:top w:val="nil"/>
              <w:left w:val="nil"/>
              <w:bottom w:val="single" w:sz="8" w:space="0" w:color="000000"/>
              <w:right w:val="single" w:sz="8" w:space="0" w:color="000000"/>
            </w:tcBorders>
            <w:shd w:val="clear" w:color="auto" w:fill="auto"/>
            <w:vAlign w:val="center"/>
          </w:tcPr>
          <w:p w:rsidR="00176A0D" w:rsidRPr="00577416" w:rsidRDefault="00176A0D" w:rsidP="00C47D86">
            <w:pPr>
              <w:rPr>
                <w:color w:val="000000"/>
                <w:sz w:val="22"/>
                <w:szCs w:val="22"/>
              </w:rPr>
            </w:pPr>
            <w:r w:rsidRPr="00577416">
              <w:rPr>
                <w:color w:val="000000"/>
                <w:sz w:val="22"/>
                <w:szCs w:val="22"/>
              </w:rPr>
              <w:t>Elective Course</w:t>
            </w:r>
          </w:p>
        </w:tc>
        <w:tc>
          <w:tcPr>
            <w:tcW w:w="543" w:type="pct"/>
            <w:tcBorders>
              <w:top w:val="nil"/>
              <w:left w:val="nil"/>
              <w:bottom w:val="single" w:sz="8" w:space="0" w:color="000000"/>
              <w:right w:val="single" w:sz="8" w:space="0" w:color="000000"/>
            </w:tcBorders>
            <w:shd w:val="clear" w:color="auto" w:fill="auto"/>
            <w:vAlign w:val="center"/>
          </w:tcPr>
          <w:p w:rsidR="00176A0D" w:rsidRPr="00577416" w:rsidRDefault="00176A0D" w:rsidP="00C47D86">
            <w:pPr>
              <w:jc w:val="center"/>
              <w:rPr>
                <w:color w:val="000000"/>
                <w:sz w:val="22"/>
                <w:szCs w:val="22"/>
              </w:rPr>
            </w:pPr>
            <w:r w:rsidRPr="00577416">
              <w:rPr>
                <w:color w:val="000000"/>
                <w:sz w:val="22"/>
                <w:szCs w:val="22"/>
              </w:rPr>
              <w:t>6</w:t>
            </w:r>
          </w:p>
        </w:tc>
        <w:tc>
          <w:tcPr>
            <w:tcW w:w="743" w:type="pct"/>
            <w:tcBorders>
              <w:top w:val="nil"/>
              <w:left w:val="nil"/>
              <w:bottom w:val="single" w:sz="8" w:space="0" w:color="000000"/>
              <w:right w:val="single" w:sz="8" w:space="0" w:color="000000"/>
            </w:tcBorders>
            <w:shd w:val="clear" w:color="auto" w:fill="auto"/>
            <w:vAlign w:val="center"/>
          </w:tcPr>
          <w:p w:rsidR="00176A0D" w:rsidRPr="00577416" w:rsidRDefault="00176A0D" w:rsidP="00C47D86">
            <w:pPr>
              <w:jc w:val="center"/>
              <w:rPr>
                <w:color w:val="000000"/>
                <w:sz w:val="22"/>
                <w:szCs w:val="22"/>
              </w:rPr>
            </w:pPr>
            <w:r w:rsidRPr="00577416">
              <w:rPr>
                <w:color w:val="000000"/>
                <w:sz w:val="22"/>
                <w:szCs w:val="22"/>
              </w:rPr>
              <w:t>3</w:t>
            </w:r>
          </w:p>
        </w:tc>
        <w:tc>
          <w:tcPr>
            <w:tcW w:w="505" w:type="pct"/>
            <w:tcBorders>
              <w:top w:val="nil"/>
              <w:left w:val="nil"/>
              <w:bottom w:val="single" w:sz="8" w:space="0" w:color="000000"/>
              <w:right w:val="single" w:sz="8" w:space="0" w:color="000000"/>
            </w:tcBorders>
            <w:shd w:val="clear" w:color="auto" w:fill="auto"/>
            <w:vAlign w:val="center"/>
          </w:tcPr>
          <w:p w:rsidR="00176A0D" w:rsidRPr="00577416" w:rsidRDefault="00176A0D" w:rsidP="00C47D86">
            <w:pPr>
              <w:jc w:val="center"/>
              <w:rPr>
                <w:b/>
                <w:color w:val="000000"/>
                <w:sz w:val="22"/>
                <w:szCs w:val="22"/>
              </w:rPr>
            </w:pPr>
            <w:r w:rsidRPr="00577416">
              <w:rPr>
                <w:b/>
                <w:color w:val="000000"/>
                <w:sz w:val="22"/>
                <w:szCs w:val="22"/>
              </w:rPr>
              <w:t>18</w:t>
            </w:r>
          </w:p>
        </w:tc>
      </w:tr>
      <w:tr w:rsidR="00176A0D" w:rsidRPr="00577416" w:rsidTr="00C47D86">
        <w:trPr>
          <w:trHeight w:val="386"/>
        </w:trPr>
        <w:tc>
          <w:tcPr>
            <w:tcW w:w="504" w:type="pct"/>
            <w:vMerge/>
            <w:tcBorders>
              <w:top w:val="nil"/>
              <w:left w:val="single" w:sz="8" w:space="0" w:color="000000"/>
              <w:bottom w:val="single" w:sz="8" w:space="0" w:color="000000"/>
              <w:right w:val="single" w:sz="8" w:space="0" w:color="000000"/>
            </w:tcBorders>
            <w:vAlign w:val="center"/>
            <w:hideMark/>
          </w:tcPr>
          <w:p w:rsidR="00176A0D" w:rsidRPr="00577416" w:rsidRDefault="00176A0D" w:rsidP="00C47D86">
            <w:pPr>
              <w:rPr>
                <w:b/>
                <w:bCs/>
                <w:color w:val="000000"/>
                <w:sz w:val="22"/>
                <w:szCs w:val="22"/>
              </w:rPr>
            </w:pPr>
          </w:p>
        </w:tc>
        <w:tc>
          <w:tcPr>
            <w:tcW w:w="2704" w:type="pct"/>
            <w:tcBorders>
              <w:top w:val="nil"/>
              <w:left w:val="nil"/>
              <w:bottom w:val="single" w:sz="8" w:space="0" w:color="000000"/>
              <w:right w:val="single" w:sz="8" w:space="0" w:color="000000"/>
            </w:tcBorders>
            <w:shd w:val="clear" w:color="auto" w:fill="auto"/>
            <w:vAlign w:val="center"/>
          </w:tcPr>
          <w:p w:rsidR="00176A0D" w:rsidRPr="00577416" w:rsidRDefault="00176A0D" w:rsidP="00C47D86">
            <w:pPr>
              <w:rPr>
                <w:color w:val="000000"/>
                <w:sz w:val="22"/>
                <w:szCs w:val="22"/>
              </w:rPr>
            </w:pPr>
            <w:r w:rsidRPr="00577416">
              <w:rPr>
                <w:color w:val="000000"/>
                <w:sz w:val="22"/>
                <w:szCs w:val="22"/>
              </w:rPr>
              <w:t>Project Work with VIVA-VOCE</w:t>
            </w:r>
          </w:p>
        </w:tc>
        <w:tc>
          <w:tcPr>
            <w:tcW w:w="543" w:type="pct"/>
            <w:tcBorders>
              <w:top w:val="nil"/>
              <w:left w:val="nil"/>
              <w:bottom w:val="single" w:sz="8" w:space="0" w:color="000000"/>
              <w:right w:val="single" w:sz="8" w:space="0" w:color="000000"/>
            </w:tcBorders>
            <w:shd w:val="clear" w:color="auto" w:fill="auto"/>
            <w:vAlign w:val="center"/>
          </w:tcPr>
          <w:p w:rsidR="00176A0D" w:rsidRPr="00577416" w:rsidRDefault="00176A0D" w:rsidP="00C47D86">
            <w:pPr>
              <w:jc w:val="center"/>
              <w:rPr>
                <w:color w:val="000000"/>
                <w:sz w:val="22"/>
                <w:szCs w:val="22"/>
              </w:rPr>
            </w:pPr>
            <w:r w:rsidRPr="00577416">
              <w:rPr>
                <w:color w:val="000000"/>
                <w:sz w:val="22"/>
                <w:szCs w:val="22"/>
              </w:rPr>
              <w:t>1</w:t>
            </w:r>
          </w:p>
        </w:tc>
        <w:tc>
          <w:tcPr>
            <w:tcW w:w="743" w:type="pct"/>
            <w:tcBorders>
              <w:top w:val="nil"/>
              <w:left w:val="nil"/>
              <w:bottom w:val="single" w:sz="8" w:space="0" w:color="000000"/>
              <w:right w:val="single" w:sz="8" w:space="0" w:color="000000"/>
            </w:tcBorders>
            <w:shd w:val="clear" w:color="auto" w:fill="auto"/>
            <w:vAlign w:val="center"/>
          </w:tcPr>
          <w:p w:rsidR="00176A0D" w:rsidRPr="00577416" w:rsidRDefault="00176A0D" w:rsidP="00C47D86">
            <w:pPr>
              <w:jc w:val="center"/>
              <w:rPr>
                <w:color w:val="000000"/>
                <w:sz w:val="22"/>
                <w:szCs w:val="22"/>
              </w:rPr>
            </w:pPr>
            <w:r w:rsidRPr="00577416">
              <w:rPr>
                <w:color w:val="000000"/>
                <w:sz w:val="22"/>
                <w:szCs w:val="22"/>
              </w:rPr>
              <w:t>7</w:t>
            </w:r>
          </w:p>
        </w:tc>
        <w:tc>
          <w:tcPr>
            <w:tcW w:w="505" w:type="pct"/>
            <w:tcBorders>
              <w:top w:val="nil"/>
              <w:left w:val="nil"/>
              <w:bottom w:val="single" w:sz="8" w:space="0" w:color="000000"/>
              <w:right w:val="single" w:sz="8" w:space="0" w:color="000000"/>
            </w:tcBorders>
            <w:shd w:val="clear" w:color="auto" w:fill="auto"/>
            <w:vAlign w:val="center"/>
          </w:tcPr>
          <w:p w:rsidR="00176A0D" w:rsidRPr="00577416" w:rsidRDefault="00176A0D" w:rsidP="00C47D86">
            <w:pPr>
              <w:jc w:val="center"/>
              <w:rPr>
                <w:b/>
                <w:color w:val="000000"/>
                <w:sz w:val="22"/>
                <w:szCs w:val="22"/>
              </w:rPr>
            </w:pPr>
            <w:r w:rsidRPr="00577416">
              <w:rPr>
                <w:b/>
                <w:color w:val="000000"/>
                <w:sz w:val="22"/>
                <w:szCs w:val="22"/>
              </w:rPr>
              <w:t>7</w:t>
            </w:r>
          </w:p>
        </w:tc>
      </w:tr>
      <w:tr w:rsidR="00176A0D" w:rsidRPr="00577416" w:rsidTr="00C47D86">
        <w:trPr>
          <w:trHeight w:val="421"/>
        </w:trPr>
        <w:tc>
          <w:tcPr>
            <w:tcW w:w="504" w:type="pct"/>
            <w:tcBorders>
              <w:top w:val="nil"/>
              <w:left w:val="single" w:sz="8" w:space="0" w:color="000000"/>
              <w:bottom w:val="single" w:sz="8" w:space="0" w:color="000000"/>
              <w:right w:val="single" w:sz="8" w:space="0" w:color="000000"/>
            </w:tcBorders>
            <w:shd w:val="clear" w:color="auto" w:fill="auto"/>
            <w:vAlign w:val="center"/>
            <w:hideMark/>
          </w:tcPr>
          <w:p w:rsidR="00176A0D" w:rsidRPr="00577416" w:rsidRDefault="00176A0D" w:rsidP="00C47D86">
            <w:pPr>
              <w:jc w:val="center"/>
              <w:rPr>
                <w:b/>
                <w:bCs/>
                <w:color w:val="000000"/>
                <w:sz w:val="22"/>
                <w:szCs w:val="22"/>
              </w:rPr>
            </w:pPr>
            <w:r w:rsidRPr="00577416">
              <w:rPr>
                <w:b/>
                <w:bCs/>
                <w:color w:val="000000"/>
                <w:sz w:val="22"/>
                <w:szCs w:val="22"/>
              </w:rPr>
              <w:t>B(i)</w:t>
            </w:r>
          </w:p>
        </w:tc>
        <w:tc>
          <w:tcPr>
            <w:tcW w:w="2704" w:type="pct"/>
            <w:tcBorders>
              <w:top w:val="nil"/>
              <w:left w:val="nil"/>
              <w:bottom w:val="single" w:sz="8" w:space="0" w:color="000000"/>
              <w:right w:val="single" w:sz="8" w:space="0" w:color="000000"/>
            </w:tcBorders>
            <w:shd w:val="clear" w:color="auto" w:fill="auto"/>
            <w:vAlign w:val="center"/>
            <w:hideMark/>
          </w:tcPr>
          <w:p w:rsidR="00176A0D" w:rsidRPr="00577416" w:rsidRDefault="00176A0D" w:rsidP="00C47D86">
            <w:pPr>
              <w:rPr>
                <w:color w:val="000000"/>
                <w:sz w:val="22"/>
                <w:szCs w:val="22"/>
              </w:rPr>
            </w:pPr>
            <w:r w:rsidRPr="00577416">
              <w:rPr>
                <w:color w:val="000000"/>
                <w:sz w:val="22"/>
                <w:szCs w:val="22"/>
              </w:rPr>
              <w:t xml:space="preserve">Skill Enhancement Course </w:t>
            </w:r>
          </w:p>
        </w:tc>
        <w:tc>
          <w:tcPr>
            <w:tcW w:w="543" w:type="pct"/>
            <w:tcBorders>
              <w:top w:val="nil"/>
              <w:left w:val="nil"/>
              <w:bottom w:val="single" w:sz="8" w:space="0" w:color="000000"/>
              <w:right w:val="single" w:sz="8" w:space="0" w:color="000000"/>
            </w:tcBorders>
            <w:shd w:val="clear" w:color="auto" w:fill="auto"/>
            <w:vAlign w:val="center"/>
            <w:hideMark/>
          </w:tcPr>
          <w:p w:rsidR="00176A0D" w:rsidRPr="00577416" w:rsidRDefault="00176A0D" w:rsidP="00C47D86">
            <w:pPr>
              <w:jc w:val="center"/>
              <w:rPr>
                <w:color w:val="000000"/>
                <w:sz w:val="22"/>
                <w:szCs w:val="22"/>
              </w:rPr>
            </w:pPr>
            <w:r w:rsidRPr="00577416">
              <w:rPr>
                <w:color w:val="000000"/>
                <w:sz w:val="22"/>
                <w:szCs w:val="22"/>
              </w:rPr>
              <w:t>3</w:t>
            </w:r>
          </w:p>
        </w:tc>
        <w:tc>
          <w:tcPr>
            <w:tcW w:w="743" w:type="pct"/>
            <w:tcBorders>
              <w:top w:val="nil"/>
              <w:left w:val="nil"/>
              <w:bottom w:val="single" w:sz="8" w:space="0" w:color="000000"/>
              <w:right w:val="single" w:sz="8" w:space="0" w:color="000000"/>
            </w:tcBorders>
            <w:shd w:val="clear" w:color="auto" w:fill="auto"/>
            <w:vAlign w:val="center"/>
            <w:hideMark/>
          </w:tcPr>
          <w:p w:rsidR="00176A0D" w:rsidRPr="00577416" w:rsidRDefault="00176A0D" w:rsidP="00C47D86">
            <w:pPr>
              <w:jc w:val="center"/>
              <w:rPr>
                <w:color w:val="000000"/>
                <w:sz w:val="22"/>
                <w:szCs w:val="22"/>
              </w:rPr>
            </w:pPr>
            <w:r w:rsidRPr="00577416">
              <w:rPr>
                <w:color w:val="000000"/>
                <w:sz w:val="22"/>
                <w:szCs w:val="22"/>
              </w:rPr>
              <w:t>2</w:t>
            </w:r>
          </w:p>
        </w:tc>
        <w:tc>
          <w:tcPr>
            <w:tcW w:w="505" w:type="pct"/>
            <w:tcBorders>
              <w:top w:val="nil"/>
              <w:left w:val="nil"/>
              <w:bottom w:val="single" w:sz="8" w:space="0" w:color="000000"/>
              <w:right w:val="single" w:sz="8" w:space="0" w:color="000000"/>
            </w:tcBorders>
            <w:shd w:val="clear" w:color="auto" w:fill="auto"/>
            <w:vAlign w:val="center"/>
            <w:hideMark/>
          </w:tcPr>
          <w:p w:rsidR="00176A0D" w:rsidRPr="00577416" w:rsidRDefault="00176A0D" w:rsidP="00C47D86">
            <w:pPr>
              <w:jc w:val="center"/>
              <w:rPr>
                <w:b/>
                <w:color w:val="000000"/>
                <w:sz w:val="22"/>
                <w:szCs w:val="22"/>
              </w:rPr>
            </w:pPr>
            <w:r w:rsidRPr="00577416">
              <w:rPr>
                <w:b/>
                <w:color w:val="000000"/>
                <w:sz w:val="22"/>
                <w:szCs w:val="22"/>
              </w:rPr>
              <w:t>6</w:t>
            </w:r>
          </w:p>
        </w:tc>
      </w:tr>
      <w:tr w:rsidR="00176A0D" w:rsidRPr="00577416" w:rsidTr="00C47D86">
        <w:trPr>
          <w:trHeight w:val="399"/>
        </w:trPr>
        <w:tc>
          <w:tcPr>
            <w:tcW w:w="504" w:type="pct"/>
            <w:tcBorders>
              <w:top w:val="nil"/>
              <w:left w:val="single" w:sz="8" w:space="0" w:color="000000"/>
              <w:bottom w:val="single" w:sz="4" w:space="0" w:color="auto"/>
              <w:right w:val="single" w:sz="8" w:space="0" w:color="000000"/>
            </w:tcBorders>
            <w:shd w:val="clear" w:color="auto" w:fill="auto"/>
            <w:vAlign w:val="center"/>
            <w:hideMark/>
          </w:tcPr>
          <w:p w:rsidR="00176A0D" w:rsidRPr="00577416" w:rsidRDefault="00176A0D" w:rsidP="00C47D86">
            <w:pPr>
              <w:jc w:val="center"/>
              <w:rPr>
                <w:b/>
                <w:bCs/>
                <w:color w:val="000000"/>
                <w:sz w:val="22"/>
                <w:szCs w:val="22"/>
              </w:rPr>
            </w:pPr>
            <w:r w:rsidRPr="00577416">
              <w:rPr>
                <w:b/>
                <w:bCs/>
                <w:color w:val="000000"/>
                <w:sz w:val="22"/>
                <w:szCs w:val="22"/>
              </w:rPr>
              <w:t>B(ii)</w:t>
            </w:r>
          </w:p>
        </w:tc>
        <w:tc>
          <w:tcPr>
            <w:tcW w:w="2704" w:type="pct"/>
            <w:tcBorders>
              <w:top w:val="nil"/>
              <w:left w:val="nil"/>
              <w:bottom w:val="single" w:sz="4" w:space="0" w:color="auto"/>
              <w:right w:val="single" w:sz="8" w:space="0" w:color="000000"/>
            </w:tcBorders>
            <w:shd w:val="clear" w:color="auto" w:fill="auto"/>
            <w:vAlign w:val="center"/>
            <w:hideMark/>
          </w:tcPr>
          <w:p w:rsidR="00176A0D" w:rsidRPr="00577416" w:rsidRDefault="00176A0D" w:rsidP="00C47D86">
            <w:pPr>
              <w:rPr>
                <w:color w:val="000000"/>
                <w:sz w:val="22"/>
                <w:szCs w:val="22"/>
              </w:rPr>
            </w:pPr>
            <w:r w:rsidRPr="00577416">
              <w:rPr>
                <w:sz w:val="22"/>
                <w:szCs w:val="22"/>
              </w:rPr>
              <w:t>Summer Internship</w:t>
            </w:r>
          </w:p>
        </w:tc>
        <w:tc>
          <w:tcPr>
            <w:tcW w:w="543" w:type="pct"/>
            <w:tcBorders>
              <w:top w:val="nil"/>
              <w:left w:val="nil"/>
              <w:bottom w:val="single" w:sz="4" w:space="0" w:color="auto"/>
              <w:right w:val="single" w:sz="8" w:space="0" w:color="000000"/>
            </w:tcBorders>
            <w:shd w:val="clear" w:color="auto" w:fill="auto"/>
            <w:vAlign w:val="center"/>
            <w:hideMark/>
          </w:tcPr>
          <w:p w:rsidR="00176A0D" w:rsidRPr="00577416" w:rsidRDefault="00176A0D" w:rsidP="00C47D86">
            <w:pPr>
              <w:jc w:val="center"/>
              <w:rPr>
                <w:color w:val="000000"/>
                <w:sz w:val="22"/>
                <w:szCs w:val="22"/>
              </w:rPr>
            </w:pPr>
            <w:r w:rsidRPr="00577416">
              <w:rPr>
                <w:color w:val="000000"/>
                <w:sz w:val="22"/>
                <w:szCs w:val="22"/>
              </w:rPr>
              <w:t>1</w:t>
            </w:r>
          </w:p>
        </w:tc>
        <w:tc>
          <w:tcPr>
            <w:tcW w:w="743" w:type="pct"/>
            <w:tcBorders>
              <w:top w:val="nil"/>
              <w:left w:val="nil"/>
              <w:bottom w:val="single" w:sz="4" w:space="0" w:color="auto"/>
              <w:right w:val="single" w:sz="8" w:space="0" w:color="000000"/>
            </w:tcBorders>
            <w:shd w:val="clear" w:color="auto" w:fill="auto"/>
            <w:vAlign w:val="center"/>
            <w:hideMark/>
          </w:tcPr>
          <w:p w:rsidR="00176A0D" w:rsidRPr="00577416" w:rsidRDefault="00176A0D" w:rsidP="00C47D86">
            <w:pPr>
              <w:jc w:val="center"/>
              <w:rPr>
                <w:color w:val="000000"/>
                <w:sz w:val="22"/>
                <w:szCs w:val="22"/>
              </w:rPr>
            </w:pPr>
            <w:r w:rsidRPr="00577416">
              <w:rPr>
                <w:color w:val="000000"/>
                <w:sz w:val="22"/>
                <w:szCs w:val="22"/>
              </w:rPr>
              <w:t>2</w:t>
            </w:r>
          </w:p>
        </w:tc>
        <w:tc>
          <w:tcPr>
            <w:tcW w:w="505" w:type="pct"/>
            <w:tcBorders>
              <w:top w:val="nil"/>
              <w:left w:val="nil"/>
              <w:bottom w:val="single" w:sz="4" w:space="0" w:color="auto"/>
              <w:right w:val="single" w:sz="8" w:space="0" w:color="000000"/>
            </w:tcBorders>
            <w:shd w:val="clear" w:color="auto" w:fill="auto"/>
            <w:vAlign w:val="center"/>
            <w:hideMark/>
          </w:tcPr>
          <w:p w:rsidR="00176A0D" w:rsidRPr="00577416" w:rsidRDefault="00176A0D" w:rsidP="00C47D86">
            <w:pPr>
              <w:jc w:val="center"/>
              <w:rPr>
                <w:b/>
                <w:color w:val="000000"/>
                <w:sz w:val="22"/>
                <w:szCs w:val="22"/>
              </w:rPr>
            </w:pPr>
            <w:r w:rsidRPr="00577416">
              <w:rPr>
                <w:b/>
                <w:color w:val="000000"/>
                <w:sz w:val="22"/>
                <w:szCs w:val="22"/>
              </w:rPr>
              <w:t>2</w:t>
            </w:r>
          </w:p>
        </w:tc>
      </w:tr>
      <w:tr w:rsidR="00176A0D" w:rsidRPr="00577416" w:rsidTr="00C47D86">
        <w:trPr>
          <w:trHeight w:val="415"/>
        </w:trPr>
        <w:tc>
          <w:tcPr>
            <w:tcW w:w="5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76A0D" w:rsidRPr="00577416" w:rsidRDefault="00176A0D" w:rsidP="00C47D86">
            <w:pPr>
              <w:jc w:val="center"/>
              <w:rPr>
                <w:b/>
                <w:bCs/>
                <w:color w:val="000000"/>
                <w:sz w:val="22"/>
                <w:szCs w:val="22"/>
              </w:rPr>
            </w:pPr>
            <w:r w:rsidRPr="00577416">
              <w:rPr>
                <w:b/>
                <w:bCs/>
                <w:color w:val="000000"/>
                <w:sz w:val="22"/>
                <w:szCs w:val="22"/>
              </w:rPr>
              <w:t>C</w:t>
            </w:r>
          </w:p>
        </w:tc>
        <w:tc>
          <w:tcPr>
            <w:tcW w:w="27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76A0D" w:rsidRPr="00577416" w:rsidRDefault="00176A0D" w:rsidP="00C47D86">
            <w:pPr>
              <w:rPr>
                <w:color w:val="000000"/>
                <w:sz w:val="22"/>
                <w:szCs w:val="22"/>
              </w:rPr>
            </w:pPr>
            <w:r w:rsidRPr="00577416">
              <w:rPr>
                <w:color w:val="000000"/>
                <w:sz w:val="22"/>
                <w:szCs w:val="22"/>
              </w:rPr>
              <w:t>Extension Activity</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76A0D" w:rsidRPr="00577416" w:rsidRDefault="00176A0D" w:rsidP="00C47D86">
            <w:pPr>
              <w:jc w:val="center"/>
              <w:rPr>
                <w:color w:val="000000"/>
                <w:sz w:val="22"/>
                <w:szCs w:val="22"/>
              </w:rPr>
            </w:pPr>
            <w:r w:rsidRPr="00577416">
              <w:rPr>
                <w:color w:val="000000"/>
                <w:sz w:val="22"/>
                <w:szCs w:val="22"/>
              </w:rPr>
              <w:t>1</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76A0D" w:rsidRPr="00577416" w:rsidRDefault="00176A0D" w:rsidP="00C47D86">
            <w:pPr>
              <w:jc w:val="center"/>
              <w:rPr>
                <w:color w:val="000000"/>
                <w:sz w:val="22"/>
                <w:szCs w:val="22"/>
              </w:rPr>
            </w:pPr>
            <w:r w:rsidRPr="00577416">
              <w:rPr>
                <w:color w:val="000000"/>
                <w:sz w:val="22"/>
                <w:szCs w:val="22"/>
              </w:rPr>
              <w:t>1</w:t>
            </w:r>
          </w:p>
        </w:tc>
        <w:tc>
          <w:tcPr>
            <w:tcW w:w="5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76A0D" w:rsidRPr="00577416" w:rsidRDefault="00176A0D" w:rsidP="00C47D86">
            <w:pPr>
              <w:jc w:val="center"/>
              <w:rPr>
                <w:b/>
                <w:color w:val="000000"/>
                <w:sz w:val="22"/>
                <w:szCs w:val="22"/>
              </w:rPr>
            </w:pPr>
            <w:r w:rsidRPr="00577416">
              <w:rPr>
                <w:b/>
                <w:color w:val="000000"/>
                <w:sz w:val="22"/>
                <w:szCs w:val="22"/>
              </w:rPr>
              <w:t>1</w:t>
            </w:r>
          </w:p>
        </w:tc>
      </w:tr>
      <w:tr w:rsidR="00176A0D" w:rsidRPr="00577416" w:rsidTr="00294A06">
        <w:trPr>
          <w:trHeight w:val="406"/>
        </w:trPr>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176A0D" w:rsidRPr="00577416" w:rsidRDefault="00176A0D" w:rsidP="00C47D86">
            <w:pPr>
              <w:jc w:val="center"/>
              <w:rPr>
                <w:b/>
                <w:bCs/>
                <w:color w:val="000000"/>
                <w:sz w:val="22"/>
                <w:szCs w:val="22"/>
              </w:rPr>
            </w:pPr>
          </w:p>
        </w:tc>
        <w:tc>
          <w:tcPr>
            <w:tcW w:w="2704" w:type="pct"/>
            <w:tcBorders>
              <w:top w:val="single" w:sz="4" w:space="0" w:color="auto"/>
              <w:left w:val="single" w:sz="4" w:space="0" w:color="auto"/>
              <w:bottom w:val="single" w:sz="4" w:space="0" w:color="auto"/>
              <w:right w:val="single" w:sz="4" w:space="0" w:color="auto"/>
            </w:tcBorders>
            <w:shd w:val="clear" w:color="auto" w:fill="auto"/>
            <w:vAlign w:val="center"/>
          </w:tcPr>
          <w:p w:rsidR="00176A0D" w:rsidRPr="00577416" w:rsidRDefault="00176A0D" w:rsidP="00C47D86">
            <w:pPr>
              <w:rPr>
                <w:color w:val="000000"/>
                <w:sz w:val="22"/>
                <w:szCs w:val="22"/>
              </w:rPr>
            </w:pP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rsidR="00176A0D" w:rsidRPr="00577416" w:rsidRDefault="00176A0D" w:rsidP="00C47D86">
            <w:pPr>
              <w:jc w:val="center"/>
              <w:rPr>
                <w:color w:val="000000"/>
                <w:sz w:val="22"/>
                <w:szCs w:val="22"/>
              </w:rPr>
            </w:pP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rsidR="00176A0D" w:rsidRPr="00577416" w:rsidRDefault="00176A0D" w:rsidP="00C47D86">
            <w:pPr>
              <w:jc w:val="center"/>
              <w:rPr>
                <w:color w:val="000000"/>
                <w:sz w:val="22"/>
                <w:szCs w:val="22"/>
              </w:rPr>
            </w:pPr>
          </w:p>
        </w:tc>
        <w:tc>
          <w:tcPr>
            <w:tcW w:w="505" w:type="pct"/>
            <w:tcBorders>
              <w:top w:val="single" w:sz="4" w:space="0" w:color="auto"/>
              <w:left w:val="single" w:sz="4" w:space="0" w:color="auto"/>
              <w:bottom w:val="single" w:sz="4" w:space="0" w:color="auto"/>
              <w:right w:val="single" w:sz="4" w:space="0" w:color="auto"/>
            </w:tcBorders>
            <w:shd w:val="clear" w:color="auto" w:fill="auto"/>
            <w:vAlign w:val="center"/>
          </w:tcPr>
          <w:p w:rsidR="00176A0D" w:rsidRPr="00577416" w:rsidRDefault="00176A0D" w:rsidP="00C47D86">
            <w:pPr>
              <w:jc w:val="center"/>
              <w:rPr>
                <w:b/>
                <w:color w:val="000000"/>
                <w:sz w:val="22"/>
                <w:szCs w:val="22"/>
              </w:rPr>
            </w:pPr>
            <w:r w:rsidRPr="00577416">
              <w:rPr>
                <w:b/>
                <w:color w:val="000000"/>
                <w:sz w:val="22"/>
                <w:szCs w:val="22"/>
              </w:rPr>
              <w:t>91</w:t>
            </w:r>
          </w:p>
        </w:tc>
      </w:tr>
    </w:tbl>
    <w:p w:rsidR="00176A0D" w:rsidRPr="00577416" w:rsidRDefault="00176A0D" w:rsidP="00176A0D">
      <w:pPr>
        <w:rPr>
          <w:b/>
          <w:bCs/>
          <w:sz w:val="22"/>
          <w:szCs w:val="22"/>
        </w:rPr>
      </w:pPr>
      <w:r w:rsidRPr="00577416">
        <w:rPr>
          <w:b/>
          <w:bCs/>
          <w:sz w:val="22"/>
          <w:szCs w:val="22"/>
        </w:rPr>
        <w:t>Component-wise Credit Distribution</w:t>
      </w:r>
    </w:p>
    <w:p w:rsidR="00176A0D" w:rsidRPr="00577416" w:rsidRDefault="00176A0D" w:rsidP="00176A0D">
      <w:pPr>
        <w:jc w:val="center"/>
        <w:rPr>
          <w:b/>
          <w:bCs/>
          <w:sz w:val="22"/>
          <w:szCs w:val="22"/>
        </w:rPr>
      </w:pPr>
    </w:p>
    <w:tbl>
      <w:tblPr>
        <w:tblStyle w:val="TableGrid"/>
        <w:tblW w:w="5000" w:type="pct"/>
        <w:tblLook w:val="04A0" w:firstRow="1" w:lastRow="0" w:firstColumn="1" w:lastColumn="0" w:noHBand="0" w:noVBand="1"/>
      </w:tblPr>
      <w:tblGrid>
        <w:gridCol w:w="811"/>
        <w:gridCol w:w="3795"/>
        <w:gridCol w:w="843"/>
        <w:gridCol w:w="985"/>
        <w:gridCol w:w="1006"/>
        <w:gridCol w:w="959"/>
        <w:gridCol w:w="843"/>
      </w:tblGrid>
      <w:tr w:rsidR="00176A0D" w:rsidRPr="00577416" w:rsidTr="00C47D86">
        <w:tc>
          <w:tcPr>
            <w:tcW w:w="439" w:type="pct"/>
          </w:tcPr>
          <w:p w:rsidR="00176A0D" w:rsidRPr="00577416" w:rsidRDefault="00176A0D" w:rsidP="00C47D86">
            <w:pPr>
              <w:jc w:val="center"/>
              <w:rPr>
                <w:b/>
                <w:sz w:val="22"/>
                <w:szCs w:val="22"/>
              </w:rPr>
            </w:pPr>
            <w:r w:rsidRPr="00577416">
              <w:rPr>
                <w:b/>
                <w:sz w:val="22"/>
                <w:szCs w:val="22"/>
              </w:rPr>
              <w:t>Part</w:t>
            </w:r>
          </w:p>
        </w:tc>
        <w:tc>
          <w:tcPr>
            <w:tcW w:w="2053" w:type="pct"/>
          </w:tcPr>
          <w:p w:rsidR="00176A0D" w:rsidRPr="00577416" w:rsidRDefault="00176A0D" w:rsidP="00C47D86">
            <w:pPr>
              <w:jc w:val="center"/>
              <w:rPr>
                <w:b/>
                <w:sz w:val="22"/>
                <w:szCs w:val="22"/>
              </w:rPr>
            </w:pPr>
            <w:r w:rsidRPr="00577416">
              <w:rPr>
                <w:b/>
                <w:sz w:val="22"/>
                <w:szCs w:val="22"/>
              </w:rPr>
              <w:t>Courses</w:t>
            </w:r>
          </w:p>
        </w:tc>
        <w:tc>
          <w:tcPr>
            <w:tcW w:w="456" w:type="pct"/>
          </w:tcPr>
          <w:p w:rsidR="00176A0D" w:rsidRPr="00577416" w:rsidRDefault="00176A0D" w:rsidP="00C47D86">
            <w:pPr>
              <w:jc w:val="center"/>
              <w:rPr>
                <w:b/>
                <w:sz w:val="22"/>
                <w:szCs w:val="22"/>
              </w:rPr>
            </w:pPr>
            <w:r w:rsidRPr="00577416">
              <w:rPr>
                <w:b/>
                <w:sz w:val="22"/>
                <w:szCs w:val="22"/>
              </w:rPr>
              <w:t>Sem I</w:t>
            </w:r>
          </w:p>
        </w:tc>
        <w:tc>
          <w:tcPr>
            <w:tcW w:w="533" w:type="pct"/>
          </w:tcPr>
          <w:p w:rsidR="00176A0D" w:rsidRPr="00577416" w:rsidRDefault="00176A0D" w:rsidP="00C47D86">
            <w:pPr>
              <w:jc w:val="center"/>
              <w:rPr>
                <w:b/>
                <w:sz w:val="22"/>
                <w:szCs w:val="22"/>
              </w:rPr>
            </w:pPr>
            <w:r w:rsidRPr="00577416">
              <w:rPr>
                <w:b/>
                <w:sz w:val="22"/>
                <w:szCs w:val="22"/>
              </w:rPr>
              <w:t>Sem II</w:t>
            </w:r>
          </w:p>
        </w:tc>
        <w:tc>
          <w:tcPr>
            <w:tcW w:w="544" w:type="pct"/>
          </w:tcPr>
          <w:p w:rsidR="00176A0D" w:rsidRPr="00577416" w:rsidRDefault="00176A0D" w:rsidP="00C47D86">
            <w:pPr>
              <w:jc w:val="center"/>
              <w:rPr>
                <w:b/>
                <w:sz w:val="22"/>
                <w:szCs w:val="22"/>
              </w:rPr>
            </w:pPr>
            <w:r w:rsidRPr="00577416">
              <w:rPr>
                <w:b/>
                <w:sz w:val="22"/>
                <w:szCs w:val="22"/>
              </w:rPr>
              <w:t>Sem III</w:t>
            </w:r>
          </w:p>
        </w:tc>
        <w:tc>
          <w:tcPr>
            <w:tcW w:w="519" w:type="pct"/>
          </w:tcPr>
          <w:p w:rsidR="00176A0D" w:rsidRPr="00577416" w:rsidRDefault="00176A0D" w:rsidP="00C47D86">
            <w:pPr>
              <w:jc w:val="center"/>
              <w:rPr>
                <w:b/>
                <w:sz w:val="22"/>
                <w:szCs w:val="22"/>
              </w:rPr>
            </w:pPr>
            <w:r w:rsidRPr="00577416">
              <w:rPr>
                <w:b/>
                <w:sz w:val="22"/>
                <w:szCs w:val="22"/>
              </w:rPr>
              <w:t>Sem IV</w:t>
            </w:r>
          </w:p>
        </w:tc>
        <w:tc>
          <w:tcPr>
            <w:tcW w:w="456" w:type="pct"/>
          </w:tcPr>
          <w:p w:rsidR="00176A0D" w:rsidRPr="00577416" w:rsidRDefault="00176A0D" w:rsidP="00C47D86">
            <w:pPr>
              <w:jc w:val="center"/>
              <w:rPr>
                <w:b/>
                <w:sz w:val="22"/>
                <w:szCs w:val="22"/>
              </w:rPr>
            </w:pPr>
            <w:r w:rsidRPr="00577416">
              <w:rPr>
                <w:b/>
                <w:sz w:val="22"/>
                <w:szCs w:val="22"/>
              </w:rPr>
              <w:t>Total</w:t>
            </w:r>
          </w:p>
        </w:tc>
      </w:tr>
      <w:tr w:rsidR="00176A0D" w:rsidRPr="00577416" w:rsidTr="00C47D86">
        <w:trPr>
          <w:trHeight w:val="391"/>
        </w:trPr>
        <w:tc>
          <w:tcPr>
            <w:tcW w:w="439" w:type="pct"/>
            <w:vMerge w:val="restart"/>
            <w:vAlign w:val="center"/>
          </w:tcPr>
          <w:p w:rsidR="00176A0D" w:rsidRPr="00577416" w:rsidRDefault="00176A0D" w:rsidP="00C47D86">
            <w:pPr>
              <w:jc w:val="center"/>
              <w:rPr>
                <w:b/>
                <w:sz w:val="22"/>
                <w:szCs w:val="22"/>
              </w:rPr>
            </w:pPr>
            <w:r w:rsidRPr="00577416">
              <w:rPr>
                <w:b/>
                <w:sz w:val="22"/>
                <w:szCs w:val="22"/>
              </w:rPr>
              <w:t>A</w:t>
            </w:r>
          </w:p>
        </w:tc>
        <w:tc>
          <w:tcPr>
            <w:tcW w:w="2053" w:type="pct"/>
            <w:tcBorders>
              <w:bottom w:val="single" w:sz="4" w:space="0" w:color="auto"/>
            </w:tcBorders>
          </w:tcPr>
          <w:p w:rsidR="00176A0D" w:rsidRPr="00577416" w:rsidRDefault="00176A0D" w:rsidP="00C47D86">
            <w:pPr>
              <w:rPr>
                <w:sz w:val="22"/>
                <w:szCs w:val="22"/>
              </w:rPr>
            </w:pPr>
            <w:r w:rsidRPr="00577416">
              <w:rPr>
                <w:sz w:val="22"/>
                <w:szCs w:val="22"/>
              </w:rPr>
              <w:t>Core (including Practical and Project)</w:t>
            </w:r>
          </w:p>
        </w:tc>
        <w:tc>
          <w:tcPr>
            <w:tcW w:w="456" w:type="pct"/>
            <w:tcBorders>
              <w:bottom w:val="single" w:sz="4" w:space="0" w:color="auto"/>
            </w:tcBorders>
          </w:tcPr>
          <w:p w:rsidR="00176A0D" w:rsidRPr="00577416" w:rsidRDefault="00176A0D" w:rsidP="00C47D86">
            <w:pPr>
              <w:jc w:val="center"/>
              <w:rPr>
                <w:sz w:val="22"/>
                <w:szCs w:val="22"/>
              </w:rPr>
            </w:pPr>
            <w:r w:rsidRPr="00577416">
              <w:rPr>
                <w:sz w:val="22"/>
                <w:szCs w:val="22"/>
              </w:rPr>
              <w:t>14</w:t>
            </w:r>
          </w:p>
        </w:tc>
        <w:tc>
          <w:tcPr>
            <w:tcW w:w="533" w:type="pct"/>
            <w:tcBorders>
              <w:bottom w:val="single" w:sz="4" w:space="0" w:color="auto"/>
            </w:tcBorders>
          </w:tcPr>
          <w:p w:rsidR="00176A0D" w:rsidRPr="00577416" w:rsidRDefault="00176A0D" w:rsidP="00C47D86">
            <w:pPr>
              <w:jc w:val="center"/>
              <w:rPr>
                <w:sz w:val="22"/>
                <w:szCs w:val="22"/>
              </w:rPr>
            </w:pPr>
            <w:r w:rsidRPr="00577416">
              <w:rPr>
                <w:sz w:val="22"/>
                <w:szCs w:val="22"/>
              </w:rPr>
              <w:t>14</w:t>
            </w:r>
          </w:p>
        </w:tc>
        <w:tc>
          <w:tcPr>
            <w:tcW w:w="544" w:type="pct"/>
            <w:tcBorders>
              <w:bottom w:val="single" w:sz="4" w:space="0" w:color="auto"/>
            </w:tcBorders>
          </w:tcPr>
          <w:p w:rsidR="00176A0D" w:rsidRPr="00577416" w:rsidRDefault="00176A0D" w:rsidP="00C47D86">
            <w:pPr>
              <w:jc w:val="center"/>
              <w:rPr>
                <w:sz w:val="22"/>
                <w:szCs w:val="22"/>
              </w:rPr>
            </w:pPr>
            <w:r w:rsidRPr="00577416">
              <w:rPr>
                <w:sz w:val="22"/>
                <w:szCs w:val="22"/>
              </w:rPr>
              <w:t>19</w:t>
            </w:r>
          </w:p>
        </w:tc>
        <w:tc>
          <w:tcPr>
            <w:tcW w:w="519" w:type="pct"/>
            <w:tcBorders>
              <w:bottom w:val="single" w:sz="4" w:space="0" w:color="auto"/>
            </w:tcBorders>
          </w:tcPr>
          <w:p w:rsidR="00176A0D" w:rsidRPr="00577416" w:rsidRDefault="00176A0D" w:rsidP="00C47D86">
            <w:pPr>
              <w:jc w:val="center"/>
              <w:rPr>
                <w:sz w:val="22"/>
                <w:szCs w:val="22"/>
              </w:rPr>
            </w:pPr>
            <w:r w:rsidRPr="00577416">
              <w:rPr>
                <w:sz w:val="22"/>
                <w:szCs w:val="22"/>
              </w:rPr>
              <w:t>17</w:t>
            </w:r>
          </w:p>
        </w:tc>
        <w:tc>
          <w:tcPr>
            <w:tcW w:w="456" w:type="pct"/>
            <w:tcBorders>
              <w:bottom w:val="single" w:sz="4" w:space="0" w:color="auto"/>
            </w:tcBorders>
          </w:tcPr>
          <w:p w:rsidR="00176A0D" w:rsidRPr="00577416" w:rsidRDefault="00176A0D" w:rsidP="00C47D86">
            <w:pPr>
              <w:jc w:val="center"/>
              <w:rPr>
                <w:b/>
                <w:sz w:val="22"/>
                <w:szCs w:val="22"/>
              </w:rPr>
            </w:pPr>
            <w:r w:rsidRPr="00577416">
              <w:rPr>
                <w:b/>
                <w:sz w:val="22"/>
                <w:szCs w:val="22"/>
              </w:rPr>
              <w:t>64</w:t>
            </w:r>
          </w:p>
        </w:tc>
      </w:tr>
      <w:tr w:rsidR="00176A0D" w:rsidRPr="00577416" w:rsidTr="00C47D86">
        <w:trPr>
          <w:trHeight w:val="289"/>
        </w:trPr>
        <w:tc>
          <w:tcPr>
            <w:tcW w:w="439" w:type="pct"/>
            <w:vMerge/>
            <w:vAlign w:val="center"/>
          </w:tcPr>
          <w:p w:rsidR="00176A0D" w:rsidRPr="00577416" w:rsidRDefault="00176A0D" w:rsidP="00C47D86">
            <w:pPr>
              <w:jc w:val="center"/>
              <w:rPr>
                <w:b/>
                <w:sz w:val="22"/>
                <w:szCs w:val="22"/>
              </w:rPr>
            </w:pPr>
          </w:p>
        </w:tc>
        <w:tc>
          <w:tcPr>
            <w:tcW w:w="2053" w:type="pct"/>
            <w:tcBorders>
              <w:top w:val="single" w:sz="4" w:space="0" w:color="auto"/>
            </w:tcBorders>
          </w:tcPr>
          <w:p w:rsidR="00176A0D" w:rsidRPr="00577416" w:rsidRDefault="00176A0D" w:rsidP="00C47D86">
            <w:pPr>
              <w:rPr>
                <w:sz w:val="22"/>
                <w:szCs w:val="22"/>
              </w:rPr>
            </w:pPr>
            <w:r w:rsidRPr="00577416">
              <w:rPr>
                <w:sz w:val="22"/>
                <w:szCs w:val="22"/>
              </w:rPr>
              <w:t xml:space="preserve">Elective </w:t>
            </w:r>
          </w:p>
        </w:tc>
        <w:tc>
          <w:tcPr>
            <w:tcW w:w="456" w:type="pct"/>
            <w:tcBorders>
              <w:top w:val="single" w:sz="4" w:space="0" w:color="auto"/>
            </w:tcBorders>
          </w:tcPr>
          <w:p w:rsidR="00176A0D" w:rsidRPr="00577416" w:rsidRDefault="00176A0D" w:rsidP="00C47D86">
            <w:pPr>
              <w:jc w:val="center"/>
              <w:rPr>
                <w:sz w:val="22"/>
                <w:szCs w:val="22"/>
              </w:rPr>
            </w:pPr>
            <w:r w:rsidRPr="00577416">
              <w:rPr>
                <w:sz w:val="22"/>
                <w:szCs w:val="22"/>
              </w:rPr>
              <w:t>6</w:t>
            </w:r>
          </w:p>
        </w:tc>
        <w:tc>
          <w:tcPr>
            <w:tcW w:w="533" w:type="pct"/>
            <w:tcBorders>
              <w:top w:val="single" w:sz="4" w:space="0" w:color="auto"/>
            </w:tcBorders>
          </w:tcPr>
          <w:p w:rsidR="00176A0D" w:rsidRPr="00577416" w:rsidRDefault="00176A0D" w:rsidP="00C47D86">
            <w:pPr>
              <w:jc w:val="center"/>
              <w:rPr>
                <w:sz w:val="22"/>
                <w:szCs w:val="22"/>
              </w:rPr>
            </w:pPr>
            <w:r w:rsidRPr="00577416">
              <w:rPr>
                <w:sz w:val="22"/>
                <w:szCs w:val="22"/>
              </w:rPr>
              <w:t>6</w:t>
            </w:r>
          </w:p>
        </w:tc>
        <w:tc>
          <w:tcPr>
            <w:tcW w:w="544" w:type="pct"/>
            <w:tcBorders>
              <w:top w:val="single" w:sz="4" w:space="0" w:color="auto"/>
            </w:tcBorders>
          </w:tcPr>
          <w:p w:rsidR="00176A0D" w:rsidRPr="00577416" w:rsidRDefault="00176A0D" w:rsidP="00C47D86">
            <w:pPr>
              <w:jc w:val="center"/>
              <w:rPr>
                <w:sz w:val="22"/>
                <w:szCs w:val="22"/>
              </w:rPr>
            </w:pPr>
            <w:r w:rsidRPr="00577416">
              <w:rPr>
                <w:sz w:val="22"/>
                <w:szCs w:val="22"/>
              </w:rPr>
              <w:t>3</w:t>
            </w:r>
          </w:p>
        </w:tc>
        <w:tc>
          <w:tcPr>
            <w:tcW w:w="519" w:type="pct"/>
            <w:tcBorders>
              <w:top w:val="single" w:sz="4" w:space="0" w:color="auto"/>
            </w:tcBorders>
          </w:tcPr>
          <w:p w:rsidR="00176A0D" w:rsidRPr="00577416" w:rsidRDefault="00176A0D" w:rsidP="00C47D86">
            <w:pPr>
              <w:jc w:val="center"/>
              <w:rPr>
                <w:sz w:val="22"/>
                <w:szCs w:val="22"/>
              </w:rPr>
            </w:pPr>
            <w:r w:rsidRPr="00577416">
              <w:rPr>
                <w:sz w:val="22"/>
                <w:szCs w:val="22"/>
              </w:rPr>
              <w:t>3</w:t>
            </w:r>
          </w:p>
        </w:tc>
        <w:tc>
          <w:tcPr>
            <w:tcW w:w="456" w:type="pct"/>
            <w:tcBorders>
              <w:top w:val="single" w:sz="4" w:space="0" w:color="auto"/>
            </w:tcBorders>
          </w:tcPr>
          <w:p w:rsidR="00176A0D" w:rsidRPr="00577416" w:rsidRDefault="00176A0D" w:rsidP="00C47D86">
            <w:pPr>
              <w:jc w:val="center"/>
              <w:rPr>
                <w:b/>
                <w:sz w:val="22"/>
                <w:szCs w:val="22"/>
              </w:rPr>
            </w:pPr>
            <w:r w:rsidRPr="00577416">
              <w:rPr>
                <w:b/>
                <w:sz w:val="22"/>
                <w:szCs w:val="22"/>
              </w:rPr>
              <w:t>18</w:t>
            </w:r>
          </w:p>
        </w:tc>
      </w:tr>
      <w:tr w:rsidR="00176A0D" w:rsidRPr="00577416" w:rsidTr="00C47D86">
        <w:tc>
          <w:tcPr>
            <w:tcW w:w="439" w:type="pct"/>
            <w:vAlign w:val="center"/>
          </w:tcPr>
          <w:p w:rsidR="00176A0D" w:rsidRPr="00577416" w:rsidRDefault="00176A0D" w:rsidP="00C47D86">
            <w:pPr>
              <w:jc w:val="center"/>
              <w:rPr>
                <w:b/>
                <w:sz w:val="22"/>
                <w:szCs w:val="22"/>
              </w:rPr>
            </w:pPr>
            <w:r w:rsidRPr="00577416">
              <w:rPr>
                <w:b/>
                <w:sz w:val="22"/>
                <w:szCs w:val="22"/>
              </w:rPr>
              <w:t>B(i)</w:t>
            </w:r>
          </w:p>
        </w:tc>
        <w:tc>
          <w:tcPr>
            <w:tcW w:w="2053" w:type="pct"/>
          </w:tcPr>
          <w:p w:rsidR="00176A0D" w:rsidRPr="00577416" w:rsidRDefault="00176A0D" w:rsidP="00C47D86">
            <w:pPr>
              <w:rPr>
                <w:sz w:val="22"/>
                <w:szCs w:val="22"/>
              </w:rPr>
            </w:pPr>
            <w:r w:rsidRPr="00577416">
              <w:rPr>
                <w:sz w:val="22"/>
                <w:szCs w:val="22"/>
              </w:rPr>
              <w:t>Skill Enhancement Course</w:t>
            </w:r>
          </w:p>
        </w:tc>
        <w:tc>
          <w:tcPr>
            <w:tcW w:w="456" w:type="pct"/>
          </w:tcPr>
          <w:p w:rsidR="00176A0D" w:rsidRPr="00577416" w:rsidRDefault="00176A0D" w:rsidP="00C47D86">
            <w:pPr>
              <w:jc w:val="center"/>
              <w:rPr>
                <w:sz w:val="22"/>
                <w:szCs w:val="22"/>
              </w:rPr>
            </w:pPr>
            <w:r w:rsidRPr="00577416">
              <w:rPr>
                <w:sz w:val="22"/>
                <w:szCs w:val="22"/>
              </w:rPr>
              <w:t>-</w:t>
            </w:r>
          </w:p>
        </w:tc>
        <w:tc>
          <w:tcPr>
            <w:tcW w:w="533" w:type="pct"/>
          </w:tcPr>
          <w:p w:rsidR="00176A0D" w:rsidRPr="00577416" w:rsidRDefault="00176A0D" w:rsidP="00C47D86">
            <w:pPr>
              <w:jc w:val="center"/>
              <w:rPr>
                <w:sz w:val="22"/>
                <w:szCs w:val="22"/>
              </w:rPr>
            </w:pPr>
            <w:r w:rsidRPr="00577416">
              <w:rPr>
                <w:sz w:val="22"/>
                <w:szCs w:val="22"/>
              </w:rPr>
              <w:t>2</w:t>
            </w:r>
          </w:p>
        </w:tc>
        <w:tc>
          <w:tcPr>
            <w:tcW w:w="544" w:type="pct"/>
          </w:tcPr>
          <w:p w:rsidR="00176A0D" w:rsidRPr="00577416" w:rsidRDefault="00176A0D" w:rsidP="00C47D86">
            <w:pPr>
              <w:jc w:val="center"/>
              <w:rPr>
                <w:sz w:val="22"/>
                <w:szCs w:val="22"/>
              </w:rPr>
            </w:pPr>
            <w:r w:rsidRPr="00577416">
              <w:rPr>
                <w:sz w:val="22"/>
                <w:szCs w:val="22"/>
              </w:rPr>
              <w:t>2</w:t>
            </w:r>
          </w:p>
        </w:tc>
        <w:tc>
          <w:tcPr>
            <w:tcW w:w="519" w:type="pct"/>
          </w:tcPr>
          <w:p w:rsidR="00176A0D" w:rsidRPr="00577416" w:rsidRDefault="00176A0D" w:rsidP="00C47D86">
            <w:pPr>
              <w:jc w:val="center"/>
              <w:rPr>
                <w:sz w:val="22"/>
                <w:szCs w:val="22"/>
              </w:rPr>
            </w:pPr>
            <w:r w:rsidRPr="00577416">
              <w:rPr>
                <w:sz w:val="22"/>
                <w:szCs w:val="22"/>
              </w:rPr>
              <w:t>2</w:t>
            </w:r>
          </w:p>
        </w:tc>
        <w:tc>
          <w:tcPr>
            <w:tcW w:w="456" w:type="pct"/>
          </w:tcPr>
          <w:p w:rsidR="00176A0D" w:rsidRPr="00577416" w:rsidRDefault="00176A0D" w:rsidP="00C47D86">
            <w:pPr>
              <w:jc w:val="center"/>
              <w:rPr>
                <w:b/>
                <w:sz w:val="22"/>
                <w:szCs w:val="22"/>
              </w:rPr>
            </w:pPr>
            <w:r w:rsidRPr="00577416">
              <w:rPr>
                <w:b/>
                <w:sz w:val="22"/>
                <w:szCs w:val="22"/>
              </w:rPr>
              <w:t>6</w:t>
            </w:r>
          </w:p>
        </w:tc>
      </w:tr>
      <w:tr w:rsidR="00176A0D" w:rsidRPr="00577416" w:rsidTr="00C47D86">
        <w:tc>
          <w:tcPr>
            <w:tcW w:w="439" w:type="pct"/>
            <w:vAlign w:val="center"/>
          </w:tcPr>
          <w:p w:rsidR="00176A0D" w:rsidRPr="00577416" w:rsidRDefault="00176A0D" w:rsidP="00C47D86">
            <w:pPr>
              <w:jc w:val="center"/>
              <w:rPr>
                <w:b/>
                <w:sz w:val="22"/>
                <w:szCs w:val="22"/>
              </w:rPr>
            </w:pPr>
            <w:r w:rsidRPr="00577416">
              <w:rPr>
                <w:b/>
                <w:sz w:val="22"/>
                <w:szCs w:val="22"/>
              </w:rPr>
              <w:t>B(ii)</w:t>
            </w:r>
          </w:p>
        </w:tc>
        <w:tc>
          <w:tcPr>
            <w:tcW w:w="2053" w:type="pct"/>
          </w:tcPr>
          <w:p w:rsidR="00176A0D" w:rsidRPr="00577416" w:rsidRDefault="00176A0D" w:rsidP="00C47D86">
            <w:pPr>
              <w:rPr>
                <w:sz w:val="22"/>
                <w:szCs w:val="22"/>
              </w:rPr>
            </w:pPr>
            <w:r w:rsidRPr="00577416">
              <w:rPr>
                <w:sz w:val="22"/>
                <w:szCs w:val="22"/>
              </w:rPr>
              <w:t>Summer Internship</w:t>
            </w:r>
          </w:p>
        </w:tc>
        <w:tc>
          <w:tcPr>
            <w:tcW w:w="456" w:type="pct"/>
          </w:tcPr>
          <w:p w:rsidR="00176A0D" w:rsidRPr="00577416" w:rsidRDefault="00176A0D" w:rsidP="00C47D86">
            <w:pPr>
              <w:jc w:val="center"/>
              <w:rPr>
                <w:sz w:val="22"/>
                <w:szCs w:val="22"/>
              </w:rPr>
            </w:pPr>
            <w:r w:rsidRPr="00577416">
              <w:rPr>
                <w:sz w:val="22"/>
                <w:szCs w:val="22"/>
              </w:rPr>
              <w:t>-</w:t>
            </w:r>
          </w:p>
        </w:tc>
        <w:tc>
          <w:tcPr>
            <w:tcW w:w="533" w:type="pct"/>
          </w:tcPr>
          <w:p w:rsidR="00176A0D" w:rsidRPr="00577416" w:rsidRDefault="00176A0D" w:rsidP="00C47D86">
            <w:pPr>
              <w:jc w:val="center"/>
              <w:rPr>
                <w:sz w:val="22"/>
                <w:szCs w:val="22"/>
              </w:rPr>
            </w:pPr>
            <w:r w:rsidRPr="00577416">
              <w:rPr>
                <w:sz w:val="22"/>
                <w:szCs w:val="22"/>
              </w:rPr>
              <w:t>-</w:t>
            </w:r>
          </w:p>
        </w:tc>
        <w:tc>
          <w:tcPr>
            <w:tcW w:w="544" w:type="pct"/>
          </w:tcPr>
          <w:p w:rsidR="00176A0D" w:rsidRPr="00577416" w:rsidRDefault="00176A0D" w:rsidP="00C47D86">
            <w:pPr>
              <w:jc w:val="center"/>
              <w:rPr>
                <w:sz w:val="22"/>
                <w:szCs w:val="22"/>
              </w:rPr>
            </w:pPr>
            <w:r w:rsidRPr="00577416">
              <w:rPr>
                <w:sz w:val="22"/>
                <w:szCs w:val="22"/>
              </w:rPr>
              <w:t>2</w:t>
            </w:r>
          </w:p>
        </w:tc>
        <w:tc>
          <w:tcPr>
            <w:tcW w:w="519" w:type="pct"/>
          </w:tcPr>
          <w:p w:rsidR="00176A0D" w:rsidRPr="00577416" w:rsidRDefault="00176A0D" w:rsidP="00C47D86">
            <w:pPr>
              <w:jc w:val="center"/>
              <w:rPr>
                <w:sz w:val="22"/>
                <w:szCs w:val="22"/>
              </w:rPr>
            </w:pPr>
            <w:r w:rsidRPr="00577416">
              <w:rPr>
                <w:sz w:val="22"/>
                <w:szCs w:val="22"/>
              </w:rPr>
              <w:t>-</w:t>
            </w:r>
          </w:p>
        </w:tc>
        <w:tc>
          <w:tcPr>
            <w:tcW w:w="456" w:type="pct"/>
          </w:tcPr>
          <w:p w:rsidR="00176A0D" w:rsidRPr="00577416" w:rsidRDefault="00176A0D" w:rsidP="00C47D86">
            <w:pPr>
              <w:jc w:val="center"/>
              <w:rPr>
                <w:b/>
                <w:sz w:val="22"/>
                <w:szCs w:val="22"/>
              </w:rPr>
            </w:pPr>
            <w:r w:rsidRPr="00577416">
              <w:rPr>
                <w:b/>
                <w:sz w:val="22"/>
                <w:szCs w:val="22"/>
              </w:rPr>
              <w:t>2</w:t>
            </w:r>
          </w:p>
        </w:tc>
      </w:tr>
      <w:tr w:rsidR="00176A0D" w:rsidRPr="00577416" w:rsidTr="00C47D86">
        <w:tc>
          <w:tcPr>
            <w:tcW w:w="439" w:type="pct"/>
            <w:vAlign w:val="center"/>
          </w:tcPr>
          <w:p w:rsidR="00176A0D" w:rsidRPr="00577416" w:rsidRDefault="00176A0D" w:rsidP="00C47D86">
            <w:pPr>
              <w:jc w:val="center"/>
              <w:rPr>
                <w:b/>
                <w:sz w:val="22"/>
                <w:szCs w:val="22"/>
              </w:rPr>
            </w:pPr>
            <w:r w:rsidRPr="00577416">
              <w:rPr>
                <w:b/>
                <w:sz w:val="22"/>
                <w:szCs w:val="22"/>
              </w:rPr>
              <w:t>C</w:t>
            </w:r>
          </w:p>
        </w:tc>
        <w:tc>
          <w:tcPr>
            <w:tcW w:w="2053" w:type="pct"/>
          </w:tcPr>
          <w:p w:rsidR="00176A0D" w:rsidRPr="00577416" w:rsidRDefault="00176A0D" w:rsidP="00C47D86">
            <w:pPr>
              <w:rPr>
                <w:sz w:val="22"/>
                <w:szCs w:val="22"/>
              </w:rPr>
            </w:pPr>
            <w:r w:rsidRPr="00577416">
              <w:rPr>
                <w:sz w:val="22"/>
                <w:szCs w:val="22"/>
              </w:rPr>
              <w:t>Extension Activity</w:t>
            </w:r>
          </w:p>
        </w:tc>
        <w:tc>
          <w:tcPr>
            <w:tcW w:w="456" w:type="pct"/>
          </w:tcPr>
          <w:p w:rsidR="00176A0D" w:rsidRPr="00577416" w:rsidRDefault="00176A0D" w:rsidP="00C47D86">
            <w:pPr>
              <w:jc w:val="center"/>
              <w:rPr>
                <w:sz w:val="22"/>
                <w:szCs w:val="22"/>
              </w:rPr>
            </w:pPr>
            <w:r w:rsidRPr="00577416">
              <w:rPr>
                <w:sz w:val="22"/>
                <w:szCs w:val="22"/>
              </w:rPr>
              <w:t>-</w:t>
            </w:r>
          </w:p>
        </w:tc>
        <w:tc>
          <w:tcPr>
            <w:tcW w:w="533" w:type="pct"/>
          </w:tcPr>
          <w:p w:rsidR="00176A0D" w:rsidRPr="00577416" w:rsidRDefault="00176A0D" w:rsidP="00C47D86">
            <w:pPr>
              <w:jc w:val="center"/>
              <w:rPr>
                <w:sz w:val="22"/>
                <w:szCs w:val="22"/>
              </w:rPr>
            </w:pPr>
            <w:r w:rsidRPr="00577416">
              <w:rPr>
                <w:sz w:val="22"/>
                <w:szCs w:val="22"/>
              </w:rPr>
              <w:t>-</w:t>
            </w:r>
          </w:p>
        </w:tc>
        <w:tc>
          <w:tcPr>
            <w:tcW w:w="544" w:type="pct"/>
          </w:tcPr>
          <w:p w:rsidR="00176A0D" w:rsidRPr="00577416" w:rsidRDefault="00176A0D" w:rsidP="00C47D86">
            <w:pPr>
              <w:jc w:val="center"/>
              <w:rPr>
                <w:sz w:val="22"/>
                <w:szCs w:val="22"/>
              </w:rPr>
            </w:pPr>
            <w:r w:rsidRPr="00577416">
              <w:rPr>
                <w:sz w:val="22"/>
                <w:szCs w:val="22"/>
              </w:rPr>
              <w:t>-</w:t>
            </w:r>
          </w:p>
        </w:tc>
        <w:tc>
          <w:tcPr>
            <w:tcW w:w="519" w:type="pct"/>
          </w:tcPr>
          <w:p w:rsidR="00176A0D" w:rsidRPr="00577416" w:rsidRDefault="00176A0D" w:rsidP="00C47D86">
            <w:pPr>
              <w:jc w:val="center"/>
              <w:rPr>
                <w:sz w:val="22"/>
                <w:szCs w:val="22"/>
              </w:rPr>
            </w:pPr>
            <w:r w:rsidRPr="00577416">
              <w:rPr>
                <w:sz w:val="22"/>
                <w:szCs w:val="22"/>
              </w:rPr>
              <w:t>1</w:t>
            </w:r>
          </w:p>
        </w:tc>
        <w:tc>
          <w:tcPr>
            <w:tcW w:w="456" w:type="pct"/>
          </w:tcPr>
          <w:p w:rsidR="00176A0D" w:rsidRPr="00577416" w:rsidRDefault="00176A0D" w:rsidP="00C47D86">
            <w:pPr>
              <w:jc w:val="center"/>
              <w:rPr>
                <w:b/>
                <w:sz w:val="22"/>
                <w:szCs w:val="22"/>
              </w:rPr>
            </w:pPr>
            <w:r w:rsidRPr="00577416">
              <w:rPr>
                <w:b/>
                <w:sz w:val="22"/>
                <w:szCs w:val="22"/>
              </w:rPr>
              <w:t>1</w:t>
            </w:r>
          </w:p>
        </w:tc>
      </w:tr>
      <w:tr w:rsidR="00176A0D" w:rsidRPr="00577416" w:rsidTr="00C47D86">
        <w:tc>
          <w:tcPr>
            <w:tcW w:w="439" w:type="pct"/>
          </w:tcPr>
          <w:p w:rsidR="00176A0D" w:rsidRPr="00577416" w:rsidRDefault="00176A0D" w:rsidP="00C47D86">
            <w:pPr>
              <w:jc w:val="center"/>
              <w:rPr>
                <w:b/>
                <w:sz w:val="22"/>
                <w:szCs w:val="22"/>
              </w:rPr>
            </w:pPr>
          </w:p>
        </w:tc>
        <w:tc>
          <w:tcPr>
            <w:tcW w:w="2053" w:type="pct"/>
          </w:tcPr>
          <w:p w:rsidR="00176A0D" w:rsidRPr="00577416" w:rsidRDefault="00176A0D" w:rsidP="00C47D86">
            <w:pPr>
              <w:jc w:val="center"/>
              <w:rPr>
                <w:sz w:val="22"/>
                <w:szCs w:val="22"/>
              </w:rPr>
            </w:pPr>
          </w:p>
        </w:tc>
        <w:tc>
          <w:tcPr>
            <w:tcW w:w="456" w:type="pct"/>
          </w:tcPr>
          <w:p w:rsidR="00176A0D" w:rsidRPr="00577416" w:rsidRDefault="00176A0D" w:rsidP="00C47D86">
            <w:pPr>
              <w:jc w:val="center"/>
              <w:rPr>
                <w:sz w:val="22"/>
                <w:szCs w:val="22"/>
              </w:rPr>
            </w:pPr>
          </w:p>
        </w:tc>
        <w:tc>
          <w:tcPr>
            <w:tcW w:w="533" w:type="pct"/>
          </w:tcPr>
          <w:p w:rsidR="00176A0D" w:rsidRPr="00577416" w:rsidRDefault="00176A0D" w:rsidP="00C47D86">
            <w:pPr>
              <w:jc w:val="center"/>
              <w:rPr>
                <w:sz w:val="22"/>
                <w:szCs w:val="22"/>
              </w:rPr>
            </w:pPr>
          </w:p>
        </w:tc>
        <w:tc>
          <w:tcPr>
            <w:tcW w:w="544" w:type="pct"/>
          </w:tcPr>
          <w:p w:rsidR="00176A0D" w:rsidRPr="00577416" w:rsidRDefault="00176A0D" w:rsidP="00C47D86">
            <w:pPr>
              <w:jc w:val="center"/>
              <w:rPr>
                <w:sz w:val="22"/>
                <w:szCs w:val="22"/>
              </w:rPr>
            </w:pPr>
          </w:p>
        </w:tc>
        <w:tc>
          <w:tcPr>
            <w:tcW w:w="519" w:type="pct"/>
          </w:tcPr>
          <w:p w:rsidR="00176A0D" w:rsidRPr="00577416" w:rsidRDefault="00176A0D" w:rsidP="00C47D86">
            <w:pPr>
              <w:jc w:val="center"/>
              <w:rPr>
                <w:sz w:val="22"/>
                <w:szCs w:val="22"/>
              </w:rPr>
            </w:pPr>
          </w:p>
        </w:tc>
        <w:tc>
          <w:tcPr>
            <w:tcW w:w="456" w:type="pct"/>
          </w:tcPr>
          <w:p w:rsidR="00176A0D" w:rsidRPr="00577416" w:rsidRDefault="00176A0D" w:rsidP="00C47D86">
            <w:pPr>
              <w:jc w:val="center"/>
              <w:rPr>
                <w:b/>
                <w:sz w:val="22"/>
                <w:szCs w:val="22"/>
              </w:rPr>
            </w:pPr>
            <w:r w:rsidRPr="00577416">
              <w:rPr>
                <w:b/>
                <w:sz w:val="22"/>
                <w:szCs w:val="22"/>
              </w:rPr>
              <w:t>91</w:t>
            </w:r>
          </w:p>
        </w:tc>
      </w:tr>
    </w:tbl>
    <w:p w:rsidR="00176A0D" w:rsidRPr="00577416" w:rsidRDefault="00176A0D" w:rsidP="00176A0D">
      <w:pPr>
        <w:jc w:val="both"/>
        <w:rPr>
          <w:bCs/>
          <w:sz w:val="22"/>
          <w:szCs w:val="22"/>
        </w:rPr>
      </w:pPr>
    </w:p>
    <w:p w:rsidR="00A47B8C" w:rsidRPr="00577416" w:rsidRDefault="00176A0D" w:rsidP="00176A0D">
      <w:pPr>
        <w:pStyle w:val="Normal1"/>
        <w:spacing w:after="200" w:line="276" w:lineRule="auto"/>
        <w:rPr>
          <w:rFonts w:ascii="Times New Roman" w:hAnsi="Times New Roman" w:cs="Times New Roman"/>
          <w:bCs/>
        </w:rPr>
      </w:pPr>
      <w:r w:rsidRPr="00577416">
        <w:rPr>
          <w:rFonts w:ascii="Times New Roman" w:hAnsi="Times New Roman" w:cs="Times New Roman"/>
          <w:b/>
          <w:bCs/>
        </w:rPr>
        <w:t>Part A and B(i) component will be taken into account for CGPA calculation for the post graduate programme and the other components Part B(ii) and C have to be completed during the duration of the programme as per the norms, to be eligible for obtaining PG degree</w:t>
      </w:r>
      <w:r w:rsidRPr="00577416">
        <w:rPr>
          <w:rFonts w:ascii="Times New Roman" w:hAnsi="Times New Roman" w:cs="Times New Roman"/>
          <w:bCs/>
        </w:rPr>
        <w:t>.</w:t>
      </w:r>
    </w:p>
    <w:p w:rsidR="004C6D2A" w:rsidRDefault="004C6D2A">
      <w:pPr>
        <w:rPr>
          <w:rFonts w:eastAsia="Times New Roman"/>
          <w:sz w:val="22"/>
          <w:szCs w:val="22"/>
        </w:rPr>
      </w:pPr>
      <w:r>
        <w:rPr>
          <w:rFonts w:eastAsia="Times New Roman"/>
          <w:sz w:val="22"/>
          <w:szCs w:val="22"/>
        </w:rPr>
        <w:br w:type="page"/>
      </w:r>
    </w:p>
    <w:p w:rsidR="004C6D2A" w:rsidRDefault="004C6D2A">
      <w:pPr>
        <w:rPr>
          <w:rFonts w:eastAsia="Times New Roman"/>
          <w:sz w:val="22"/>
          <w:szCs w:val="22"/>
        </w:rPr>
      </w:pPr>
    </w:p>
    <w:p w:rsidR="00A47B8C" w:rsidRDefault="00A47B8C" w:rsidP="00373779">
      <w:pPr>
        <w:spacing w:line="360" w:lineRule="auto"/>
        <w:jc w:val="both"/>
        <w:rPr>
          <w:rFonts w:eastAsia="Times New Roman"/>
          <w:sz w:val="22"/>
          <w:szCs w:val="22"/>
        </w:rPr>
      </w:pPr>
    </w:p>
    <w:p w:rsidR="004C6D2A" w:rsidRDefault="004C6D2A" w:rsidP="00373779">
      <w:pPr>
        <w:spacing w:line="360" w:lineRule="auto"/>
        <w:jc w:val="both"/>
        <w:rPr>
          <w:rFonts w:eastAsia="Times New Roman"/>
          <w:sz w:val="22"/>
          <w:szCs w:val="22"/>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6983"/>
      </w:tblGrid>
      <w:tr w:rsidR="004C6D2A" w:rsidRPr="00FD2846" w:rsidTr="004E3317">
        <w:trPr>
          <w:trHeight w:val="863"/>
          <w:jc w:val="center"/>
        </w:trPr>
        <w:tc>
          <w:tcPr>
            <w:tcW w:w="2122" w:type="dxa"/>
            <w:tcBorders>
              <w:top w:val="single" w:sz="4" w:space="0" w:color="000000"/>
              <w:left w:val="single" w:sz="4" w:space="0" w:color="000000"/>
              <w:bottom w:val="single" w:sz="4" w:space="0" w:color="000000"/>
              <w:right w:val="single" w:sz="4" w:space="0" w:color="000000"/>
            </w:tcBorders>
          </w:tcPr>
          <w:p w:rsidR="004C6D2A" w:rsidRPr="00FD2846" w:rsidRDefault="004C6D2A" w:rsidP="004E3317">
            <w:pPr>
              <w:jc w:val="center"/>
              <w:rPr>
                <w:b/>
              </w:rPr>
            </w:pPr>
            <w:r w:rsidRPr="00FD2846">
              <w:rPr>
                <w:b/>
              </w:rPr>
              <w:t>Programme Outcomes (Pos)</w:t>
            </w:r>
          </w:p>
          <w:p w:rsidR="004C6D2A" w:rsidRPr="00FD2846" w:rsidRDefault="004C6D2A" w:rsidP="004E3317">
            <w:pPr>
              <w:jc w:val="center"/>
              <w:rPr>
                <w:b/>
              </w:rPr>
            </w:pPr>
          </w:p>
          <w:p w:rsidR="004C6D2A" w:rsidRPr="00FD2846" w:rsidRDefault="004C6D2A" w:rsidP="004E3317">
            <w:pPr>
              <w:jc w:val="center"/>
              <w:rPr>
                <w:b/>
              </w:rPr>
            </w:pPr>
          </w:p>
        </w:tc>
        <w:tc>
          <w:tcPr>
            <w:tcW w:w="6983" w:type="dxa"/>
            <w:tcBorders>
              <w:top w:val="single" w:sz="4" w:space="0" w:color="000000"/>
              <w:left w:val="single" w:sz="4" w:space="0" w:color="000000"/>
              <w:bottom w:val="single" w:sz="4" w:space="0" w:color="000000"/>
              <w:right w:val="single" w:sz="4" w:space="0" w:color="000000"/>
            </w:tcBorders>
          </w:tcPr>
          <w:p w:rsidR="004C6D2A" w:rsidRPr="00FD2846" w:rsidRDefault="004C6D2A" w:rsidP="004E3317">
            <w:pPr>
              <w:ind w:left="602" w:hanging="708"/>
              <w:rPr>
                <w:color w:val="000000"/>
              </w:rPr>
            </w:pPr>
            <w:r w:rsidRPr="00FD2846">
              <w:rPr>
                <w:b/>
              </w:rPr>
              <w:t>PO1: Problem Solving Skill</w:t>
            </w:r>
          </w:p>
          <w:p w:rsidR="004C6D2A" w:rsidRPr="00FD2846" w:rsidRDefault="004C6D2A" w:rsidP="004E3317">
            <w:pPr>
              <w:jc w:val="both"/>
            </w:pPr>
            <w:r w:rsidRPr="00FD2846">
              <w:t>Apply knowledge of Management theories and Human Resource practices to solve business problems through research in Global context.</w:t>
            </w:r>
          </w:p>
          <w:p w:rsidR="004C6D2A" w:rsidRPr="00FD2846" w:rsidRDefault="004C6D2A" w:rsidP="004E3317">
            <w:pPr>
              <w:ind w:left="602" w:hanging="708"/>
              <w:jc w:val="both"/>
            </w:pPr>
            <w:r w:rsidRPr="00FD2846">
              <w:rPr>
                <w:b/>
              </w:rPr>
              <w:t>PO2: Decision Making Skill</w:t>
            </w:r>
          </w:p>
          <w:p w:rsidR="004C6D2A" w:rsidRPr="00FD2846" w:rsidRDefault="004C6D2A" w:rsidP="004E3317">
            <w:pPr>
              <w:ind w:left="35" w:hanging="35"/>
              <w:jc w:val="both"/>
            </w:pPr>
            <w:r w:rsidRPr="00FD2846">
              <w:t>Foster analytical and critical thinking abilities for data-based decision-making.</w:t>
            </w:r>
          </w:p>
          <w:p w:rsidR="004C6D2A" w:rsidRPr="00FD2846" w:rsidRDefault="004C6D2A" w:rsidP="004E3317">
            <w:pPr>
              <w:ind w:left="35" w:hanging="35"/>
              <w:jc w:val="both"/>
            </w:pPr>
          </w:p>
          <w:p w:rsidR="004C6D2A" w:rsidRPr="00FD2846" w:rsidRDefault="004C6D2A" w:rsidP="004E3317">
            <w:pPr>
              <w:ind w:left="35" w:hanging="35"/>
              <w:jc w:val="both"/>
            </w:pPr>
            <w:r w:rsidRPr="00FD2846">
              <w:rPr>
                <w:b/>
              </w:rPr>
              <w:t>PO3: Ethical Value</w:t>
            </w:r>
          </w:p>
          <w:p w:rsidR="004C6D2A" w:rsidRPr="00FD2846" w:rsidRDefault="004C6D2A" w:rsidP="004E3317">
            <w:pPr>
              <w:jc w:val="both"/>
            </w:pPr>
            <w:r w:rsidRPr="00FD2846">
              <w:t>Ability to incorporate quality, ethical and legal value-based perspectives to all organizational activities.</w:t>
            </w:r>
          </w:p>
          <w:p w:rsidR="004C6D2A" w:rsidRPr="00FD2846" w:rsidRDefault="004C6D2A" w:rsidP="004E3317">
            <w:pPr>
              <w:jc w:val="both"/>
              <w:rPr>
                <w:b/>
              </w:rPr>
            </w:pPr>
          </w:p>
          <w:p w:rsidR="004C6D2A" w:rsidRPr="00FD2846" w:rsidRDefault="004C6D2A" w:rsidP="004E3317">
            <w:pPr>
              <w:ind w:left="602" w:hanging="708"/>
              <w:jc w:val="both"/>
            </w:pPr>
            <w:r w:rsidRPr="00FD2846">
              <w:rPr>
                <w:b/>
              </w:rPr>
              <w:t>PO4: Communication Skill</w:t>
            </w:r>
          </w:p>
          <w:p w:rsidR="004C6D2A" w:rsidRPr="00FD2846" w:rsidRDefault="004C6D2A" w:rsidP="004E3317">
            <w:pPr>
              <w:ind w:left="602" w:hanging="708"/>
              <w:jc w:val="both"/>
            </w:pPr>
            <w:r w:rsidRPr="00FD2846">
              <w:t>Ability to develop communication, managerial and interpersonal skills.</w:t>
            </w:r>
          </w:p>
          <w:p w:rsidR="004C6D2A" w:rsidRPr="00FD2846" w:rsidRDefault="004C6D2A" w:rsidP="004E3317">
            <w:pPr>
              <w:ind w:left="602" w:hanging="708"/>
              <w:jc w:val="both"/>
            </w:pPr>
          </w:p>
          <w:p w:rsidR="004C6D2A" w:rsidRPr="00FD2846" w:rsidRDefault="004C6D2A" w:rsidP="004E3317">
            <w:pPr>
              <w:ind w:left="602" w:hanging="708"/>
              <w:jc w:val="both"/>
            </w:pPr>
            <w:r w:rsidRPr="00FD2846">
              <w:rPr>
                <w:b/>
              </w:rPr>
              <w:t>PO5: Individual and Team Leadership Skill</w:t>
            </w:r>
          </w:p>
          <w:p w:rsidR="004C6D2A" w:rsidRPr="00FD2846" w:rsidRDefault="004C6D2A" w:rsidP="004E3317">
            <w:pPr>
              <w:jc w:val="both"/>
            </w:pPr>
            <w:r w:rsidRPr="00FD2846">
              <w:t>Capability to lead themselves and the team to achieve organizational goals.</w:t>
            </w:r>
          </w:p>
          <w:p w:rsidR="004C6D2A" w:rsidRPr="00FD2846" w:rsidRDefault="004C6D2A" w:rsidP="004E3317">
            <w:pPr>
              <w:ind w:left="602" w:hanging="708"/>
              <w:jc w:val="both"/>
            </w:pPr>
            <w:r w:rsidRPr="00FD2846">
              <w:rPr>
                <w:b/>
              </w:rPr>
              <w:t>PO6: Employability Skill</w:t>
            </w:r>
          </w:p>
          <w:p w:rsidR="004C6D2A" w:rsidRPr="00FD2846" w:rsidRDefault="004C6D2A" w:rsidP="004E3317">
            <w:pPr>
              <w:ind w:left="35"/>
              <w:jc w:val="both"/>
            </w:pPr>
            <w:r w:rsidRPr="00FD2846">
              <w:t>Inculcate contemporary business practices to enhance employability skills in the competitive environment.</w:t>
            </w:r>
          </w:p>
          <w:p w:rsidR="004C6D2A" w:rsidRPr="00FD2846" w:rsidRDefault="004C6D2A" w:rsidP="004E3317">
            <w:pPr>
              <w:ind w:left="35"/>
              <w:jc w:val="both"/>
            </w:pPr>
          </w:p>
          <w:p w:rsidR="004C6D2A" w:rsidRPr="00FD2846" w:rsidRDefault="004C6D2A" w:rsidP="004E3317">
            <w:pPr>
              <w:ind w:left="602" w:hanging="708"/>
              <w:jc w:val="both"/>
            </w:pPr>
            <w:r w:rsidRPr="00FD2846">
              <w:rPr>
                <w:b/>
              </w:rPr>
              <w:t>PO7: Entrepreneurial Skill</w:t>
            </w:r>
          </w:p>
          <w:p w:rsidR="004C6D2A" w:rsidRPr="00FD2846" w:rsidRDefault="004C6D2A" w:rsidP="004E3317">
            <w:pPr>
              <w:ind w:left="602" w:hanging="574"/>
              <w:jc w:val="both"/>
            </w:pPr>
            <w:r w:rsidRPr="00FD2846">
              <w:t>Equip with skills and competencies to become an entrepreneur.</w:t>
            </w:r>
          </w:p>
          <w:p w:rsidR="004C6D2A" w:rsidRPr="00FD2846" w:rsidRDefault="004C6D2A" w:rsidP="004E3317">
            <w:pPr>
              <w:ind w:left="602" w:hanging="574"/>
              <w:jc w:val="both"/>
            </w:pPr>
          </w:p>
          <w:p w:rsidR="004C6D2A" w:rsidRPr="00FD2846" w:rsidRDefault="004C6D2A" w:rsidP="004E3317">
            <w:pPr>
              <w:ind w:left="602" w:hanging="708"/>
            </w:pPr>
            <w:r w:rsidRPr="00FD2846">
              <w:rPr>
                <w:b/>
              </w:rPr>
              <w:t>PO8: Contribution to Society</w:t>
            </w:r>
          </w:p>
          <w:p w:rsidR="004C6D2A" w:rsidRPr="00FD2846" w:rsidRDefault="004C6D2A" w:rsidP="004E3317">
            <w:pPr>
              <w:ind w:left="602" w:hanging="708"/>
            </w:pPr>
            <w:r w:rsidRPr="00FD2846">
              <w:t xml:space="preserve">   Succeed in career endeavors and contribute significantly to society.</w:t>
            </w:r>
          </w:p>
          <w:p w:rsidR="004C6D2A" w:rsidRPr="00FD2846" w:rsidRDefault="004C6D2A" w:rsidP="004E3317">
            <w:pPr>
              <w:ind w:left="602" w:hanging="708"/>
              <w:rPr>
                <w:b/>
              </w:rPr>
            </w:pPr>
          </w:p>
          <w:p w:rsidR="004C6D2A" w:rsidRPr="00FD2846" w:rsidRDefault="004C6D2A" w:rsidP="004E3317">
            <w:pPr>
              <w:ind w:left="602" w:hanging="708"/>
            </w:pPr>
            <w:r w:rsidRPr="00FD2846">
              <w:rPr>
                <w:b/>
              </w:rPr>
              <w:t xml:space="preserve">PO 9 </w:t>
            </w:r>
            <w:r w:rsidRPr="00FD2846">
              <w:rPr>
                <w:b/>
                <w:bCs/>
              </w:rPr>
              <w:t>Multicultural competence</w:t>
            </w:r>
          </w:p>
          <w:p w:rsidR="004C6D2A" w:rsidRPr="00FD2846" w:rsidRDefault="004C6D2A" w:rsidP="004E3317">
            <w:pPr>
              <w:ind w:left="28" w:hanging="141"/>
            </w:pPr>
            <w:r w:rsidRPr="00FD2846">
              <w:t xml:space="preserve">    Possess knowledge of the values and beliefs of multiple cultures and   </w:t>
            </w:r>
          </w:p>
          <w:p w:rsidR="004C6D2A" w:rsidRPr="00FD2846" w:rsidRDefault="004C6D2A" w:rsidP="004E3317">
            <w:pPr>
              <w:ind w:left="28" w:hanging="141"/>
            </w:pPr>
            <w:r w:rsidRPr="00FD2846">
              <w:t xml:space="preserve">    a global perspective.</w:t>
            </w:r>
          </w:p>
          <w:p w:rsidR="004C6D2A" w:rsidRPr="00FD2846" w:rsidRDefault="004C6D2A" w:rsidP="004E3317">
            <w:pPr>
              <w:ind w:left="28" w:hanging="141"/>
            </w:pPr>
          </w:p>
          <w:p w:rsidR="004C6D2A" w:rsidRPr="00FD2846" w:rsidRDefault="004C6D2A" w:rsidP="004E3317">
            <w:pPr>
              <w:ind w:left="602" w:hanging="708"/>
            </w:pPr>
            <w:r w:rsidRPr="00FD2846">
              <w:rPr>
                <w:b/>
              </w:rPr>
              <w:t xml:space="preserve">PO 10: </w:t>
            </w:r>
            <w:r w:rsidRPr="00FD2846">
              <w:rPr>
                <w:b/>
                <w:bCs/>
              </w:rPr>
              <w:t>Moral and ethical awareness/reasoning</w:t>
            </w:r>
            <w:r w:rsidRPr="00FD2846">
              <w:t xml:space="preserve"> </w:t>
            </w:r>
          </w:p>
          <w:p w:rsidR="004C6D2A" w:rsidRPr="00FD2846" w:rsidRDefault="004C6D2A" w:rsidP="004E3317">
            <w:pPr>
              <w:ind w:left="602" w:hanging="708"/>
            </w:pPr>
            <w:r w:rsidRPr="00FD2846">
              <w:rPr>
                <w:b/>
              </w:rPr>
              <w:t xml:space="preserve">   </w:t>
            </w:r>
            <w:r w:rsidRPr="00FD2846">
              <w:t xml:space="preserve">Ability to embrace moral/ethical values in conducting one’s life. </w:t>
            </w:r>
          </w:p>
        </w:tc>
      </w:tr>
    </w:tbl>
    <w:p w:rsidR="004C6D2A" w:rsidRDefault="004C6D2A">
      <w:r>
        <w:br w:type="page"/>
      </w:r>
    </w:p>
    <w:p w:rsidR="004C6D2A" w:rsidRDefault="004C6D2A"/>
    <w:p w:rsidR="004C6D2A" w:rsidRDefault="004C6D2A"/>
    <w:p w:rsidR="004C6D2A" w:rsidRDefault="004C6D2A"/>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6983"/>
      </w:tblGrid>
      <w:tr w:rsidR="004C6D2A" w:rsidRPr="00FD2846" w:rsidTr="004E3317">
        <w:trPr>
          <w:trHeight w:val="998"/>
          <w:jc w:val="center"/>
        </w:trPr>
        <w:tc>
          <w:tcPr>
            <w:tcW w:w="2122" w:type="dxa"/>
            <w:tcBorders>
              <w:top w:val="single" w:sz="4" w:space="0" w:color="000000"/>
              <w:left w:val="single" w:sz="4" w:space="0" w:color="000000"/>
              <w:bottom w:val="single" w:sz="4" w:space="0" w:color="000000"/>
              <w:right w:val="single" w:sz="4" w:space="0" w:color="000000"/>
            </w:tcBorders>
            <w:hideMark/>
          </w:tcPr>
          <w:p w:rsidR="004C6D2A" w:rsidRPr="00FD2846" w:rsidRDefault="004C6D2A" w:rsidP="004E3317">
            <w:pPr>
              <w:jc w:val="center"/>
              <w:rPr>
                <w:b/>
              </w:rPr>
            </w:pPr>
            <w:r w:rsidRPr="00FD2846">
              <w:rPr>
                <w:b/>
              </w:rPr>
              <w:t>Programme Specific Outcomes</w:t>
            </w:r>
          </w:p>
          <w:p w:rsidR="004C6D2A" w:rsidRPr="00FD2846" w:rsidRDefault="004C6D2A" w:rsidP="004E3317">
            <w:pPr>
              <w:jc w:val="center"/>
              <w:rPr>
                <w:b/>
              </w:rPr>
            </w:pPr>
            <w:r w:rsidRPr="00FD2846">
              <w:rPr>
                <w:b/>
              </w:rPr>
              <w:t>(PSOs)</w:t>
            </w:r>
          </w:p>
          <w:p w:rsidR="004C6D2A" w:rsidRPr="00FD2846" w:rsidRDefault="004C6D2A" w:rsidP="004E3317">
            <w:pPr>
              <w:jc w:val="center"/>
              <w:rPr>
                <w:b/>
              </w:rPr>
            </w:pPr>
          </w:p>
        </w:tc>
        <w:tc>
          <w:tcPr>
            <w:tcW w:w="6983" w:type="dxa"/>
            <w:tcBorders>
              <w:top w:val="single" w:sz="4" w:space="0" w:color="000000"/>
              <w:left w:val="single" w:sz="4" w:space="0" w:color="000000"/>
              <w:bottom w:val="single" w:sz="4" w:space="0" w:color="000000"/>
              <w:right w:val="single" w:sz="4" w:space="0" w:color="000000"/>
            </w:tcBorders>
          </w:tcPr>
          <w:p w:rsidR="004C6D2A" w:rsidRPr="00FD2846" w:rsidRDefault="004C6D2A" w:rsidP="004E3317">
            <w:pPr>
              <w:textAlignment w:val="baseline"/>
              <w:rPr>
                <w:rFonts w:eastAsia="Calibri"/>
                <w:b/>
              </w:rPr>
            </w:pPr>
            <w:r w:rsidRPr="00FD2846">
              <w:rPr>
                <w:b/>
                <w:bCs/>
              </w:rPr>
              <w:t>PSO1 – Placement</w:t>
            </w:r>
          </w:p>
          <w:p w:rsidR="004C6D2A" w:rsidRPr="00FD2846" w:rsidRDefault="004C6D2A" w:rsidP="004E3317">
            <w:pPr>
              <w:textAlignment w:val="baseline"/>
              <w:rPr>
                <w:color w:val="000000"/>
              </w:rPr>
            </w:pPr>
            <w:r w:rsidRPr="00FD2846">
              <w:rPr>
                <w:rFonts w:eastAsia="Noto Sans"/>
                <w:bCs/>
              </w:rPr>
              <w:t>To prepare the students who will demonstrate respectful engagement with others’ ideas, behaviors, beliefs and apply diverse frames of reference to decisions and actions</w:t>
            </w:r>
            <w:r w:rsidRPr="00FD2846">
              <w:rPr>
                <w:color w:val="000000"/>
              </w:rPr>
              <w:t>.</w:t>
            </w:r>
          </w:p>
          <w:p w:rsidR="004C6D2A" w:rsidRPr="00FD2846" w:rsidRDefault="004C6D2A" w:rsidP="004E3317">
            <w:pPr>
              <w:textAlignment w:val="baseline"/>
              <w:rPr>
                <w:color w:val="000000"/>
              </w:rPr>
            </w:pPr>
          </w:p>
          <w:p w:rsidR="004C6D2A" w:rsidRPr="00FD2846" w:rsidRDefault="004C6D2A" w:rsidP="004E3317">
            <w:pPr>
              <w:ind w:right="10"/>
              <w:jc w:val="both"/>
              <w:outlineLvl w:val="0"/>
              <w:rPr>
                <w:bCs/>
              </w:rPr>
            </w:pPr>
            <w:r w:rsidRPr="00FD2846">
              <w:rPr>
                <w:b/>
                <w:bCs/>
              </w:rPr>
              <w:t>PSO 2 - Entrepreneur</w:t>
            </w:r>
          </w:p>
          <w:p w:rsidR="004C6D2A" w:rsidRPr="00FD2846" w:rsidRDefault="004C6D2A" w:rsidP="004E3317">
            <w:pPr>
              <w:ind w:right="10"/>
              <w:jc w:val="both"/>
              <w:outlineLvl w:val="0"/>
              <w:rPr>
                <w:bCs/>
              </w:rPr>
            </w:pPr>
            <w:r w:rsidRPr="00FD2846">
              <w:rPr>
                <w:bCs/>
              </w:rPr>
              <w:t>To create effective entrepreneurs by enhancing their critical thinking, problem solving, decision making and leadership skill that will facilitate startups and high potential organizations.</w:t>
            </w:r>
          </w:p>
          <w:p w:rsidR="004C6D2A" w:rsidRPr="00FD2846" w:rsidRDefault="004C6D2A" w:rsidP="004E3317">
            <w:pPr>
              <w:ind w:right="10"/>
              <w:jc w:val="both"/>
              <w:outlineLvl w:val="0"/>
              <w:rPr>
                <w:bCs/>
              </w:rPr>
            </w:pPr>
          </w:p>
          <w:p w:rsidR="004C6D2A" w:rsidRPr="00FD2846" w:rsidRDefault="004C6D2A" w:rsidP="004E3317">
            <w:pPr>
              <w:ind w:right="10"/>
              <w:jc w:val="both"/>
              <w:outlineLvl w:val="0"/>
              <w:rPr>
                <w:b/>
                <w:bCs/>
              </w:rPr>
            </w:pPr>
            <w:r w:rsidRPr="00FD2846">
              <w:rPr>
                <w:b/>
                <w:bCs/>
              </w:rPr>
              <w:t>PSO3 – Research and Development</w:t>
            </w:r>
          </w:p>
          <w:p w:rsidR="004C6D2A" w:rsidRPr="00FD2846" w:rsidRDefault="004C6D2A" w:rsidP="004E3317">
            <w:pPr>
              <w:ind w:right="10"/>
              <w:jc w:val="both"/>
              <w:outlineLvl w:val="0"/>
            </w:pPr>
            <w:r w:rsidRPr="00FD2846">
              <w:t>Design and implement HR systems and practices grounded in research that comply with employment laws, leading the organization towards growth and development.</w:t>
            </w:r>
          </w:p>
          <w:p w:rsidR="004C6D2A" w:rsidRPr="00FD2846" w:rsidRDefault="004C6D2A" w:rsidP="004E3317">
            <w:pPr>
              <w:ind w:right="10"/>
              <w:jc w:val="both"/>
              <w:outlineLvl w:val="0"/>
            </w:pPr>
          </w:p>
          <w:p w:rsidR="004C6D2A" w:rsidRPr="00FD2846" w:rsidRDefault="004C6D2A" w:rsidP="004E3317">
            <w:pPr>
              <w:ind w:right="10"/>
              <w:jc w:val="both"/>
              <w:outlineLvl w:val="0"/>
              <w:rPr>
                <w:bCs/>
              </w:rPr>
            </w:pPr>
            <w:r w:rsidRPr="00FD2846">
              <w:rPr>
                <w:b/>
                <w:bCs/>
              </w:rPr>
              <w:t>PSO4 – Contribution to Business World</w:t>
            </w:r>
          </w:p>
          <w:p w:rsidR="004C6D2A" w:rsidRPr="00FD2846" w:rsidRDefault="004C6D2A" w:rsidP="004E3317">
            <w:pPr>
              <w:ind w:right="10"/>
              <w:jc w:val="both"/>
              <w:outlineLvl w:val="0"/>
              <w:rPr>
                <w:bCs/>
              </w:rPr>
            </w:pPr>
            <w:r w:rsidRPr="00FD2846">
              <w:rPr>
                <w:bCs/>
              </w:rPr>
              <w:t>To produce employable, ethical and innovative professionals to sustain in the dynamic business world.</w:t>
            </w:r>
          </w:p>
          <w:p w:rsidR="004C6D2A" w:rsidRPr="00FD2846" w:rsidRDefault="004C6D2A" w:rsidP="004E3317">
            <w:pPr>
              <w:ind w:right="10"/>
              <w:jc w:val="both"/>
              <w:outlineLvl w:val="0"/>
              <w:rPr>
                <w:bCs/>
              </w:rPr>
            </w:pPr>
          </w:p>
          <w:p w:rsidR="004C6D2A" w:rsidRPr="00FD2846" w:rsidRDefault="004C6D2A" w:rsidP="004E3317">
            <w:pPr>
              <w:ind w:right="10"/>
              <w:jc w:val="both"/>
              <w:outlineLvl w:val="0"/>
              <w:rPr>
                <w:bCs/>
              </w:rPr>
            </w:pPr>
            <w:r w:rsidRPr="00FD2846">
              <w:rPr>
                <w:b/>
                <w:bCs/>
              </w:rPr>
              <w:t>PSO 5 – Contribution to the Society</w:t>
            </w:r>
          </w:p>
          <w:p w:rsidR="004C6D2A" w:rsidRPr="00FD2846" w:rsidRDefault="004C6D2A" w:rsidP="004E3317">
            <w:pPr>
              <w:ind w:right="10"/>
              <w:jc w:val="both"/>
              <w:outlineLvl w:val="0"/>
              <w:rPr>
                <w:bCs/>
              </w:rPr>
            </w:pPr>
            <w:r w:rsidRPr="00FD2846">
              <w:rPr>
                <w:bCs/>
              </w:rPr>
              <w:t>To contribute to the development of the society by collaborating with stakeholders for mutual benefit.</w:t>
            </w:r>
          </w:p>
        </w:tc>
      </w:tr>
    </w:tbl>
    <w:p w:rsidR="004C6D2A" w:rsidRDefault="004C6D2A" w:rsidP="00373779">
      <w:pPr>
        <w:spacing w:line="360" w:lineRule="auto"/>
        <w:jc w:val="both"/>
        <w:rPr>
          <w:rFonts w:eastAsia="Times New Roman"/>
          <w:sz w:val="22"/>
          <w:szCs w:val="22"/>
        </w:rPr>
      </w:pPr>
    </w:p>
    <w:p w:rsidR="004C6D2A" w:rsidRDefault="004C6D2A">
      <w:pPr>
        <w:rPr>
          <w:rFonts w:eastAsia="Times New Roman"/>
          <w:sz w:val="22"/>
          <w:szCs w:val="22"/>
        </w:rPr>
      </w:pPr>
      <w:r>
        <w:rPr>
          <w:rFonts w:eastAsia="Times New Roman"/>
          <w:sz w:val="22"/>
          <w:szCs w:val="22"/>
        </w:rPr>
        <w:br w:type="page"/>
      </w:r>
    </w:p>
    <w:p w:rsidR="004C6D2A" w:rsidRDefault="004C6D2A" w:rsidP="00373779">
      <w:pPr>
        <w:spacing w:line="360" w:lineRule="auto"/>
        <w:jc w:val="both"/>
        <w:rPr>
          <w:rFonts w:eastAsia="Times New Roman"/>
          <w:sz w:val="22"/>
          <w:szCs w:val="22"/>
        </w:rPr>
      </w:pPr>
    </w:p>
    <w:p w:rsidR="004C6D2A" w:rsidRPr="00577416" w:rsidRDefault="004C6D2A" w:rsidP="00373779">
      <w:pPr>
        <w:spacing w:line="360" w:lineRule="auto"/>
        <w:jc w:val="both"/>
        <w:rPr>
          <w:rFonts w:eastAsia="Times New Roman"/>
          <w:sz w:val="22"/>
          <w:szCs w:val="22"/>
        </w:rPr>
      </w:pPr>
    </w:p>
    <w:tbl>
      <w:tblPr>
        <w:tblStyle w:val="TableGrid"/>
        <w:tblW w:w="9198" w:type="dxa"/>
        <w:jc w:val="center"/>
        <w:tblLook w:val="04A0" w:firstRow="1" w:lastRow="0" w:firstColumn="1" w:lastColumn="0" w:noHBand="0" w:noVBand="1"/>
      </w:tblPr>
      <w:tblGrid>
        <w:gridCol w:w="1728"/>
        <w:gridCol w:w="5876"/>
        <w:gridCol w:w="1025"/>
        <w:gridCol w:w="569"/>
      </w:tblGrid>
      <w:tr w:rsidR="006D2C6F" w:rsidRPr="00577416" w:rsidTr="004C6D2A">
        <w:trPr>
          <w:trHeight w:val="402"/>
          <w:jc w:val="center"/>
        </w:trPr>
        <w:tc>
          <w:tcPr>
            <w:tcW w:w="1728" w:type="dxa"/>
          </w:tcPr>
          <w:p w:rsidR="006D2C6F" w:rsidRPr="00577416" w:rsidRDefault="006D2C6F" w:rsidP="004C6D2A">
            <w:pPr>
              <w:pStyle w:val="Normal1"/>
              <w:jc w:val="center"/>
              <w:rPr>
                <w:rFonts w:ascii="Times New Roman" w:eastAsia="Arial" w:hAnsi="Times New Roman" w:cs="Times New Roman"/>
                <w:b/>
              </w:rPr>
            </w:pPr>
            <w:r w:rsidRPr="00577416">
              <w:rPr>
                <w:rFonts w:ascii="Times New Roman" w:hAnsi="Times New Roman" w:cs="Times New Roman"/>
                <w:b/>
              </w:rPr>
              <w:br w:type="page"/>
            </w:r>
            <w:r w:rsidRPr="00577416">
              <w:rPr>
                <w:rFonts w:ascii="Times New Roman" w:eastAsia="Arial" w:hAnsi="Times New Roman" w:cs="Times New Roman"/>
                <w:b/>
              </w:rPr>
              <w:t>Core-I</w:t>
            </w:r>
          </w:p>
        </w:tc>
        <w:tc>
          <w:tcPr>
            <w:tcW w:w="5876" w:type="dxa"/>
            <w:vMerge w:val="restart"/>
          </w:tcPr>
          <w:p w:rsidR="006D2C6F" w:rsidRPr="00577416" w:rsidRDefault="006D2C6F" w:rsidP="004C6D2A">
            <w:pPr>
              <w:pStyle w:val="Normal1"/>
              <w:jc w:val="both"/>
              <w:rPr>
                <w:rFonts w:ascii="Times New Roman" w:eastAsia="Arial" w:hAnsi="Times New Roman" w:cs="Times New Roman"/>
                <w:b/>
              </w:rPr>
            </w:pPr>
          </w:p>
          <w:p w:rsidR="006D2C6F" w:rsidRPr="00577416" w:rsidRDefault="006D2C6F" w:rsidP="004C6D2A">
            <w:pPr>
              <w:pStyle w:val="Normal1"/>
              <w:jc w:val="both"/>
              <w:rPr>
                <w:rFonts w:ascii="Times New Roman" w:eastAsia="Arial" w:hAnsi="Times New Roman" w:cs="Times New Roman"/>
                <w:b/>
              </w:rPr>
            </w:pPr>
            <w:r w:rsidRPr="00577416">
              <w:rPr>
                <w:rFonts w:ascii="Times New Roman" w:hAnsi="Times New Roman" w:cs="Times New Roman"/>
                <w:b/>
              </w:rPr>
              <w:t>23PCHEC11: ORGANIC REACTION MECHANISM - I</w:t>
            </w:r>
          </w:p>
        </w:tc>
        <w:tc>
          <w:tcPr>
            <w:tcW w:w="0" w:type="auto"/>
          </w:tcPr>
          <w:p w:rsidR="006D2C6F" w:rsidRPr="00577416" w:rsidRDefault="006D2C6F" w:rsidP="004C6D2A">
            <w:pPr>
              <w:pStyle w:val="Normal1"/>
              <w:jc w:val="both"/>
              <w:rPr>
                <w:rFonts w:ascii="Times New Roman" w:eastAsia="Arial" w:hAnsi="Times New Roman" w:cs="Times New Roman"/>
                <w:b/>
              </w:rPr>
            </w:pPr>
            <w:r w:rsidRPr="00577416">
              <w:rPr>
                <w:rFonts w:ascii="Times New Roman" w:eastAsia="Arial" w:hAnsi="Times New Roman" w:cs="Times New Roman"/>
                <w:b/>
              </w:rPr>
              <w:t>Credit</w:t>
            </w:r>
          </w:p>
        </w:tc>
        <w:tc>
          <w:tcPr>
            <w:tcW w:w="569" w:type="dxa"/>
            <w:vAlign w:val="center"/>
          </w:tcPr>
          <w:p w:rsidR="006D2C6F" w:rsidRPr="00577416" w:rsidRDefault="006D2C6F" w:rsidP="004C6D2A">
            <w:pPr>
              <w:pStyle w:val="Normal1"/>
              <w:jc w:val="center"/>
              <w:rPr>
                <w:rFonts w:ascii="Times New Roman" w:eastAsia="Arial" w:hAnsi="Times New Roman" w:cs="Times New Roman"/>
                <w:b/>
              </w:rPr>
            </w:pPr>
            <w:r w:rsidRPr="00577416">
              <w:rPr>
                <w:rFonts w:ascii="Times New Roman" w:eastAsia="Arial" w:hAnsi="Times New Roman" w:cs="Times New Roman"/>
                <w:b/>
              </w:rPr>
              <w:t>5</w:t>
            </w:r>
          </w:p>
        </w:tc>
      </w:tr>
      <w:tr w:rsidR="006D2C6F" w:rsidRPr="00577416" w:rsidTr="004C6D2A">
        <w:trPr>
          <w:trHeight w:val="204"/>
          <w:jc w:val="center"/>
        </w:trPr>
        <w:tc>
          <w:tcPr>
            <w:tcW w:w="1728" w:type="dxa"/>
          </w:tcPr>
          <w:p w:rsidR="006D2C6F" w:rsidRPr="00577416" w:rsidRDefault="006D2C6F" w:rsidP="004C6D2A">
            <w:pPr>
              <w:pStyle w:val="Normal1"/>
              <w:jc w:val="center"/>
              <w:rPr>
                <w:rFonts w:ascii="Times New Roman" w:eastAsia="Arial" w:hAnsi="Times New Roman" w:cs="Times New Roman"/>
                <w:b/>
              </w:rPr>
            </w:pPr>
            <w:r w:rsidRPr="00577416">
              <w:rPr>
                <w:rFonts w:ascii="Times New Roman" w:eastAsia="Arial" w:hAnsi="Times New Roman" w:cs="Times New Roman"/>
                <w:b/>
              </w:rPr>
              <w:t>I Year</w:t>
            </w:r>
          </w:p>
        </w:tc>
        <w:tc>
          <w:tcPr>
            <w:tcW w:w="5876" w:type="dxa"/>
            <w:vMerge/>
          </w:tcPr>
          <w:p w:rsidR="006D2C6F" w:rsidRPr="00577416" w:rsidRDefault="006D2C6F" w:rsidP="004C6D2A">
            <w:pPr>
              <w:pStyle w:val="Normal1"/>
              <w:jc w:val="both"/>
              <w:rPr>
                <w:rFonts w:ascii="Times New Roman" w:eastAsia="Arial" w:hAnsi="Times New Roman" w:cs="Times New Roman"/>
                <w:b/>
              </w:rPr>
            </w:pPr>
          </w:p>
        </w:tc>
        <w:tc>
          <w:tcPr>
            <w:tcW w:w="0" w:type="auto"/>
            <w:vMerge w:val="restart"/>
          </w:tcPr>
          <w:p w:rsidR="006D2C6F" w:rsidRPr="00577416" w:rsidRDefault="006D2C6F" w:rsidP="004C6D2A">
            <w:pPr>
              <w:pStyle w:val="Normal1"/>
              <w:jc w:val="center"/>
              <w:rPr>
                <w:rFonts w:ascii="Times New Roman" w:eastAsia="Arial" w:hAnsi="Times New Roman" w:cs="Times New Roman"/>
                <w:b/>
              </w:rPr>
            </w:pPr>
            <w:r w:rsidRPr="00577416">
              <w:rPr>
                <w:rFonts w:ascii="Times New Roman" w:eastAsia="Arial" w:hAnsi="Times New Roman" w:cs="Times New Roman"/>
                <w:b/>
              </w:rPr>
              <w:t>Hours/</w:t>
            </w:r>
          </w:p>
          <w:p w:rsidR="006D2C6F" w:rsidRPr="00577416" w:rsidRDefault="006D2C6F" w:rsidP="004C6D2A">
            <w:pPr>
              <w:pStyle w:val="Normal1"/>
              <w:jc w:val="center"/>
              <w:rPr>
                <w:rFonts w:ascii="Times New Roman" w:eastAsia="Arial" w:hAnsi="Times New Roman" w:cs="Times New Roman"/>
                <w:b/>
              </w:rPr>
            </w:pPr>
            <w:r w:rsidRPr="00577416">
              <w:rPr>
                <w:rFonts w:ascii="Times New Roman" w:eastAsia="Arial" w:hAnsi="Times New Roman" w:cs="Times New Roman"/>
                <w:b/>
              </w:rPr>
              <w:t>Week</w:t>
            </w:r>
          </w:p>
        </w:tc>
        <w:tc>
          <w:tcPr>
            <w:tcW w:w="569" w:type="dxa"/>
            <w:vMerge w:val="restart"/>
            <w:vAlign w:val="center"/>
          </w:tcPr>
          <w:p w:rsidR="006D2C6F" w:rsidRPr="00577416" w:rsidRDefault="006D2C6F" w:rsidP="004C6D2A">
            <w:pPr>
              <w:pStyle w:val="Normal1"/>
              <w:jc w:val="center"/>
              <w:rPr>
                <w:rFonts w:ascii="Times New Roman" w:eastAsia="Arial" w:hAnsi="Times New Roman" w:cs="Times New Roman"/>
                <w:b/>
              </w:rPr>
            </w:pPr>
            <w:r w:rsidRPr="00577416">
              <w:rPr>
                <w:rFonts w:ascii="Times New Roman" w:eastAsia="Arial" w:hAnsi="Times New Roman" w:cs="Times New Roman"/>
                <w:b/>
              </w:rPr>
              <w:t>7</w:t>
            </w:r>
          </w:p>
        </w:tc>
      </w:tr>
      <w:tr w:rsidR="006D2C6F" w:rsidRPr="00577416" w:rsidTr="004C6D2A">
        <w:trPr>
          <w:trHeight w:val="204"/>
          <w:jc w:val="center"/>
        </w:trPr>
        <w:tc>
          <w:tcPr>
            <w:tcW w:w="1728" w:type="dxa"/>
          </w:tcPr>
          <w:p w:rsidR="006D2C6F" w:rsidRPr="00577416" w:rsidRDefault="006D2C6F" w:rsidP="004C6D2A">
            <w:pPr>
              <w:pStyle w:val="Normal1"/>
              <w:jc w:val="center"/>
              <w:rPr>
                <w:rFonts w:ascii="Times New Roman" w:eastAsia="Arial" w:hAnsi="Times New Roman" w:cs="Times New Roman"/>
                <w:b/>
              </w:rPr>
            </w:pPr>
            <w:r w:rsidRPr="00577416">
              <w:rPr>
                <w:rFonts w:ascii="Times New Roman" w:eastAsia="Arial" w:hAnsi="Times New Roman" w:cs="Times New Roman"/>
                <w:b/>
              </w:rPr>
              <w:t>I Semester</w:t>
            </w:r>
          </w:p>
        </w:tc>
        <w:tc>
          <w:tcPr>
            <w:tcW w:w="5876" w:type="dxa"/>
            <w:vMerge/>
          </w:tcPr>
          <w:p w:rsidR="006D2C6F" w:rsidRPr="00577416" w:rsidRDefault="006D2C6F" w:rsidP="004C6D2A">
            <w:pPr>
              <w:pStyle w:val="Normal1"/>
              <w:jc w:val="both"/>
              <w:rPr>
                <w:rFonts w:ascii="Times New Roman" w:eastAsia="Arial" w:hAnsi="Times New Roman" w:cs="Times New Roman"/>
                <w:b/>
              </w:rPr>
            </w:pPr>
          </w:p>
        </w:tc>
        <w:tc>
          <w:tcPr>
            <w:tcW w:w="0" w:type="auto"/>
            <w:vMerge/>
          </w:tcPr>
          <w:p w:rsidR="006D2C6F" w:rsidRPr="00577416" w:rsidRDefault="006D2C6F" w:rsidP="004C6D2A">
            <w:pPr>
              <w:pStyle w:val="Normal1"/>
              <w:jc w:val="both"/>
              <w:rPr>
                <w:rFonts w:ascii="Times New Roman" w:eastAsia="Arial" w:hAnsi="Times New Roman" w:cs="Times New Roman"/>
                <w:b/>
              </w:rPr>
            </w:pPr>
          </w:p>
        </w:tc>
        <w:tc>
          <w:tcPr>
            <w:tcW w:w="569" w:type="dxa"/>
            <w:vMerge/>
          </w:tcPr>
          <w:p w:rsidR="006D2C6F" w:rsidRPr="00577416" w:rsidRDefault="006D2C6F" w:rsidP="004C6D2A">
            <w:pPr>
              <w:pStyle w:val="Normal1"/>
              <w:jc w:val="both"/>
              <w:rPr>
                <w:rFonts w:ascii="Times New Roman" w:eastAsia="Arial" w:hAnsi="Times New Roman" w:cs="Times New Roman"/>
                <w:b/>
              </w:rPr>
            </w:pPr>
          </w:p>
        </w:tc>
      </w:tr>
    </w:tbl>
    <w:p w:rsidR="00901D57" w:rsidRPr="00577416" w:rsidRDefault="00901D57" w:rsidP="00901D57">
      <w:pPr>
        <w:pStyle w:val="Heading1"/>
        <w:tabs>
          <w:tab w:val="left" w:pos="6013"/>
        </w:tabs>
        <w:spacing w:before="77"/>
        <w:ind w:left="365"/>
        <w:jc w:val="center"/>
        <w:rPr>
          <w:sz w:val="22"/>
          <w:szCs w:val="22"/>
        </w:rPr>
      </w:pPr>
      <w:r w:rsidRPr="00577416">
        <w:rPr>
          <w:b w:val="0"/>
          <w:bCs w:val="0"/>
          <w:noProof/>
          <w:sz w:val="22"/>
          <w:szCs w:val="22"/>
          <w:lang w:val="en-IN" w:eastAsia="en-IN"/>
        </w:rPr>
        <w:drawing>
          <wp:anchor distT="0" distB="0" distL="0" distR="0" simplePos="0" relativeHeight="251659264" behindDoc="0" locked="0" layoutInCell="1" allowOverlap="1">
            <wp:simplePos x="0" y="0"/>
            <wp:positionH relativeFrom="page">
              <wp:posOffset>304800</wp:posOffset>
            </wp:positionH>
            <wp:positionV relativeFrom="page">
              <wp:posOffset>-20116800</wp:posOffset>
            </wp:positionV>
            <wp:extent cx="7162800" cy="8893175"/>
            <wp:effectExtent l="0" t="0" r="0" b="0"/>
            <wp:wrapNone/>
            <wp:docPr id="3"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94380" cy="4090670"/>
                    </a:xfrm>
                    <a:prstGeom prst="rect">
                      <a:avLst/>
                    </a:prstGeom>
                    <a:noFill/>
                    <a:ln>
                      <a:noFill/>
                    </a:ln>
                  </pic:spPr>
                </pic:pic>
              </a:graphicData>
            </a:graphic>
          </wp:anchor>
        </w:drawing>
      </w:r>
    </w:p>
    <w:tbl>
      <w:tblPr>
        <w:tblStyle w:val="TableGrid"/>
        <w:tblW w:w="9220" w:type="dxa"/>
        <w:tblLook w:val="04A0" w:firstRow="1" w:lastRow="0" w:firstColumn="1" w:lastColumn="0" w:noHBand="0" w:noVBand="1"/>
      </w:tblPr>
      <w:tblGrid>
        <w:gridCol w:w="1736"/>
        <w:gridCol w:w="7484"/>
      </w:tblGrid>
      <w:tr w:rsidR="00901D57" w:rsidRPr="00577416" w:rsidTr="00E127DC">
        <w:trPr>
          <w:trHeight w:val="256"/>
        </w:trPr>
        <w:tc>
          <w:tcPr>
            <w:tcW w:w="1736" w:type="dxa"/>
            <w:tcBorders>
              <w:top w:val="single" w:sz="4" w:space="0" w:color="auto"/>
              <w:left w:val="single" w:sz="4" w:space="0" w:color="auto"/>
              <w:bottom w:val="single" w:sz="4" w:space="0" w:color="auto"/>
              <w:right w:val="single" w:sz="4" w:space="0" w:color="auto"/>
            </w:tcBorders>
            <w:hideMark/>
          </w:tcPr>
          <w:p w:rsidR="00901D57" w:rsidRPr="00577416" w:rsidRDefault="00901D57" w:rsidP="00E127DC">
            <w:pPr>
              <w:rPr>
                <w:b/>
                <w:bCs/>
                <w:sz w:val="22"/>
                <w:szCs w:val="22"/>
              </w:rPr>
            </w:pPr>
            <w:r w:rsidRPr="00577416">
              <w:rPr>
                <w:b/>
                <w:bCs/>
                <w:sz w:val="22"/>
                <w:szCs w:val="22"/>
              </w:rPr>
              <w:t>Objectives of the course</w:t>
            </w:r>
          </w:p>
        </w:tc>
        <w:tc>
          <w:tcPr>
            <w:tcW w:w="7484" w:type="dxa"/>
            <w:tcBorders>
              <w:top w:val="single" w:sz="4" w:space="0" w:color="auto"/>
              <w:left w:val="single" w:sz="4" w:space="0" w:color="auto"/>
              <w:bottom w:val="single" w:sz="4" w:space="0" w:color="auto"/>
              <w:right w:val="single" w:sz="4" w:space="0" w:color="auto"/>
            </w:tcBorders>
            <w:hideMark/>
          </w:tcPr>
          <w:p w:rsidR="00901D57" w:rsidRPr="00577416" w:rsidRDefault="00901D57" w:rsidP="00E127DC">
            <w:pPr>
              <w:ind w:right="249"/>
              <w:jc w:val="both"/>
              <w:rPr>
                <w:sz w:val="22"/>
                <w:szCs w:val="22"/>
              </w:rPr>
            </w:pPr>
            <w:r w:rsidRPr="00577416">
              <w:rPr>
                <w:sz w:val="22"/>
                <w:szCs w:val="22"/>
              </w:rPr>
              <w:t>To understand the feasibility and the mechanism of various organic reactions.</w:t>
            </w:r>
          </w:p>
          <w:p w:rsidR="00901D57" w:rsidRPr="00577416" w:rsidRDefault="00901D57" w:rsidP="00E127DC">
            <w:pPr>
              <w:ind w:right="249"/>
              <w:jc w:val="both"/>
              <w:rPr>
                <w:sz w:val="22"/>
                <w:szCs w:val="22"/>
              </w:rPr>
            </w:pPr>
            <w:r w:rsidRPr="00577416">
              <w:rPr>
                <w:sz w:val="22"/>
                <w:szCs w:val="22"/>
              </w:rPr>
              <w:t>To comprehend the techniques in the determination of reaction mechanisms.</w:t>
            </w:r>
          </w:p>
          <w:p w:rsidR="00901D57" w:rsidRPr="00577416" w:rsidRDefault="00901D57" w:rsidP="00E127DC">
            <w:pPr>
              <w:ind w:right="249"/>
              <w:jc w:val="both"/>
              <w:rPr>
                <w:sz w:val="22"/>
                <w:szCs w:val="22"/>
              </w:rPr>
            </w:pPr>
            <w:r w:rsidRPr="00577416">
              <w:rPr>
                <w:sz w:val="22"/>
                <w:szCs w:val="22"/>
              </w:rPr>
              <w:t>To understand the concept of stereochemistry involved in organic compounds.</w:t>
            </w:r>
          </w:p>
          <w:p w:rsidR="00901D57" w:rsidRPr="00577416" w:rsidRDefault="00901D57" w:rsidP="00E127DC">
            <w:pPr>
              <w:ind w:right="249"/>
              <w:jc w:val="both"/>
              <w:rPr>
                <w:sz w:val="22"/>
                <w:szCs w:val="22"/>
              </w:rPr>
            </w:pPr>
            <w:r w:rsidRPr="00577416">
              <w:rPr>
                <w:sz w:val="22"/>
                <w:szCs w:val="22"/>
              </w:rPr>
              <w:t>To correlate and appreciate the differences involved in the various types of organic reaction mechanisms.</w:t>
            </w:r>
          </w:p>
          <w:p w:rsidR="00901D57" w:rsidRPr="00577416" w:rsidRDefault="00901D57" w:rsidP="00E127DC">
            <w:pPr>
              <w:jc w:val="both"/>
              <w:rPr>
                <w:sz w:val="22"/>
                <w:szCs w:val="22"/>
              </w:rPr>
            </w:pPr>
            <w:r w:rsidRPr="00577416">
              <w:rPr>
                <w:sz w:val="22"/>
                <w:szCs w:val="22"/>
              </w:rPr>
              <w:t>To design feasible synthetic routes for the preparation of organic compounds.</w:t>
            </w:r>
          </w:p>
        </w:tc>
      </w:tr>
      <w:tr w:rsidR="00901D57" w:rsidRPr="00577416" w:rsidTr="00E127DC">
        <w:trPr>
          <w:trHeight w:val="256"/>
        </w:trPr>
        <w:tc>
          <w:tcPr>
            <w:tcW w:w="1736" w:type="dxa"/>
            <w:vMerge w:val="restart"/>
            <w:tcBorders>
              <w:top w:val="nil"/>
              <w:left w:val="single" w:sz="4" w:space="0" w:color="auto"/>
              <w:bottom w:val="single" w:sz="4" w:space="0" w:color="auto"/>
              <w:right w:val="single" w:sz="4" w:space="0" w:color="auto"/>
            </w:tcBorders>
            <w:hideMark/>
          </w:tcPr>
          <w:p w:rsidR="00901D57" w:rsidRPr="00577416" w:rsidRDefault="00901D57" w:rsidP="00E127DC">
            <w:pPr>
              <w:rPr>
                <w:b/>
                <w:bCs/>
                <w:sz w:val="22"/>
                <w:szCs w:val="22"/>
              </w:rPr>
            </w:pPr>
            <w:r w:rsidRPr="00577416">
              <w:rPr>
                <w:b/>
                <w:bCs/>
                <w:sz w:val="22"/>
                <w:szCs w:val="22"/>
              </w:rPr>
              <w:t>Course Outline</w:t>
            </w:r>
          </w:p>
        </w:tc>
        <w:tc>
          <w:tcPr>
            <w:tcW w:w="7484" w:type="dxa"/>
            <w:tcBorders>
              <w:top w:val="single" w:sz="4" w:space="0" w:color="auto"/>
              <w:left w:val="single" w:sz="4" w:space="0" w:color="auto"/>
              <w:bottom w:val="single" w:sz="4" w:space="0" w:color="auto"/>
              <w:right w:val="single" w:sz="4" w:space="0" w:color="auto"/>
            </w:tcBorders>
            <w:hideMark/>
          </w:tcPr>
          <w:p w:rsidR="00901D57" w:rsidRPr="00577416" w:rsidRDefault="00901D57" w:rsidP="00E127DC">
            <w:pPr>
              <w:jc w:val="both"/>
              <w:rPr>
                <w:b/>
                <w:bCs/>
                <w:sz w:val="22"/>
                <w:szCs w:val="22"/>
              </w:rPr>
            </w:pPr>
            <w:r w:rsidRPr="00577416">
              <w:rPr>
                <w:b/>
                <w:bCs/>
                <w:sz w:val="22"/>
                <w:szCs w:val="22"/>
              </w:rPr>
              <w:t xml:space="preserve">UNIT-I: </w:t>
            </w:r>
            <w:r w:rsidRPr="00577416">
              <w:rPr>
                <w:b/>
                <w:sz w:val="22"/>
                <w:szCs w:val="22"/>
              </w:rPr>
              <w:t xml:space="preserve">Methods of Determination of Reaction Mechanism: </w:t>
            </w:r>
            <w:r w:rsidRPr="00577416">
              <w:rPr>
                <w:sz w:val="22"/>
                <w:szCs w:val="22"/>
              </w:rPr>
              <w:t>Reaction intermediates, The transition state, Reaction coordinate diagrams, Thermodynamic and kinetic requirements of reactions: Hammond postulate. Methods of determining mechanism: non-kinetic methods - product analysis, determination of intermediates-isolation, detection, and trapping. Cross-over experiments, isotopic labelling, isotope effects and stereo chemical evidences. Kinetic methods - relation of rate and mechanism. Effect of structure on reactivity: Hammett and Taft equations. Linear free energy relationship, partial rate factor, substituent and reaction constants.</w:t>
            </w:r>
          </w:p>
        </w:tc>
      </w:tr>
      <w:tr w:rsidR="00901D57" w:rsidRPr="00577416" w:rsidTr="00E127DC">
        <w:trPr>
          <w:trHeight w:val="256"/>
        </w:trPr>
        <w:tc>
          <w:tcPr>
            <w:tcW w:w="0" w:type="auto"/>
            <w:vMerge/>
            <w:tcBorders>
              <w:top w:val="nil"/>
              <w:left w:val="single" w:sz="4" w:space="0" w:color="auto"/>
              <w:bottom w:val="single" w:sz="4" w:space="0" w:color="auto"/>
              <w:right w:val="single" w:sz="4" w:space="0" w:color="auto"/>
            </w:tcBorders>
            <w:vAlign w:val="center"/>
            <w:hideMark/>
          </w:tcPr>
          <w:p w:rsidR="00901D57" w:rsidRPr="00577416" w:rsidRDefault="00901D57" w:rsidP="00E127DC">
            <w:pPr>
              <w:rPr>
                <w:b/>
                <w:bCs/>
                <w:sz w:val="22"/>
                <w:szCs w:val="22"/>
              </w:rPr>
            </w:pPr>
          </w:p>
        </w:tc>
        <w:tc>
          <w:tcPr>
            <w:tcW w:w="7484" w:type="dxa"/>
            <w:tcBorders>
              <w:top w:val="single" w:sz="4" w:space="0" w:color="auto"/>
              <w:left w:val="single" w:sz="4" w:space="0" w:color="auto"/>
              <w:bottom w:val="single" w:sz="4" w:space="0" w:color="auto"/>
              <w:right w:val="single" w:sz="4" w:space="0" w:color="auto"/>
            </w:tcBorders>
            <w:hideMark/>
          </w:tcPr>
          <w:p w:rsidR="00901D57" w:rsidRPr="00577416" w:rsidRDefault="00901D57" w:rsidP="00E127DC">
            <w:pPr>
              <w:ind w:right="-66"/>
              <w:jc w:val="both"/>
              <w:rPr>
                <w:b/>
                <w:bCs/>
                <w:sz w:val="22"/>
                <w:szCs w:val="22"/>
              </w:rPr>
            </w:pPr>
            <w:r w:rsidRPr="00577416">
              <w:rPr>
                <w:b/>
                <w:bCs/>
                <w:sz w:val="22"/>
                <w:szCs w:val="22"/>
              </w:rPr>
              <w:t xml:space="preserve">UNIT-II: Aromatic and Aliphatic Electrophilic Substitution: </w:t>
            </w:r>
            <w:r w:rsidRPr="00577416">
              <w:rPr>
                <w:sz w:val="22"/>
                <w:szCs w:val="22"/>
              </w:rPr>
              <w:t xml:space="preserve">Aromaticity: Aromaticity in benzenoid, non-benzenoid, heterocyclic compounds and annulenes. </w:t>
            </w:r>
            <w:r w:rsidRPr="00577416">
              <w:rPr>
                <w:color w:val="000000"/>
                <w:sz w:val="22"/>
                <w:szCs w:val="22"/>
              </w:rPr>
              <w:t xml:space="preserve">Aromatic electrophilic substitution: Orientation and reactivity of di- and polysubstituted phenol, nitrobenzene and halobenzene. </w:t>
            </w:r>
            <w:r w:rsidRPr="00577416">
              <w:rPr>
                <w:sz w:val="22"/>
                <w:szCs w:val="22"/>
              </w:rPr>
              <w:t xml:space="preserve">Reactions involving nitrogen electrophiles: nitration, nitrosation and diazonium coupling; Sulphur electrophiles: sulphonation; Halogen electrophiles: chlorination and bromination; Carbon electrophiles: Friedel-Crafts alkylation, acylation and arylation reactions. Aliphatic electrophilic substitution Mechanisms: SE2 and SEi, SE1- Mechanism and evidences. </w:t>
            </w:r>
          </w:p>
        </w:tc>
      </w:tr>
      <w:tr w:rsidR="00901D57" w:rsidRPr="00577416" w:rsidTr="00E127DC">
        <w:trPr>
          <w:trHeight w:val="256"/>
        </w:trPr>
        <w:tc>
          <w:tcPr>
            <w:tcW w:w="0" w:type="auto"/>
            <w:vMerge/>
            <w:tcBorders>
              <w:top w:val="nil"/>
              <w:left w:val="single" w:sz="4" w:space="0" w:color="auto"/>
              <w:bottom w:val="single" w:sz="4" w:space="0" w:color="auto"/>
              <w:right w:val="single" w:sz="4" w:space="0" w:color="auto"/>
            </w:tcBorders>
            <w:vAlign w:val="center"/>
            <w:hideMark/>
          </w:tcPr>
          <w:p w:rsidR="00901D57" w:rsidRPr="00577416" w:rsidRDefault="00901D57" w:rsidP="00E127DC">
            <w:pPr>
              <w:rPr>
                <w:b/>
                <w:bCs/>
                <w:sz w:val="22"/>
                <w:szCs w:val="22"/>
              </w:rPr>
            </w:pPr>
          </w:p>
        </w:tc>
        <w:tc>
          <w:tcPr>
            <w:tcW w:w="7484" w:type="dxa"/>
            <w:tcBorders>
              <w:top w:val="single" w:sz="4" w:space="0" w:color="auto"/>
              <w:left w:val="single" w:sz="4" w:space="0" w:color="auto"/>
              <w:bottom w:val="single" w:sz="4" w:space="0" w:color="auto"/>
              <w:right w:val="single" w:sz="4" w:space="0" w:color="auto"/>
            </w:tcBorders>
            <w:hideMark/>
          </w:tcPr>
          <w:p w:rsidR="00901D57" w:rsidRPr="00577416" w:rsidRDefault="00901D57" w:rsidP="00E127DC">
            <w:pPr>
              <w:pStyle w:val="NormalWeb"/>
              <w:spacing w:before="0" w:beforeAutospacing="0" w:after="0" w:afterAutospacing="0"/>
              <w:jc w:val="both"/>
              <w:outlineLvl w:val="1"/>
              <w:rPr>
                <w:sz w:val="22"/>
                <w:szCs w:val="22"/>
              </w:rPr>
            </w:pPr>
            <w:r w:rsidRPr="00577416">
              <w:rPr>
                <w:b/>
                <w:bCs/>
                <w:sz w:val="22"/>
                <w:szCs w:val="22"/>
              </w:rPr>
              <w:t>UNIT-III</w:t>
            </w:r>
            <w:r w:rsidRPr="00577416">
              <w:rPr>
                <w:sz w:val="22"/>
                <w:szCs w:val="22"/>
              </w:rPr>
              <w:t xml:space="preserve">: </w:t>
            </w:r>
            <w:r w:rsidRPr="00577416">
              <w:rPr>
                <w:b/>
                <w:bCs/>
                <w:color w:val="000000"/>
                <w:sz w:val="22"/>
                <w:szCs w:val="22"/>
              </w:rPr>
              <w:t>Aromatic and Aliphatic Nucleophilic Substitution:</w:t>
            </w:r>
            <w:r w:rsidRPr="00577416">
              <w:rPr>
                <w:sz w:val="22"/>
                <w:szCs w:val="22"/>
              </w:rPr>
              <w:t>Aromatic nucleophilic substitution: Mechanisms - S</w:t>
            </w:r>
            <w:r w:rsidRPr="00577416">
              <w:rPr>
                <w:sz w:val="22"/>
                <w:szCs w:val="22"/>
                <w:vertAlign w:val="subscript"/>
              </w:rPr>
              <w:t>N</w:t>
            </w:r>
            <w:r w:rsidRPr="00577416">
              <w:rPr>
                <w:sz w:val="22"/>
                <w:szCs w:val="22"/>
              </w:rPr>
              <w:t>Ar, S</w:t>
            </w:r>
            <w:r w:rsidRPr="00577416">
              <w:rPr>
                <w:sz w:val="22"/>
                <w:szCs w:val="22"/>
                <w:vertAlign w:val="subscript"/>
              </w:rPr>
              <w:t>N</w:t>
            </w:r>
            <w:r w:rsidRPr="00577416">
              <w:rPr>
                <w:sz w:val="22"/>
                <w:szCs w:val="22"/>
              </w:rPr>
              <w:t>1 and Benzyne mechanisms - Evidences - Reactivity, Effect of structure, leaving group and attacking</w:t>
            </w:r>
            <w:r w:rsidR="004E3317">
              <w:rPr>
                <w:sz w:val="22"/>
                <w:szCs w:val="22"/>
              </w:rPr>
              <w:t xml:space="preserve"> </w:t>
            </w:r>
            <w:r w:rsidRPr="00577416">
              <w:rPr>
                <w:sz w:val="22"/>
                <w:szCs w:val="22"/>
              </w:rPr>
              <w:t>nucleophile. Reactions: Oxygen and Sulphur-nucleophiles, Bucherer and Rosenmund reactions, von Richter, Sommelet- Hauser and Smiles rearrangements. S</w:t>
            </w:r>
            <w:r w:rsidRPr="00577416">
              <w:rPr>
                <w:sz w:val="22"/>
                <w:szCs w:val="22"/>
                <w:vertAlign w:val="subscript"/>
              </w:rPr>
              <w:t>N</w:t>
            </w:r>
            <w:r w:rsidRPr="00577416">
              <w:rPr>
                <w:sz w:val="22"/>
                <w:szCs w:val="22"/>
              </w:rPr>
              <w:t>1, ion pair, S</w:t>
            </w:r>
            <w:r w:rsidRPr="00577416">
              <w:rPr>
                <w:sz w:val="22"/>
                <w:szCs w:val="22"/>
                <w:vertAlign w:val="subscript"/>
              </w:rPr>
              <w:t>N</w:t>
            </w:r>
            <w:r w:rsidRPr="00577416">
              <w:rPr>
                <w:sz w:val="22"/>
                <w:szCs w:val="22"/>
              </w:rPr>
              <w:t>2 mechanisms and evidences. Aliphatic nucleophilic substitutions at an allylic carbon, aliphatic trigonal carbon and vinyl carbon.S</w:t>
            </w:r>
            <w:r w:rsidRPr="00577416">
              <w:rPr>
                <w:sz w:val="22"/>
                <w:szCs w:val="22"/>
                <w:vertAlign w:val="subscript"/>
              </w:rPr>
              <w:t>N</w:t>
            </w:r>
            <w:r w:rsidRPr="00577416">
              <w:rPr>
                <w:sz w:val="22"/>
                <w:szCs w:val="22"/>
              </w:rPr>
              <w:t>1, S</w:t>
            </w:r>
            <w:r w:rsidRPr="00577416">
              <w:rPr>
                <w:sz w:val="22"/>
                <w:szCs w:val="22"/>
                <w:vertAlign w:val="subscript"/>
              </w:rPr>
              <w:t>N</w:t>
            </w:r>
            <w:r w:rsidRPr="00577416">
              <w:rPr>
                <w:sz w:val="22"/>
                <w:szCs w:val="22"/>
              </w:rPr>
              <w:t>2 and S</w:t>
            </w:r>
            <w:r w:rsidRPr="00577416">
              <w:rPr>
                <w:sz w:val="22"/>
                <w:szCs w:val="22"/>
                <w:vertAlign w:val="subscript"/>
              </w:rPr>
              <w:t>N</w:t>
            </w:r>
            <w:r w:rsidRPr="00577416">
              <w:rPr>
                <w:sz w:val="22"/>
                <w:szCs w:val="22"/>
              </w:rPr>
              <w:t>i,  mechanism and evidences,  - Ambident nucleophiles.</w:t>
            </w:r>
          </w:p>
        </w:tc>
      </w:tr>
      <w:tr w:rsidR="00901D57" w:rsidRPr="00577416" w:rsidTr="00E127DC">
        <w:trPr>
          <w:trHeight w:val="256"/>
        </w:trPr>
        <w:tc>
          <w:tcPr>
            <w:tcW w:w="0" w:type="auto"/>
            <w:vMerge/>
            <w:tcBorders>
              <w:top w:val="nil"/>
              <w:left w:val="single" w:sz="4" w:space="0" w:color="auto"/>
              <w:bottom w:val="single" w:sz="4" w:space="0" w:color="auto"/>
              <w:right w:val="single" w:sz="4" w:space="0" w:color="auto"/>
            </w:tcBorders>
            <w:vAlign w:val="center"/>
            <w:hideMark/>
          </w:tcPr>
          <w:p w:rsidR="00901D57" w:rsidRPr="00577416" w:rsidRDefault="00901D57" w:rsidP="00E127DC">
            <w:pPr>
              <w:rPr>
                <w:b/>
                <w:bCs/>
                <w:sz w:val="22"/>
                <w:szCs w:val="22"/>
              </w:rPr>
            </w:pPr>
          </w:p>
        </w:tc>
        <w:tc>
          <w:tcPr>
            <w:tcW w:w="7484" w:type="dxa"/>
            <w:tcBorders>
              <w:top w:val="single" w:sz="4" w:space="0" w:color="auto"/>
              <w:left w:val="single" w:sz="4" w:space="0" w:color="auto"/>
              <w:bottom w:val="single" w:sz="4" w:space="0" w:color="auto"/>
              <w:right w:val="single" w:sz="4" w:space="0" w:color="auto"/>
            </w:tcBorders>
            <w:hideMark/>
          </w:tcPr>
          <w:p w:rsidR="00901D57" w:rsidRPr="00577416" w:rsidRDefault="00901D57" w:rsidP="00E127DC">
            <w:pPr>
              <w:jc w:val="both"/>
              <w:rPr>
                <w:sz w:val="22"/>
                <w:szCs w:val="22"/>
              </w:rPr>
            </w:pPr>
            <w:r w:rsidRPr="00577416">
              <w:rPr>
                <w:b/>
                <w:bCs/>
                <w:sz w:val="22"/>
                <w:szCs w:val="22"/>
              </w:rPr>
              <w:t xml:space="preserve">UNIT-IV: </w:t>
            </w:r>
            <w:r w:rsidRPr="00577416">
              <w:rPr>
                <w:b/>
                <w:sz w:val="22"/>
                <w:szCs w:val="22"/>
              </w:rPr>
              <w:t xml:space="preserve">Stereochemistry-I: </w:t>
            </w:r>
            <w:r w:rsidRPr="00577416">
              <w:rPr>
                <w:sz w:val="22"/>
                <w:szCs w:val="22"/>
              </w:rPr>
              <w:t xml:space="preserve">Introduction to molecular symmetry and chirality – axis, plane, center, alternating axis of symmetry. Optical isomerism due to asymmetric and dissymmetric molecules with C, N, S based chiral centers. Topicity </w:t>
            </w:r>
            <w:r w:rsidRPr="00577416">
              <w:rPr>
                <w:spacing w:val="-7"/>
                <w:sz w:val="22"/>
                <w:szCs w:val="22"/>
              </w:rPr>
              <w:t xml:space="preserve">and </w:t>
            </w:r>
            <w:r w:rsidRPr="00577416">
              <w:rPr>
                <w:sz w:val="22"/>
                <w:szCs w:val="22"/>
              </w:rPr>
              <w:t>prostereoisomerism, prochirality, enantiotopic and diastereotopic atoms, groups, faces, axial and planar chirality, chirality due to helical shape. Cram’s and Prelog’s rules: R, S-notations, proR, proS, si</w:t>
            </w:r>
            <w:r w:rsidR="006B388D">
              <w:rPr>
                <w:sz w:val="22"/>
                <w:szCs w:val="22"/>
              </w:rPr>
              <w:t>face</w:t>
            </w:r>
            <w:r w:rsidRPr="00577416">
              <w:rPr>
                <w:sz w:val="22"/>
                <w:szCs w:val="22"/>
              </w:rPr>
              <w:t xml:space="preserve"> and re</w:t>
            </w:r>
            <w:r w:rsidR="006B388D">
              <w:rPr>
                <w:sz w:val="22"/>
                <w:szCs w:val="22"/>
              </w:rPr>
              <w:t>face</w:t>
            </w:r>
            <w:r w:rsidRPr="00577416">
              <w:rPr>
                <w:sz w:val="22"/>
                <w:szCs w:val="22"/>
              </w:rPr>
              <w:t xml:space="preserve"> Cahn-Ingold-Prelog rules. Configurations of cyclooctene, helicene, binaphthyls, ansa and cyclophanic compounds, exo-cyclic alkylidene-cycloalkanes. Optical purity, criteria for optical purity: Asymmetric synthesis. Stereoselective and stereospecific synthesis.</w:t>
            </w:r>
          </w:p>
          <w:p w:rsidR="00E901D4" w:rsidRPr="00577416" w:rsidRDefault="00E901D4" w:rsidP="00E127DC">
            <w:pPr>
              <w:jc w:val="both"/>
              <w:rPr>
                <w:b/>
                <w:bCs/>
                <w:sz w:val="22"/>
                <w:szCs w:val="22"/>
              </w:rPr>
            </w:pPr>
          </w:p>
        </w:tc>
      </w:tr>
      <w:tr w:rsidR="00901D57" w:rsidRPr="00577416" w:rsidTr="00E127DC">
        <w:trPr>
          <w:trHeight w:val="256"/>
        </w:trPr>
        <w:tc>
          <w:tcPr>
            <w:tcW w:w="0" w:type="auto"/>
            <w:vMerge/>
            <w:tcBorders>
              <w:top w:val="nil"/>
              <w:left w:val="single" w:sz="4" w:space="0" w:color="auto"/>
              <w:bottom w:val="single" w:sz="4" w:space="0" w:color="auto"/>
              <w:right w:val="single" w:sz="4" w:space="0" w:color="auto"/>
            </w:tcBorders>
            <w:vAlign w:val="center"/>
            <w:hideMark/>
          </w:tcPr>
          <w:p w:rsidR="00901D57" w:rsidRPr="00577416" w:rsidRDefault="00901D57" w:rsidP="00E127DC">
            <w:pPr>
              <w:rPr>
                <w:b/>
                <w:bCs/>
                <w:sz w:val="22"/>
                <w:szCs w:val="22"/>
              </w:rPr>
            </w:pPr>
          </w:p>
        </w:tc>
        <w:tc>
          <w:tcPr>
            <w:tcW w:w="7484" w:type="dxa"/>
            <w:tcBorders>
              <w:top w:val="single" w:sz="4" w:space="0" w:color="auto"/>
              <w:left w:val="single" w:sz="4" w:space="0" w:color="auto"/>
              <w:bottom w:val="single" w:sz="4" w:space="0" w:color="auto"/>
              <w:right w:val="single" w:sz="4" w:space="0" w:color="auto"/>
            </w:tcBorders>
            <w:hideMark/>
          </w:tcPr>
          <w:p w:rsidR="00901D57" w:rsidRDefault="00901D57" w:rsidP="00E127DC">
            <w:pPr>
              <w:jc w:val="both"/>
              <w:rPr>
                <w:sz w:val="22"/>
                <w:szCs w:val="22"/>
              </w:rPr>
            </w:pPr>
            <w:r w:rsidRPr="00577416">
              <w:rPr>
                <w:b/>
                <w:bCs/>
                <w:sz w:val="22"/>
                <w:szCs w:val="22"/>
              </w:rPr>
              <w:t xml:space="preserve">UNIT-V: </w:t>
            </w:r>
            <w:r w:rsidRPr="00577416">
              <w:rPr>
                <w:b/>
                <w:sz w:val="22"/>
                <w:szCs w:val="22"/>
              </w:rPr>
              <w:t xml:space="preserve">Stereochemistry-II: </w:t>
            </w:r>
            <w:r w:rsidRPr="00577416">
              <w:rPr>
                <w:sz w:val="22"/>
                <w:szCs w:val="22"/>
              </w:rPr>
              <w:t xml:space="preserve">Conformation and reactivity of acyclic systems, intramolecular rearrangements, neighbouring group participation, chemical consequence of conformational equilibrium - Curtin-Hammett Principle. Stability of five and six-membered rings: mono-, di- and polysubstituted cyclohexanes, conformation and reactivity in cyclohexane systems. Fused and bridged rings: bicyclic, poly cyclic systems, decalins and Bredt’s rule. Optical rotation and </w:t>
            </w:r>
            <w:r w:rsidRPr="00577416">
              <w:rPr>
                <w:sz w:val="22"/>
                <w:szCs w:val="22"/>
              </w:rPr>
              <w:lastRenderedPageBreak/>
              <w:t>optical rotatory dispersion, conformational asymmetry, ORD curves, octant rule, configuration and conformation, Cotton effect, axial haloketone rule and determination of configuration.</w:t>
            </w:r>
          </w:p>
          <w:p w:rsidR="00294A06" w:rsidRPr="00577416" w:rsidRDefault="00294A06" w:rsidP="00E127DC">
            <w:pPr>
              <w:jc w:val="both"/>
              <w:rPr>
                <w:b/>
                <w:bCs/>
                <w:sz w:val="22"/>
                <w:szCs w:val="22"/>
              </w:rPr>
            </w:pPr>
          </w:p>
        </w:tc>
      </w:tr>
    </w:tbl>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7484"/>
      </w:tblGrid>
      <w:tr w:rsidR="00901D57" w:rsidRPr="00577416" w:rsidTr="00E127DC">
        <w:trPr>
          <w:trHeight w:val="256"/>
        </w:trPr>
        <w:tc>
          <w:tcPr>
            <w:tcW w:w="1736" w:type="dxa"/>
          </w:tcPr>
          <w:p w:rsidR="00901D57" w:rsidRPr="00577416" w:rsidRDefault="00901D57" w:rsidP="00E127DC">
            <w:pPr>
              <w:spacing w:after="3"/>
              <w:rPr>
                <w:sz w:val="22"/>
                <w:szCs w:val="22"/>
              </w:rPr>
            </w:pPr>
            <w:r w:rsidRPr="00577416">
              <w:rPr>
                <w:sz w:val="22"/>
                <w:szCs w:val="22"/>
              </w:rPr>
              <w:lastRenderedPageBreak/>
              <w:t>Extended Professional Component (is a part of internal component only, Not to be included in the external examination question paper)</w:t>
            </w:r>
          </w:p>
        </w:tc>
        <w:tc>
          <w:tcPr>
            <w:tcW w:w="7484" w:type="dxa"/>
          </w:tcPr>
          <w:p w:rsidR="00901D57" w:rsidRPr="00577416" w:rsidRDefault="00901D57" w:rsidP="00E127DC">
            <w:pPr>
              <w:spacing w:after="3"/>
              <w:rPr>
                <w:sz w:val="22"/>
                <w:szCs w:val="22"/>
              </w:rPr>
            </w:pPr>
            <w:r w:rsidRPr="00577416">
              <w:rPr>
                <w:sz w:val="22"/>
                <w:szCs w:val="22"/>
              </w:rPr>
              <w:t>Questions related to the above topics, from various competitive examinations UPSC / TRB / NET/ UGC-CSIR / GATE /TNPSC others to be solved</w:t>
            </w:r>
          </w:p>
          <w:p w:rsidR="00901D57" w:rsidRPr="00577416" w:rsidRDefault="00901D57" w:rsidP="00E127DC">
            <w:pPr>
              <w:spacing w:after="3"/>
              <w:rPr>
                <w:sz w:val="22"/>
                <w:szCs w:val="22"/>
              </w:rPr>
            </w:pPr>
            <w:r w:rsidRPr="00577416">
              <w:rPr>
                <w:sz w:val="22"/>
                <w:szCs w:val="22"/>
              </w:rPr>
              <w:t>(To be discussed during the Tutorial hours)</w:t>
            </w:r>
          </w:p>
        </w:tc>
      </w:tr>
      <w:tr w:rsidR="00901D57" w:rsidRPr="00577416" w:rsidTr="00E127DC">
        <w:trPr>
          <w:trHeight w:val="256"/>
        </w:trPr>
        <w:tc>
          <w:tcPr>
            <w:tcW w:w="1736" w:type="dxa"/>
          </w:tcPr>
          <w:p w:rsidR="00901D57" w:rsidRPr="00577416" w:rsidRDefault="00901D57" w:rsidP="00E127DC">
            <w:pPr>
              <w:spacing w:after="3"/>
              <w:rPr>
                <w:sz w:val="22"/>
                <w:szCs w:val="22"/>
              </w:rPr>
            </w:pPr>
            <w:r w:rsidRPr="00577416">
              <w:rPr>
                <w:sz w:val="22"/>
                <w:szCs w:val="22"/>
              </w:rPr>
              <w:t>Skills acquired from this course</w:t>
            </w:r>
          </w:p>
        </w:tc>
        <w:tc>
          <w:tcPr>
            <w:tcW w:w="7484" w:type="dxa"/>
          </w:tcPr>
          <w:p w:rsidR="00901D57" w:rsidRPr="00577416" w:rsidRDefault="00901D57" w:rsidP="00E127DC">
            <w:pPr>
              <w:spacing w:after="3"/>
              <w:rPr>
                <w:sz w:val="22"/>
                <w:szCs w:val="22"/>
              </w:rPr>
            </w:pPr>
            <w:r w:rsidRPr="00577416">
              <w:rPr>
                <w:sz w:val="22"/>
                <w:szCs w:val="22"/>
              </w:rPr>
              <w:t>Knowledge, Problem solving, Analytical ability, Professional Competency, Professional Communication and Transferable skills.</w:t>
            </w:r>
          </w:p>
        </w:tc>
      </w:tr>
      <w:tr w:rsidR="00901D57" w:rsidRPr="00577416" w:rsidTr="00E127DC">
        <w:trPr>
          <w:trHeight w:val="256"/>
        </w:trPr>
        <w:tc>
          <w:tcPr>
            <w:tcW w:w="1736" w:type="dxa"/>
          </w:tcPr>
          <w:p w:rsidR="00901D57" w:rsidRPr="00577416" w:rsidRDefault="00901D57" w:rsidP="00E127DC">
            <w:pPr>
              <w:spacing w:after="3"/>
              <w:rPr>
                <w:b/>
                <w:bCs/>
                <w:sz w:val="22"/>
                <w:szCs w:val="22"/>
              </w:rPr>
            </w:pPr>
            <w:r w:rsidRPr="00577416">
              <w:rPr>
                <w:b/>
                <w:bCs/>
                <w:sz w:val="22"/>
                <w:szCs w:val="22"/>
              </w:rPr>
              <w:t xml:space="preserve">Recommended Text </w:t>
            </w:r>
          </w:p>
        </w:tc>
        <w:tc>
          <w:tcPr>
            <w:tcW w:w="7484" w:type="dxa"/>
          </w:tcPr>
          <w:p w:rsidR="00901D57" w:rsidRPr="00577416" w:rsidRDefault="00901D57" w:rsidP="00901D57">
            <w:pPr>
              <w:pStyle w:val="ListParagraph"/>
              <w:numPr>
                <w:ilvl w:val="0"/>
                <w:numId w:val="16"/>
              </w:numPr>
              <w:spacing w:before="0"/>
              <w:ind w:left="456"/>
              <w:rPr>
                <w:sz w:val="22"/>
                <w:szCs w:val="22"/>
                <w:shd w:val="clear" w:color="auto" w:fill="FFFFFF"/>
              </w:rPr>
            </w:pPr>
            <w:r w:rsidRPr="00577416">
              <w:rPr>
                <w:sz w:val="22"/>
                <w:szCs w:val="22"/>
              </w:rPr>
              <w:t xml:space="preserve">J. March and M. Smith, </w:t>
            </w:r>
            <w:r w:rsidRPr="00577416">
              <w:rPr>
                <w:iCs/>
                <w:sz w:val="22"/>
                <w:szCs w:val="22"/>
              </w:rPr>
              <w:t xml:space="preserve">Advanced Organic Chemistry, </w:t>
            </w:r>
            <w:r w:rsidRPr="00577416">
              <w:rPr>
                <w:sz w:val="22"/>
                <w:szCs w:val="22"/>
              </w:rPr>
              <w:t>5</w:t>
            </w:r>
            <w:r w:rsidRPr="00577416">
              <w:rPr>
                <w:sz w:val="22"/>
                <w:szCs w:val="22"/>
                <w:vertAlign w:val="superscript"/>
              </w:rPr>
              <w:t xml:space="preserve">th </w:t>
            </w:r>
            <w:r w:rsidRPr="00577416">
              <w:rPr>
                <w:sz w:val="22"/>
                <w:szCs w:val="22"/>
              </w:rPr>
              <w:t xml:space="preserve">edition, John-Wiley and Sons.2001. </w:t>
            </w:r>
          </w:p>
          <w:p w:rsidR="00901D57" w:rsidRPr="00577416" w:rsidRDefault="00901D57" w:rsidP="00901D57">
            <w:pPr>
              <w:pStyle w:val="ListParagraph"/>
              <w:numPr>
                <w:ilvl w:val="0"/>
                <w:numId w:val="16"/>
              </w:numPr>
              <w:spacing w:before="0"/>
              <w:ind w:left="456"/>
              <w:rPr>
                <w:sz w:val="22"/>
                <w:szCs w:val="22"/>
                <w:shd w:val="clear" w:color="auto" w:fill="FFFFFF"/>
              </w:rPr>
            </w:pPr>
            <w:r w:rsidRPr="00577416">
              <w:rPr>
                <w:sz w:val="22"/>
                <w:szCs w:val="22"/>
              </w:rPr>
              <w:t xml:space="preserve">E. S. Gould, </w:t>
            </w:r>
            <w:r w:rsidRPr="00577416">
              <w:rPr>
                <w:iCs/>
                <w:sz w:val="22"/>
                <w:szCs w:val="22"/>
              </w:rPr>
              <w:t>Mechanism and Structure in Organic Chemistry</w:t>
            </w:r>
            <w:r w:rsidRPr="00577416">
              <w:rPr>
                <w:i/>
                <w:sz w:val="22"/>
                <w:szCs w:val="22"/>
              </w:rPr>
              <w:t xml:space="preserve">, </w:t>
            </w:r>
            <w:r w:rsidRPr="00577416">
              <w:rPr>
                <w:sz w:val="22"/>
                <w:szCs w:val="22"/>
              </w:rPr>
              <w:t xml:space="preserve">Holt, Rinehart and Winston Inc., 1959. </w:t>
            </w:r>
          </w:p>
          <w:p w:rsidR="00901D57" w:rsidRPr="00577416" w:rsidRDefault="00901D57" w:rsidP="00901D57">
            <w:pPr>
              <w:pStyle w:val="ListParagraph"/>
              <w:numPr>
                <w:ilvl w:val="0"/>
                <w:numId w:val="16"/>
              </w:numPr>
              <w:spacing w:before="0"/>
              <w:ind w:left="456"/>
              <w:rPr>
                <w:sz w:val="22"/>
                <w:szCs w:val="22"/>
                <w:shd w:val="clear" w:color="auto" w:fill="FFFFFF"/>
              </w:rPr>
            </w:pPr>
            <w:r w:rsidRPr="00577416">
              <w:rPr>
                <w:sz w:val="22"/>
                <w:szCs w:val="22"/>
              </w:rPr>
              <w:t xml:space="preserve">P.S.Kalsi, </w:t>
            </w:r>
            <w:r w:rsidRPr="00577416">
              <w:rPr>
                <w:iCs/>
                <w:sz w:val="22"/>
                <w:szCs w:val="22"/>
              </w:rPr>
              <w:t>Stereochemistry of carbon compounds</w:t>
            </w:r>
            <w:r w:rsidRPr="00577416">
              <w:rPr>
                <w:sz w:val="22"/>
                <w:szCs w:val="22"/>
              </w:rPr>
              <w:t>, 8</w:t>
            </w:r>
            <w:r w:rsidRPr="00577416">
              <w:rPr>
                <w:sz w:val="22"/>
                <w:szCs w:val="22"/>
                <w:vertAlign w:val="superscript"/>
              </w:rPr>
              <w:t xml:space="preserve">th </w:t>
            </w:r>
            <w:r w:rsidRPr="00577416">
              <w:rPr>
                <w:sz w:val="22"/>
                <w:szCs w:val="22"/>
              </w:rPr>
              <w:t xml:space="preserve">edition, New Age International Publishers, 2015. </w:t>
            </w:r>
          </w:p>
          <w:p w:rsidR="00901D57" w:rsidRPr="00577416" w:rsidRDefault="00901D57" w:rsidP="00901D57">
            <w:pPr>
              <w:pStyle w:val="ListParagraph"/>
              <w:numPr>
                <w:ilvl w:val="0"/>
                <w:numId w:val="16"/>
              </w:numPr>
              <w:spacing w:before="0"/>
              <w:ind w:left="456"/>
              <w:rPr>
                <w:sz w:val="22"/>
                <w:szCs w:val="22"/>
                <w:shd w:val="clear" w:color="auto" w:fill="FFFFFF"/>
              </w:rPr>
            </w:pPr>
            <w:r w:rsidRPr="00577416">
              <w:rPr>
                <w:sz w:val="22"/>
                <w:szCs w:val="22"/>
              </w:rPr>
              <w:t xml:space="preserve">P. Y. Bruice, </w:t>
            </w:r>
            <w:r w:rsidRPr="00577416">
              <w:rPr>
                <w:iCs/>
                <w:sz w:val="22"/>
                <w:szCs w:val="22"/>
              </w:rPr>
              <w:t>Organic Chemistry</w:t>
            </w:r>
            <w:r w:rsidRPr="00577416">
              <w:rPr>
                <w:sz w:val="22"/>
                <w:szCs w:val="22"/>
              </w:rPr>
              <w:t>, 7</w:t>
            </w:r>
            <w:r w:rsidRPr="00577416">
              <w:rPr>
                <w:sz w:val="22"/>
                <w:szCs w:val="22"/>
                <w:vertAlign w:val="superscript"/>
              </w:rPr>
              <w:t xml:space="preserve">th </w:t>
            </w:r>
            <w:r w:rsidRPr="00577416">
              <w:rPr>
                <w:sz w:val="22"/>
                <w:szCs w:val="22"/>
              </w:rPr>
              <w:t xml:space="preserve">edn, Prentice Hall, 2013. </w:t>
            </w:r>
          </w:p>
          <w:p w:rsidR="00901D57" w:rsidRPr="00577416" w:rsidRDefault="00901D57" w:rsidP="00901D57">
            <w:pPr>
              <w:pStyle w:val="ListParagraph"/>
              <w:numPr>
                <w:ilvl w:val="0"/>
                <w:numId w:val="16"/>
              </w:numPr>
              <w:spacing w:before="0"/>
              <w:ind w:left="456" w:right="-15"/>
              <w:rPr>
                <w:sz w:val="22"/>
                <w:szCs w:val="22"/>
              </w:rPr>
            </w:pPr>
            <w:r w:rsidRPr="00577416">
              <w:rPr>
                <w:rStyle w:val="author"/>
                <w:sz w:val="22"/>
                <w:szCs w:val="22"/>
                <w:shd w:val="clear" w:color="auto" w:fill="FFFFFF"/>
              </w:rPr>
              <w:t>J.Clayden</w:t>
            </w:r>
            <w:r w:rsidRPr="00577416">
              <w:rPr>
                <w:rStyle w:val="a-color-secondary"/>
                <w:sz w:val="22"/>
                <w:szCs w:val="22"/>
                <w:shd w:val="clear" w:color="auto" w:fill="FFFFFF"/>
              </w:rPr>
              <w:t>, </w:t>
            </w:r>
            <w:r w:rsidRPr="00577416">
              <w:rPr>
                <w:rStyle w:val="author"/>
                <w:sz w:val="22"/>
                <w:szCs w:val="22"/>
                <w:shd w:val="clear" w:color="auto" w:fill="FFFFFF"/>
              </w:rPr>
              <w:t>N. Greeves</w:t>
            </w:r>
            <w:r w:rsidRPr="00577416">
              <w:rPr>
                <w:rStyle w:val="a-color-secondary"/>
                <w:sz w:val="22"/>
                <w:szCs w:val="22"/>
                <w:shd w:val="clear" w:color="auto" w:fill="FFFFFF"/>
              </w:rPr>
              <w:t>, </w:t>
            </w:r>
            <w:r w:rsidRPr="00577416">
              <w:rPr>
                <w:rStyle w:val="author"/>
                <w:sz w:val="22"/>
                <w:szCs w:val="22"/>
                <w:shd w:val="clear" w:color="auto" w:fill="FFFFFF"/>
              </w:rPr>
              <w:t xml:space="preserve">S. Warren, </w:t>
            </w:r>
            <w:r w:rsidRPr="00577416">
              <w:rPr>
                <w:iCs/>
                <w:sz w:val="22"/>
                <w:szCs w:val="22"/>
              </w:rPr>
              <w:t xml:space="preserve">Organic Compounds, </w:t>
            </w:r>
            <w:r w:rsidRPr="00577416">
              <w:rPr>
                <w:iCs/>
                <w:sz w:val="22"/>
                <w:szCs w:val="22"/>
                <w:shd w:val="clear" w:color="auto" w:fill="FFFFFF"/>
              </w:rPr>
              <w:t>2</w:t>
            </w:r>
            <w:r w:rsidRPr="00577416">
              <w:rPr>
                <w:iCs/>
                <w:sz w:val="22"/>
                <w:szCs w:val="22"/>
                <w:shd w:val="clear" w:color="auto" w:fill="FFFFFF"/>
                <w:vertAlign w:val="superscript"/>
              </w:rPr>
              <w:t>nd</w:t>
            </w:r>
            <w:r w:rsidRPr="00577416">
              <w:rPr>
                <w:iCs/>
                <w:sz w:val="22"/>
                <w:szCs w:val="22"/>
                <w:shd w:val="clear" w:color="auto" w:fill="FFFFFF"/>
              </w:rPr>
              <w:t>edition</w:t>
            </w:r>
            <w:r w:rsidRPr="00577416">
              <w:rPr>
                <w:sz w:val="22"/>
                <w:szCs w:val="22"/>
                <w:shd w:val="clear" w:color="auto" w:fill="FFFFFF"/>
              </w:rPr>
              <w:t>, Oxford University Press, 2014.</w:t>
            </w:r>
          </w:p>
          <w:p w:rsidR="00901D57" w:rsidRPr="00577416" w:rsidRDefault="00901D57" w:rsidP="00E127DC">
            <w:pPr>
              <w:pStyle w:val="ListParagraph"/>
              <w:spacing w:before="0"/>
              <w:ind w:left="456" w:right="-15" w:firstLine="0"/>
              <w:rPr>
                <w:sz w:val="22"/>
                <w:szCs w:val="22"/>
              </w:rPr>
            </w:pPr>
          </w:p>
        </w:tc>
      </w:tr>
      <w:tr w:rsidR="00901D57" w:rsidRPr="00577416" w:rsidTr="00E127DC">
        <w:trPr>
          <w:trHeight w:val="256"/>
        </w:trPr>
        <w:tc>
          <w:tcPr>
            <w:tcW w:w="1736" w:type="dxa"/>
          </w:tcPr>
          <w:p w:rsidR="00901D57" w:rsidRPr="00577416" w:rsidRDefault="00901D57" w:rsidP="00E127DC">
            <w:pPr>
              <w:spacing w:after="3"/>
              <w:rPr>
                <w:b/>
                <w:bCs/>
                <w:sz w:val="22"/>
                <w:szCs w:val="22"/>
              </w:rPr>
            </w:pPr>
            <w:r w:rsidRPr="00577416">
              <w:rPr>
                <w:b/>
                <w:bCs/>
                <w:sz w:val="22"/>
                <w:szCs w:val="22"/>
              </w:rPr>
              <w:t>Reference Books</w:t>
            </w:r>
          </w:p>
        </w:tc>
        <w:tc>
          <w:tcPr>
            <w:tcW w:w="7484" w:type="dxa"/>
          </w:tcPr>
          <w:p w:rsidR="00901D57" w:rsidRPr="00577416" w:rsidRDefault="00901D57" w:rsidP="00E901D4">
            <w:pPr>
              <w:pStyle w:val="ListParagraph"/>
              <w:numPr>
                <w:ilvl w:val="0"/>
                <w:numId w:val="22"/>
              </w:numPr>
              <w:spacing w:before="0"/>
              <w:ind w:left="387" w:right="-7" w:hanging="387"/>
              <w:jc w:val="both"/>
              <w:rPr>
                <w:sz w:val="22"/>
                <w:szCs w:val="22"/>
              </w:rPr>
            </w:pPr>
            <w:r w:rsidRPr="00577416">
              <w:rPr>
                <w:sz w:val="22"/>
                <w:szCs w:val="22"/>
              </w:rPr>
              <w:t>F.A. Carey and R.J. Sundberg, Advanced Organic Chemistry Part-A and B, 5</w:t>
            </w:r>
            <w:r w:rsidRPr="00577416">
              <w:rPr>
                <w:sz w:val="22"/>
                <w:szCs w:val="22"/>
                <w:vertAlign w:val="superscript"/>
              </w:rPr>
              <w:t xml:space="preserve">th </w:t>
            </w:r>
            <w:r w:rsidRPr="00577416">
              <w:rPr>
                <w:sz w:val="22"/>
                <w:szCs w:val="22"/>
              </w:rPr>
              <w:t>edition, Kluwer Academic / Plenum Publishers, 2007.</w:t>
            </w:r>
          </w:p>
          <w:p w:rsidR="00901D57" w:rsidRPr="00577416" w:rsidRDefault="00901D57" w:rsidP="00E901D4">
            <w:pPr>
              <w:pStyle w:val="ListParagraph"/>
              <w:numPr>
                <w:ilvl w:val="0"/>
                <w:numId w:val="22"/>
              </w:numPr>
              <w:spacing w:before="0"/>
              <w:ind w:left="387" w:right="-7" w:hanging="387"/>
              <w:jc w:val="both"/>
              <w:rPr>
                <w:sz w:val="22"/>
                <w:szCs w:val="22"/>
              </w:rPr>
            </w:pPr>
            <w:r w:rsidRPr="00577416">
              <w:rPr>
                <w:sz w:val="22"/>
                <w:szCs w:val="22"/>
              </w:rPr>
              <w:t>D. G. Morris, Stereochemistry, RSC Tutorial Chemistry Text 1, 2001.</w:t>
            </w:r>
          </w:p>
          <w:p w:rsidR="00901D57" w:rsidRPr="00577416" w:rsidRDefault="00901D57" w:rsidP="00E901D4">
            <w:pPr>
              <w:pStyle w:val="ListParagraph"/>
              <w:numPr>
                <w:ilvl w:val="0"/>
                <w:numId w:val="22"/>
              </w:numPr>
              <w:spacing w:before="0"/>
              <w:ind w:left="387" w:right="-7" w:hanging="387"/>
              <w:jc w:val="both"/>
              <w:rPr>
                <w:sz w:val="22"/>
                <w:szCs w:val="22"/>
              </w:rPr>
            </w:pPr>
            <w:r w:rsidRPr="00577416">
              <w:rPr>
                <w:sz w:val="22"/>
                <w:szCs w:val="22"/>
              </w:rPr>
              <w:t xml:space="preserve">N.S. Isaacs, Physical Organic Chemistry, </w:t>
            </w:r>
            <w:r w:rsidRPr="00577416">
              <w:rPr>
                <w:spacing w:val="-4"/>
                <w:sz w:val="22"/>
                <w:szCs w:val="22"/>
              </w:rPr>
              <w:t xml:space="preserve">ELBS, </w:t>
            </w:r>
            <w:r w:rsidRPr="00577416">
              <w:rPr>
                <w:sz w:val="22"/>
                <w:szCs w:val="22"/>
              </w:rPr>
              <w:t>Longman, UK, 1987.</w:t>
            </w:r>
          </w:p>
          <w:p w:rsidR="00901D57" w:rsidRPr="00577416" w:rsidRDefault="00901D57" w:rsidP="00E901D4">
            <w:pPr>
              <w:pStyle w:val="ListParagraph"/>
              <w:numPr>
                <w:ilvl w:val="0"/>
                <w:numId w:val="22"/>
              </w:numPr>
              <w:spacing w:before="0"/>
              <w:ind w:left="387" w:right="-7" w:hanging="387"/>
              <w:jc w:val="both"/>
              <w:rPr>
                <w:sz w:val="22"/>
                <w:szCs w:val="22"/>
              </w:rPr>
            </w:pPr>
            <w:r w:rsidRPr="00577416">
              <w:rPr>
                <w:sz w:val="22"/>
                <w:szCs w:val="22"/>
              </w:rPr>
              <w:t xml:space="preserve">E. </w:t>
            </w:r>
            <w:r w:rsidRPr="00577416">
              <w:rPr>
                <w:spacing w:val="-3"/>
                <w:sz w:val="22"/>
                <w:szCs w:val="22"/>
              </w:rPr>
              <w:t xml:space="preserve">L. </w:t>
            </w:r>
            <w:r w:rsidRPr="00577416">
              <w:rPr>
                <w:sz w:val="22"/>
                <w:szCs w:val="22"/>
              </w:rPr>
              <w:t xml:space="preserve">Eliel, Stereochemistry of Carbon Compounds, Tata-McGraw Hill, 2000. </w:t>
            </w:r>
          </w:p>
          <w:p w:rsidR="00901D57" w:rsidRPr="00577416" w:rsidRDefault="00901D57" w:rsidP="00E901D4">
            <w:pPr>
              <w:pStyle w:val="ListParagraph"/>
              <w:numPr>
                <w:ilvl w:val="0"/>
                <w:numId w:val="22"/>
              </w:numPr>
              <w:spacing w:before="0"/>
              <w:ind w:left="387" w:right="-7" w:hanging="387"/>
              <w:jc w:val="both"/>
              <w:rPr>
                <w:sz w:val="22"/>
                <w:szCs w:val="22"/>
              </w:rPr>
            </w:pPr>
            <w:r w:rsidRPr="00577416">
              <w:rPr>
                <w:sz w:val="22"/>
                <w:szCs w:val="22"/>
              </w:rPr>
              <w:t>L. Finar, Organic chemistry, Vol-1 &amp; 2, 6</w:t>
            </w:r>
            <w:r w:rsidRPr="00577416">
              <w:rPr>
                <w:sz w:val="22"/>
                <w:szCs w:val="22"/>
                <w:vertAlign w:val="superscript"/>
              </w:rPr>
              <w:t xml:space="preserve">th </w:t>
            </w:r>
            <w:r w:rsidRPr="00577416">
              <w:rPr>
                <w:sz w:val="22"/>
                <w:szCs w:val="22"/>
              </w:rPr>
              <w:t xml:space="preserve">edition, Pearson </w:t>
            </w:r>
          </w:p>
          <w:p w:rsidR="00901D57" w:rsidRPr="00577416" w:rsidRDefault="00901D57" w:rsidP="00E901D4">
            <w:pPr>
              <w:pStyle w:val="ListParagraph"/>
              <w:spacing w:before="0"/>
              <w:ind w:left="387" w:right="-15" w:hanging="387"/>
              <w:jc w:val="both"/>
              <w:rPr>
                <w:sz w:val="22"/>
                <w:szCs w:val="22"/>
              </w:rPr>
            </w:pPr>
            <w:r w:rsidRPr="00577416">
              <w:rPr>
                <w:sz w:val="22"/>
                <w:szCs w:val="22"/>
              </w:rPr>
              <w:t>Education Asia, 2004.</w:t>
            </w:r>
          </w:p>
        </w:tc>
      </w:tr>
      <w:tr w:rsidR="00901D57" w:rsidRPr="00577416" w:rsidTr="00E127DC">
        <w:trPr>
          <w:trHeight w:val="256"/>
        </w:trPr>
        <w:tc>
          <w:tcPr>
            <w:tcW w:w="1736" w:type="dxa"/>
          </w:tcPr>
          <w:p w:rsidR="00901D57" w:rsidRPr="00577416" w:rsidRDefault="00901D57" w:rsidP="00E127DC">
            <w:pPr>
              <w:spacing w:after="3"/>
              <w:rPr>
                <w:b/>
                <w:bCs/>
                <w:sz w:val="22"/>
                <w:szCs w:val="22"/>
              </w:rPr>
            </w:pPr>
            <w:r w:rsidRPr="00577416">
              <w:rPr>
                <w:b/>
                <w:bCs/>
                <w:sz w:val="22"/>
                <w:szCs w:val="22"/>
              </w:rPr>
              <w:t xml:space="preserve">Website and </w:t>
            </w:r>
          </w:p>
          <w:p w:rsidR="00901D57" w:rsidRPr="00577416" w:rsidRDefault="00901D57" w:rsidP="00E127DC">
            <w:pPr>
              <w:spacing w:after="3"/>
              <w:rPr>
                <w:sz w:val="22"/>
                <w:szCs w:val="22"/>
              </w:rPr>
            </w:pPr>
            <w:r w:rsidRPr="00577416">
              <w:rPr>
                <w:b/>
                <w:bCs/>
                <w:sz w:val="22"/>
                <w:szCs w:val="22"/>
              </w:rPr>
              <w:t>e-learning source</w:t>
            </w:r>
          </w:p>
        </w:tc>
        <w:tc>
          <w:tcPr>
            <w:tcW w:w="7484" w:type="dxa"/>
          </w:tcPr>
          <w:p w:rsidR="00901D57" w:rsidRPr="00577416" w:rsidRDefault="00901D57" w:rsidP="00E127DC">
            <w:pPr>
              <w:ind w:right="26"/>
              <w:rPr>
                <w:sz w:val="22"/>
                <w:szCs w:val="22"/>
              </w:rPr>
            </w:pPr>
            <w:r w:rsidRPr="00577416">
              <w:rPr>
                <w:bCs/>
                <w:sz w:val="22"/>
                <w:szCs w:val="22"/>
              </w:rPr>
              <w:t>1.</w:t>
            </w:r>
            <w:hyperlink r:id="rId10" w:history="1">
              <w:r w:rsidRPr="00577416">
                <w:rPr>
                  <w:rStyle w:val="Hyperlink"/>
                  <w:sz w:val="22"/>
                  <w:szCs w:val="22"/>
                </w:rPr>
                <w:t>https://sites.google.com/site/chemistryebookscollection02/home/organic-chemistry/organic</w:t>
              </w:r>
            </w:hyperlink>
          </w:p>
          <w:p w:rsidR="00901D57" w:rsidRPr="00577416" w:rsidRDefault="00901D57" w:rsidP="00E127DC">
            <w:pPr>
              <w:spacing w:after="3"/>
              <w:rPr>
                <w:sz w:val="22"/>
                <w:szCs w:val="22"/>
              </w:rPr>
            </w:pPr>
            <w:r w:rsidRPr="00577416">
              <w:rPr>
                <w:bCs/>
                <w:sz w:val="22"/>
                <w:szCs w:val="22"/>
              </w:rPr>
              <w:t xml:space="preserve">2. </w:t>
            </w:r>
            <w:hyperlink r:id="rId11" w:history="1">
              <w:r w:rsidRPr="00577416">
                <w:rPr>
                  <w:rStyle w:val="Hyperlink"/>
                  <w:sz w:val="22"/>
                  <w:szCs w:val="22"/>
                </w:rPr>
                <w:t>https://www.organic-chemistry.org/</w:t>
              </w:r>
            </w:hyperlink>
          </w:p>
        </w:tc>
      </w:tr>
      <w:tr w:rsidR="00901D57" w:rsidRPr="00577416" w:rsidTr="00E127DC">
        <w:trPr>
          <w:trHeight w:val="256"/>
        </w:trPr>
        <w:tc>
          <w:tcPr>
            <w:tcW w:w="9220" w:type="dxa"/>
            <w:gridSpan w:val="2"/>
          </w:tcPr>
          <w:p w:rsidR="00901D57" w:rsidRPr="00577416" w:rsidRDefault="00901D57" w:rsidP="00E127DC">
            <w:pPr>
              <w:spacing w:after="3"/>
              <w:rPr>
                <w:b/>
                <w:bCs/>
                <w:sz w:val="22"/>
                <w:szCs w:val="22"/>
              </w:rPr>
            </w:pPr>
            <w:r w:rsidRPr="00577416">
              <w:rPr>
                <w:b/>
                <w:bCs/>
                <w:sz w:val="22"/>
                <w:szCs w:val="22"/>
              </w:rPr>
              <w:t>Course Learning Outcomes (for Mapping with POs and PSOs)</w:t>
            </w:r>
          </w:p>
          <w:p w:rsidR="00901D57" w:rsidRPr="00577416" w:rsidRDefault="00901D57" w:rsidP="00E127DC">
            <w:pPr>
              <w:ind w:right="-15"/>
              <w:rPr>
                <w:sz w:val="22"/>
                <w:szCs w:val="22"/>
              </w:rPr>
            </w:pPr>
            <w:r w:rsidRPr="00577416">
              <w:rPr>
                <w:sz w:val="22"/>
                <w:szCs w:val="22"/>
              </w:rPr>
              <w:t>Students will be able</w:t>
            </w:r>
          </w:p>
          <w:p w:rsidR="00901D57" w:rsidRPr="00577416" w:rsidRDefault="00901D57" w:rsidP="00E127DC">
            <w:pPr>
              <w:ind w:right="-15"/>
              <w:jc w:val="both"/>
              <w:rPr>
                <w:sz w:val="22"/>
                <w:szCs w:val="22"/>
              </w:rPr>
            </w:pPr>
            <w:r w:rsidRPr="00577416">
              <w:rPr>
                <w:b/>
                <w:bCs/>
                <w:sz w:val="22"/>
                <w:szCs w:val="22"/>
              </w:rPr>
              <w:t>CLO1</w:t>
            </w:r>
            <w:r w:rsidRPr="00577416">
              <w:rPr>
                <w:sz w:val="22"/>
                <w:szCs w:val="22"/>
              </w:rPr>
              <w:t xml:space="preserve">: To recall the basic principles of organic chemistry. </w:t>
            </w:r>
          </w:p>
          <w:p w:rsidR="00901D57" w:rsidRPr="00577416" w:rsidRDefault="00901D57" w:rsidP="00E127DC">
            <w:pPr>
              <w:ind w:right="-15"/>
              <w:jc w:val="both"/>
              <w:rPr>
                <w:sz w:val="22"/>
                <w:szCs w:val="22"/>
              </w:rPr>
            </w:pPr>
            <w:r w:rsidRPr="00577416">
              <w:rPr>
                <w:b/>
                <w:bCs/>
                <w:sz w:val="22"/>
                <w:szCs w:val="22"/>
              </w:rPr>
              <w:t>CLO2</w:t>
            </w:r>
            <w:r w:rsidRPr="00577416">
              <w:rPr>
                <w:sz w:val="22"/>
                <w:szCs w:val="22"/>
              </w:rPr>
              <w:t>: To understand the formation and detection of reaction intermediates of organic</w:t>
            </w:r>
          </w:p>
          <w:p w:rsidR="00901D57" w:rsidRPr="00577416" w:rsidRDefault="00901D57" w:rsidP="00E127DC">
            <w:pPr>
              <w:ind w:right="-15"/>
              <w:jc w:val="both"/>
              <w:rPr>
                <w:sz w:val="22"/>
                <w:szCs w:val="22"/>
              </w:rPr>
            </w:pPr>
            <w:r w:rsidRPr="00577416">
              <w:rPr>
                <w:sz w:val="22"/>
                <w:szCs w:val="22"/>
              </w:rPr>
              <w:t xml:space="preserve">reactions. </w:t>
            </w:r>
          </w:p>
          <w:p w:rsidR="00901D57" w:rsidRPr="00577416" w:rsidRDefault="00901D57" w:rsidP="00E127DC">
            <w:pPr>
              <w:ind w:right="-15"/>
              <w:jc w:val="both"/>
              <w:rPr>
                <w:sz w:val="22"/>
                <w:szCs w:val="22"/>
              </w:rPr>
            </w:pPr>
            <w:r w:rsidRPr="00577416">
              <w:rPr>
                <w:b/>
                <w:bCs/>
                <w:sz w:val="22"/>
                <w:szCs w:val="22"/>
              </w:rPr>
              <w:t>CLO3</w:t>
            </w:r>
            <w:r w:rsidRPr="00577416">
              <w:rPr>
                <w:sz w:val="22"/>
                <w:szCs w:val="22"/>
              </w:rPr>
              <w:t xml:space="preserve">: To predict the reaction mechanism of organic reactions and stereochemistry of organic compounds. </w:t>
            </w:r>
          </w:p>
          <w:p w:rsidR="00901D57" w:rsidRPr="00577416" w:rsidRDefault="00901D57" w:rsidP="00E127DC">
            <w:pPr>
              <w:ind w:right="-15"/>
              <w:jc w:val="both"/>
              <w:rPr>
                <w:sz w:val="22"/>
                <w:szCs w:val="22"/>
              </w:rPr>
            </w:pPr>
            <w:r w:rsidRPr="00577416">
              <w:rPr>
                <w:b/>
                <w:bCs/>
                <w:sz w:val="22"/>
                <w:szCs w:val="22"/>
              </w:rPr>
              <w:t>CLO4</w:t>
            </w:r>
            <w:r w:rsidRPr="00577416">
              <w:rPr>
                <w:sz w:val="22"/>
                <w:szCs w:val="22"/>
              </w:rPr>
              <w:t>: To apply the principles of kinetic and non-kinetic methods to determine the mechanism of reactions.</w:t>
            </w:r>
          </w:p>
          <w:p w:rsidR="00901D57" w:rsidRPr="00577416" w:rsidRDefault="00901D57" w:rsidP="00E127DC">
            <w:pPr>
              <w:ind w:right="249"/>
              <w:jc w:val="both"/>
              <w:rPr>
                <w:sz w:val="22"/>
                <w:szCs w:val="22"/>
              </w:rPr>
            </w:pPr>
            <w:r w:rsidRPr="00577416">
              <w:rPr>
                <w:b/>
                <w:sz w:val="22"/>
                <w:szCs w:val="22"/>
              </w:rPr>
              <w:t>CLO5</w:t>
            </w:r>
            <w:r w:rsidRPr="00577416">
              <w:rPr>
                <w:bCs/>
                <w:sz w:val="22"/>
                <w:szCs w:val="22"/>
              </w:rPr>
              <w:t>:</w:t>
            </w:r>
            <w:r w:rsidRPr="00577416">
              <w:rPr>
                <w:sz w:val="22"/>
                <w:szCs w:val="22"/>
              </w:rPr>
              <w:t>To design and synthesize new organic compounds by correlating the stereochemistry</w:t>
            </w:r>
            <w:r w:rsidR="0034661F">
              <w:rPr>
                <w:sz w:val="22"/>
                <w:szCs w:val="22"/>
              </w:rPr>
              <w:t xml:space="preserve"> </w:t>
            </w:r>
            <w:r w:rsidRPr="00577416">
              <w:rPr>
                <w:sz w:val="22"/>
                <w:szCs w:val="22"/>
              </w:rPr>
              <w:t>of organic compounds.</w:t>
            </w:r>
          </w:p>
          <w:p w:rsidR="00901D57" w:rsidRPr="00577416" w:rsidRDefault="00901D57" w:rsidP="00E127DC">
            <w:pPr>
              <w:ind w:right="26"/>
              <w:rPr>
                <w:bCs/>
                <w:sz w:val="22"/>
                <w:szCs w:val="22"/>
              </w:rPr>
            </w:pPr>
          </w:p>
        </w:tc>
      </w:tr>
    </w:tbl>
    <w:p w:rsidR="00901D57" w:rsidRPr="00577416" w:rsidRDefault="00901D57" w:rsidP="00901D57">
      <w:pPr>
        <w:pStyle w:val="Heading1"/>
        <w:tabs>
          <w:tab w:val="left" w:pos="6013"/>
        </w:tabs>
        <w:spacing w:before="77"/>
        <w:ind w:left="365"/>
        <w:rPr>
          <w:sz w:val="22"/>
          <w:szCs w:val="22"/>
        </w:rPr>
      </w:pPr>
    </w:p>
    <w:p w:rsidR="00901D57" w:rsidRPr="00577416" w:rsidRDefault="00901D57" w:rsidP="00901D57">
      <w:pPr>
        <w:jc w:val="center"/>
        <w:rPr>
          <w:b/>
          <w:bCs/>
          <w:sz w:val="22"/>
          <w:szCs w:val="22"/>
        </w:rPr>
      </w:pPr>
      <w:bookmarkStart w:id="0" w:name="Title_of_the_Course:_CORE_INDUSTRY_MODUL"/>
      <w:bookmarkEnd w:id="0"/>
      <w:r w:rsidRPr="00577416">
        <w:rPr>
          <w:b/>
          <w:bCs/>
          <w:sz w:val="22"/>
          <w:szCs w:val="22"/>
        </w:rPr>
        <w:t>CO-PO Mapping (Course Articulation Matrix)</w:t>
      </w:r>
    </w:p>
    <w:p w:rsidR="00901D57" w:rsidRPr="00577416" w:rsidRDefault="00901D57" w:rsidP="00901D57">
      <w:pPr>
        <w:rPr>
          <w:sz w:val="22"/>
          <w:szCs w:val="22"/>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773"/>
        <w:gridCol w:w="796"/>
        <w:gridCol w:w="773"/>
        <w:gridCol w:w="773"/>
        <w:gridCol w:w="773"/>
        <w:gridCol w:w="773"/>
        <w:gridCol w:w="773"/>
        <w:gridCol w:w="854"/>
        <w:gridCol w:w="896"/>
        <w:gridCol w:w="1194"/>
      </w:tblGrid>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PO1</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PO2</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PO3</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PO4</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PO5</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PO6</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PO7</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 xml:space="preserve">PO8 </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PO9</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PO10</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1</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2</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39"/>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3</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lastRenderedPageBreak/>
              <w:t>CO 4</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5</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bl>
    <w:p w:rsidR="00901D57" w:rsidRPr="00577416" w:rsidRDefault="00901D57" w:rsidP="00901D57">
      <w:pPr>
        <w:rPr>
          <w:b/>
          <w:bCs/>
          <w:sz w:val="22"/>
          <w:szCs w:val="22"/>
          <w:lang w:val="en-IN"/>
        </w:rPr>
      </w:pPr>
      <w:r w:rsidRPr="00577416">
        <w:rPr>
          <w:b/>
          <w:bCs/>
          <w:sz w:val="22"/>
          <w:szCs w:val="22"/>
        </w:rPr>
        <w:t>Strong - 3</w:t>
      </w:r>
      <w:r w:rsidRPr="00577416">
        <w:rPr>
          <w:b/>
          <w:bCs/>
          <w:sz w:val="22"/>
          <w:szCs w:val="22"/>
        </w:rPr>
        <w:tab/>
        <w:t>Medium-2</w:t>
      </w:r>
      <w:r w:rsidRPr="00577416">
        <w:rPr>
          <w:b/>
          <w:bCs/>
          <w:sz w:val="22"/>
          <w:szCs w:val="22"/>
        </w:rPr>
        <w:tab/>
        <w:t>Low-1</w:t>
      </w:r>
    </w:p>
    <w:p w:rsidR="00901D57" w:rsidRPr="00577416" w:rsidRDefault="00901D57" w:rsidP="00901D57">
      <w:pPr>
        <w:rPr>
          <w:b/>
          <w:bCs/>
          <w:sz w:val="22"/>
          <w:szCs w:val="22"/>
        </w:rPr>
      </w:pPr>
    </w:p>
    <w:p w:rsidR="00294A06" w:rsidRDefault="00294A06" w:rsidP="00901D57">
      <w:pPr>
        <w:spacing w:after="160" w:line="259" w:lineRule="auto"/>
        <w:rPr>
          <w:b/>
          <w:bCs/>
          <w:color w:val="000000"/>
          <w:sz w:val="22"/>
          <w:szCs w:val="22"/>
        </w:rPr>
      </w:pPr>
    </w:p>
    <w:p w:rsidR="00901D57" w:rsidRPr="00577416" w:rsidRDefault="00901D57" w:rsidP="00901D57">
      <w:pPr>
        <w:spacing w:after="160" w:line="259" w:lineRule="auto"/>
        <w:rPr>
          <w:color w:val="000000"/>
          <w:sz w:val="22"/>
          <w:szCs w:val="22"/>
        </w:rPr>
      </w:pPr>
      <w:r w:rsidRPr="00577416">
        <w:rPr>
          <w:b/>
          <w:bCs/>
          <w:color w:val="000000"/>
          <w:sz w:val="22"/>
          <w:szCs w:val="22"/>
        </w:rPr>
        <w:t>Level of Correlation between PSO’s and CO’s</w:t>
      </w:r>
    </w:p>
    <w:tbl>
      <w:tblPr>
        <w:tblW w:w="9206" w:type="dxa"/>
        <w:tblCellMar>
          <w:left w:w="0" w:type="dxa"/>
          <w:right w:w="0" w:type="dxa"/>
        </w:tblCellMar>
        <w:tblLook w:val="04A0" w:firstRow="1" w:lastRow="0" w:firstColumn="1" w:lastColumn="0" w:noHBand="0" w:noVBand="1"/>
      </w:tblPr>
      <w:tblGrid>
        <w:gridCol w:w="3592"/>
        <w:gridCol w:w="925"/>
        <w:gridCol w:w="1133"/>
        <w:gridCol w:w="969"/>
        <w:gridCol w:w="1131"/>
        <w:gridCol w:w="1456"/>
      </w:tblGrid>
      <w:tr w:rsidR="00901D57" w:rsidRPr="00577416" w:rsidTr="00E127DC">
        <w:trPr>
          <w:trHeight w:val="246"/>
        </w:trPr>
        <w:tc>
          <w:tcPr>
            <w:tcW w:w="35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 /PO</w:t>
            </w:r>
          </w:p>
        </w:tc>
        <w:tc>
          <w:tcPr>
            <w:tcW w:w="9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PSO1</w:t>
            </w:r>
          </w:p>
        </w:tc>
        <w:tc>
          <w:tcPr>
            <w:tcW w:w="11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PSO2</w:t>
            </w:r>
          </w:p>
        </w:tc>
        <w:tc>
          <w:tcPr>
            <w:tcW w:w="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PSO3</w:t>
            </w:r>
          </w:p>
        </w:tc>
        <w:tc>
          <w:tcPr>
            <w:tcW w:w="11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PSO4</w:t>
            </w:r>
          </w:p>
        </w:tc>
        <w:tc>
          <w:tcPr>
            <w:tcW w:w="1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PSO5</w:t>
            </w:r>
          </w:p>
        </w:tc>
      </w:tr>
      <w:tr w:rsidR="00901D57" w:rsidRPr="00577416" w:rsidTr="00E127DC">
        <w:trPr>
          <w:trHeight w:val="237"/>
        </w:trPr>
        <w:tc>
          <w:tcPr>
            <w:tcW w:w="35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CO1</w:t>
            </w:r>
          </w:p>
        </w:tc>
        <w:tc>
          <w:tcPr>
            <w:tcW w:w="9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6"/>
        </w:trPr>
        <w:tc>
          <w:tcPr>
            <w:tcW w:w="35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CO2</w:t>
            </w:r>
          </w:p>
        </w:tc>
        <w:tc>
          <w:tcPr>
            <w:tcW w:w="9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37"/>
        </w:trPr>
        <w:tc>
          <w:tcPr>
            <w:tcW w:w="35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CO3</w:t>
            </w:r>
          </w:p>
        </w:tc>
        <w:tc>
          <w:tcPr>
            <w:tcW w:w="9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6"/>
        </w:trPr>
        <w:tc>
          <w:tcPr>
            <w:tcW w:w="35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CO4</w:t>
            </w:r>
          </w:p>
        </w:tc>
        <w:tc>
          <w:tcPr>
            <w:tcW w:w="9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6"/>
        </w:trPr>
        <w:tc>
          <w:tcPr>
            <w:tcW w:w="35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CO5</w:t>
            </w:r>
          </w:p>
        </w:tc>
        <w:tc>
          <w:tcPr>
            <w:tcW w:w="9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37"/>
        </w:trPr>
        <w:tc>
          <w:tcPr>
            <w:tcW w:w="35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Weightage</w:t>
            </w:r>
          </w:p>
        </w:tc>
        <w:tc>
          <w:tcPr>
            <w:tcW w:w="9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1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4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r>
      <w:tr w:rsidR="00901D57" w:rsidRPr="00577416" w:rsidTr="00E127DC">
        <w:trPr>
          <w:trHeight w:val="483"/>
        </w:trPr>
        <w:tc>
          <w:tcPr>
            <w:tcW w:w="35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b/>
                <w:bCs/>
                <w:sz w:val="22"/>
                <w:szCs w:val="22"/>
              </w:rPr>
            </w:pPr>
          </w:p>
          <w:p w:rsidR="00901D57" w:rsidRPr="00577416" w:rsidRDefault="00901D57" w:rsidP="00E127DC">
            <w:pPr>
              <w:spacing w:before="100" w:beforeAutospacing="1" w:after="100" w:afterAutospacing="1"/>
              <w:rPr>
                <w:sz w:val="22"/>
                <w:szCs w:val="22"/>
              </w:rPr>
            </w:pPr>
            <w:r w:rsidRPr="00577416">
              <w:rPr>
                <w:b/>
                <w:bCs/>
                <w:sz w:val="22"/>
                <w:szCs w:val="22"/>
              </w:rPr>
              <w:t>Weighted percentage of Course Contribution to Pos</w:t>
            </w:r>
          </w:p>
        </w:tc>
        <w:tc>
          <w:tcPr>
            <w:tcW w:w="9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1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4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r>
    </w:tbl>
    <w:p w:rsidR="00901D57" w:rsidRPr="00577416" w:rsidRDefault="00901D57" w:rsidP="00901D57">
      <w:pPr>
        <w:rPr>
          <w:b/>
          <w:bCs/>
          <w:sz w:val="22"/>
          <w:szCs w:val="22"/>
          <w:lang w:val="en-IN"/>
        </w:rPr>
      </w:pPr>
    </w:p>
    <w:p w:rsidR="00901D57" w:rsidRPr="00577416" w:rsidRDefault="00901D57" w:rsidP="00901D57">
      <w:pPr>
        <w:spacing w:line="268" w:lineRule="exact"/>
        <w:jc w:val="center"/>
        <w:rPr>
          <w:b/>
          <w:sz w:val="22"/>
          <w:szCs w:val="22"/>
          <w:lang w:val="en-IN"/>
        </w:rPr>
      </w:pPr>
      <w:r w:rsidRPr="00577416">
        <w:rPr>
          <w:b/>
          <w:sz w:val="22"/>
          <w:szCs w:val="22"/>
          <w:lang w:val="en-IN"/>
        </w:rPr>
        <w:t>3 – Strong, 2 – Medium, 1 - Low</w:t>
      </w:r>
    </w:p>
    <w:p w:rsidR="00901D57" w:rsidRPr="00577416" w:rsidRDefault="00901D57" w:rsidP="00901D57">
      <w:pPr>
        <w:spacing w:line="268" w:lineRule="exact"/>
        <w:rPr>
          <w:b/>
          <w:sz w:val="22"/>
          <w:szCs w:val="22"/>
          <w:lang w:val="en-IN"/>
        </w:rPr>
      </w:pPr>
    </w:p>
    <w:p w:rsidR="00901D57" w:rsidRDefault="00901D57" w:rsidP="00901D57">
      <w:pPr>
        <w:rPr>
          <w:b/>
          <w:sz w:val="22"/>
          <w:szCs w:val="22"/>
        </w:rPr>
      </w:pPr>
      <w:r w:rsidRPr="00577416">
        <w:rPr>
          <w:b/>
          <w:sz w:val="22"/>
          <w:szCs w:val="22"/>
        </w:rPr>
        <w:br w:type="page"/>
      </w:r>
    </w:p>
    <w:p w:rsidR="00294A06" w:rsidRDefault="00294A06" w:rsidP="00901D57">
      <w:pPr>
        <w:rPr>
          <w:b/>
          <w:sz w:val="22"/>
          <w:szCs w:val="22"/>
        </w:rPr>
      </w:pPr>
    </w:p>
    <w:p w:rsidR="00294A06" w:rsidRPr="00577416" w:rsidRDefault="00294A06" w:rsidP="00901D57">
      <w:pPr>
        <w:rPr>
          <w:b/>
          <w:sz w:val="22"/>
          <w:szCs w:val="22"/>
        </w:rPr>
      </w:pPr>
    </w:p>
    <w:tbl>
      <w:tblPr>
        <w:tblStyle w:val="TableGrid"/>
        <w:tblW w:w="0" w:type="auto"/>
        <w:jc w:val="center"/>
        <w:tblLook w:val="04A0" w:firstRow="1" w:lastRow="0" w:firstColumn="1" w:lastColumn="0" w:noHBand="0" w:noVBand="1"/>
      </w:tblPr>
      <w:tblGrid>
        <w:gridCol w:w="1801"/>
        <w:gridCol w:w="5176"/>
        <w:gridCol w:w="1402"/>
        <w:gridCol w:w="863"/>
      </w:tblGrid>
      <w:tr w:rsidR="00901D57" w:rsidRPr="00577416" w:rsidTr="00294A06">
        <w:trPr>
          <w:jc w:val="center"/>
        </w:trPr>
        <w:tc>
          <w:tcPr>
            <w:tcW w:w="1818" w:type="dxa"/>
          </w:tcPr>
          <w:p w:rsidR="00901D57" w:rsidRPr="00577416" w:rsidRDefault="00901D57" w:rsidP="00294A06">
            <w:pPr>
              <w:pStyle w:val="Normal1"/>
              <w:jc w:val="center"/>
              <w:rPr>
                <w:rFonts w:ascii="Times New Roman" w:eastAsia="Arial" w:hAnsi="Times New Roman" w:cs="Times New Roman"/>
                <w:b/>
              </w:rPr>
            </w:pPr>
            <w:r w:rsidRPr="00577416">
              <w:rPr>
                <w:rFonts w:ascii="Times New Roman" w:eastAsia="Arial" w:hAnsi="Times New Roman" w:cs="Times New Roman"/>
                <w:b/>
              </w:rPr>
              <w:t>Core-II</w:t>
            </w:r>
          </w:p>
        </w:tc>
        <w:tc>
          <w:tcPr>
            <w:tcW w:w="5255" w:type="dxa"/>
            <w:vMerge w:val="restart"/>
          </w:tcPr>
          <w:p w:rsidR="00901D57" w:rsidRPr="00577416" w:rsidRDefault="00901D57" w:rsidP="00294A06">
            <w:pPr>
              <w:pStyle w:val="Normal1"/>
              <w:jc w:val="both"/>
              <w:rPr>
                <w:rFonts w:ascii="Times New Roman" w:eastAsia="Arial" w:hAnsi="Times New Roman" w:cs="Times New Roman"/>
                <w:b/>
              </w:rPr>
            </w:pPr>
          </w:p>
          <w:p w:rsidR="00901D57" w:rsidRPr="00577416" w:rsidRDefault="00901D57" w:rsidP="00294A06">
            <w:pPr>
              <w:pStyle w:val="Normal1"/>
              <w:jc w:val="center"/>
              <w:rPr>
                <w:rFonts w:ascii="Times New Roman" w:eastAsia="Arial" w:hAnsi="Times New Roman" w:cs="Times New Roman"/>
                <w:b/>
              </w:rPr>
            </w:pPr>
            <w:r w:rsidRPr="00577416">
              <w:rPr>
                <w:rFonts w:ascii="Times New Roman" w:hAnsi="Times New Roman" w:cs="Times New Roman"/>
                <w:b/>
              </w:rPr>
              <w:t>23PCHEC12: STRUCTURE AND BONDING IN INORGANIC COMPOUNDS AND NUCLEAR CHEMISTRY</w:t>
            </w:r>
          </w:p>
        </w:tc>
        <w:tc>
          <w:tcPr>
            <w:tcW w:w="0" w:type="auto"/>
          </w:tcPr>
          <w:p w:rsidR="00901D57" w:rsidRPr="00577416" w:rsidRDefault="00901D57" w:rsidP="00294A06">
            <w:pPr>
              <w:pStyle w:val="Normal1"/>
              <w:jc w:val="both"/>
              <w:rPr>
                <w:rFonts w:ascii="Times New Roman" w:eastAsia="Arial" w:hAnsi="Times New Roman" w:cs="Times New Roman"/>
                <w:b/>
              </w:rPr>
            </w:pPr>
            <w:r w:rsidRPr="00577416">
              <w:rPr>
                <w:rFonts w:ascii="Times New Roman" w:eastAsia="Arial" w:hAnsi="Times New Roman" w:cs="Times New Roman"/>
                <w:b/>
              </w:rPr>
              <w:t>Credit</w:t>
            </w:r>
          </w:p>
        </w:tc>
        <w:tc>
          <w:tcPr>
            <w:tcW w:w="875" w:type="dxa"/>
            <w:vAlign w:val="center"/>
          </w:tcPr>
          <w:p w:rsidR="00901D57" w:rsidRPr="00577416" w:rsidRDefault="00901D57" w:rsidP="00294A06">
            <w:pPr>
              <w:pStyle w:val="Normal1"/>
              <w:jc w:val="center"/>
              <w:rPr>
                <w:rFonts w:ascii="Times New Roman" w:eastAsia="Arial" w:hAnsi="Times New Roman" w:cs="Times New Roman"/>
                <w:b/>
              </w:rPr>
            </w:pPr>
            <w:r w:rsidRPr="00577416">
              <w:rPr>
                <w:rFonts w:ascii="Times New Roman" w:eastAsia="Arial" w:hAnsi="Times New Roman" w:cs="Times New Roman"/>
                <w:b/>
              </w:rPr>
              <w:t>5</w:t>
            </w:r>
          </w:p>
        </w:tc>
      </w:tr>
      <w:tr w:rsidR="00901D57" w:rsidRPr="00577416" w:rsidTr="00294A06">
        <w:trPr>
          <w:trHeight w:val="204"/>
          <w:jc w:val="center"/>
        </w:trPr>
        <w:tc>
          <w:tcPr>
            <w:tcW w:w="1818" w:type="dxa"/>
          </w:tcPr>
          <w:p w:rsidR="00901D57" w:rsidRPr="00577416" w:rsidRDefault="00901D57" w:rsidP="00294A06">
            <w:pPr>
              <w:pStyle w:val="Normal1"/>
              <w:jc w:val="center"/>
              <w:rPr>
                <w:rFonts w:ascii="Times New Roman" w:eastAsia="Arial" w:hAnsi="Times New Roman" w:cs="Times New Roman"/>
                <w:b/>
              </w:rPr>
            </w:pPr>
            <w:r w:rsidRPr="00577416">
              <w:rPr>
                <w:rFonts w:ascii="Times New Roman" w:eastAsia="Arial" w:hAnsi="Times New Roman" w:cs="Times New Roman"/>
                <w:b/>
              </w:rPr>
              <w:t>I Year</w:t>
            </w:r>
          </w:p>
        </w:tc>
        <w:tc>
          <w:tcPr>
            <w:tcW w:w="5255" w:type="dxa"/>
            <w:vMerge/>
          </w:tcPr>
          <w:p w:rsidR="00901D57" w:rsidRPr="00577416" w:rsidRDefault="00901D57" w:rsidP="00294A06">
            <w:pPr>
              <w:pStyle w:val="Normal1"/>
              <w:jc w:val="both"/>
              <w:rPr>
                <w:rFonts w:ascii="Times New Roman" w:eastAsia="Arial" w:hAnsi="Times New Roman" w:cs="Times New Roman"/>
                <w:b/>
              </w:rPr>
            </w:pPr>
          </w:p>
        </w:tc>
        <w:tc>
          <w:tcPr>
            <w:tcW w:w="0" w:type="auto"/>
            <w:vMerge w:val="restart"/>
          </w:tcPr>
          <w:p w:rsidR="00901D57" w:rsidRPr="00577416" w:rsidRDefault="00901D57" w:rsidP="00294A06">
            <w:pPr>
              <w:pStyle w:val="Normal1"/>
              <w:jc w:val="center"/>
              <w:rPr>
                <w:rFonts w:ascii="Times New Roman" w:eastAsia="Arial" w:hAnsi="Times New Roman" w:cs="Times New Roman"/>
                <w:b/>
              </w:rPr>
            </w:pPr>
            <w:r w:rsidRPr="00577416">
              <w:rPr>
                <w:rFonts w:ascii="Times New Roman" w:eastAsia="Arial" w:hAnsi="Times New Roman" w:cs="Times New Roman"/>
                <w:b/>
              </w:rPr>
              <w:t>Hours/Week</w:t>
            </w:r>
          </w:p>
        </w:tc>
        <w:tc>
          <w:tcPr>
            <w:tcW w:w="875" w:type="dxa"/>
            <w:vMerge w:val="restart"/>
            <w:vAlign w:val="center"/>
          </w:tcPr>
          <w:p w:rsidR="00901D57" w:rsidRPr="00577416" w:rsidRDefault="00901D57" w:rsidP="00294A06">
            <w:pPr>
              <w:pStyle w:val="Normal1"/>
              <w:jc w:val="center"/>
              <w:rPr>
                <w:rFonts w:ascii="Times New Roman" w:eastAsia="Arial" w:hAnsi="Times New Roman" w:cs="Times New Roman"/>
                <w:b/>
              </w:rPr>
            </w:pPr>
            <w:r w:rsidRPr="00577416">
              <w:rPr>
                <w:rFonts w:ascii="Times New Roman" w:eastAsia="Arial" w:hAnsi="Times New Roman" w:cs="Times New Roman"/>
                <w:b/>
              </w:rPr>
              <w:t>7</w:t>
            </w:r>
          </w:p>
        </w:tc>
      </w:tr>
      <w:tr w:rsidR="00901D57" w:rsidRPr="00577416" w:rsidTr="00294A06">
        <w:trPr>
          <w:trHeight w:val="204"/>
          <w:jc w:val="center"/>
        </w:trPr>
        <w:tc>
          <w:tcPr>
            <w:tcW w:w="1818" w:type="dxa"/>
          </w:tcPr>
          <w:p w:rsidR="00901D57" w:rsidRPr="00577416" w:rsidRDefault="00901D57" w:rsidP="00294A06">
            <w:pPr>
              <w:pStyle w:val="Normal1"/>
              <w:jc w:val="center"/>
              <w:rPr>
                <w:rFonts w:ascii="Times New Roman" w:eastAsia="Arial" w:hAnsi="Times New Roman" w:cs="Times New Roman"/>
                <w:b/>
              </w:rPr>
            </w:pPr>
            <w:r w:rsidRPr="00577416">
              <w:rPr>
                <w:rFonts w:ascii="Times New Roman" w:eastAsia="Arial" w:hAnsi="Times New Roman" w:cs="Times New Roman"/>
                <w:b/>
              </w:rPr>
              <w:t>I Semester</w:t>
            </w:r>
          </w:p>
        </w:tc>
        <w:tc>
          <w:tcPr>
            <w:tcW w:w="5255" w:type="dxa"/>
            <w:vMerge/>
          </w:tcPr>
          <w:p w:rsidR="00901D57" w:rsidRPr="00577416" w:rsidRDefault="00901D57" w:rsidP="00294A06">
            <w:pPr>
              <w:pStyle w:val="Normal1"/>
              <w:jc w:val="both"/>
              <w:rPr>
                <w:rFonts w:ascii="Times New Roman" w:eastAsia="Arial" w:hAnsi="Times New Roman" w:cs="Times New Roman"/>
                <w:b/>
              </w:rPr>
            </w:pPr>
          </w:p>
        </w:tc>
        <w:tc>
          <w:tcPr>
            <w:tcW w:w="0" w:type="auto"/>
            <w:vMerge/>
          </w:tcPr>
          <w:p w:rsidR="00901D57" w:rsidRPr="00577416" w:rsidRDefault="00901D57" w:rsidP="00294A06">
            <w:pPr>
              <w:pStyle w:val="Normal1"/>
              <w:jc w:val="both"/>
              <w:rPr>
                <w:rFonts w:ascii="Times New Roman" w:eastAsia="Arial" w:hAnsi="Times New Roman" w:cs="Times New Roman"/>
                <w:b/>
              </w:rPr>
            </w:pPr>
          </w:p>
        </w:tc>
        <w:tc>
          <w:tcPr>
            <w:tcW w:w="875" w:type="dxa"/>
            <w:vMerge/>
          </w:tcPr>
          <w:p w:rsidR="00901D57" w:rsidRPr="00577416" w:rsidRDefault="00901D57" w:rsidP="00294A06">
            <w:pPr>
              <w:pStyle w:val="Normal1"/>
              <w:jc w:val="both"/>
              <w:rPr>
                <w:rFonts w:ascii="Times New Roman" w:eastAsia="Arial" w:hAnsi="Times New Roman" w:cs="Times New Roman"/>
                <w:b/>
              </w:rPr>
            </w:pPr>
          </w:p>
        </w:tc>
      </w:tr>
    </w:tbl>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7402"/>
      </w:tblGrid>
      <w:tr w:rsidR="00901D57" w:rsidRPr="00577416" w:rsidTr="00E127DC">
        <w:trPr>
          <w:trHeight w:val="256"/>
        </w:trPr>
        <w:tc>
          <w:tcPr>
            <w:tcW w:w="1818" w:type="dxa"/>
          </w:tcPr>
          <w:p w:rsidR="00901D57" w:rsidRPr="00577416" w:rsidRDefault="00901D57" w:rsidP="00E127DC">
            <w:pPr>
              <w:spacing w:after="3"/>
              <w:rPr>
                <w:b/>
                <w:bCs/>
                <w:sz w:val="22"/>
                <w:szCs w:val="22"/>
                <w:lang w:bidi="ta-IN"/>
              </w:rPr>
            </w:pPr>
            <w:r w:rsidRPr="00577416">
              <w:rPr>
                <w:b/>
                <w:bCs/>
                <w:sz w:val="22"/>
                <w:szCs w:val="22"/>
                <w:lang w:bidi="ta-IN"/>
              </w:rPr>
              <w:t>Objectives of the course</w:t>
            </w:r>
          </w:p>
        </w:tc>
        <w:tc>
          <w:tcPr>
            <w:tcW w:w="7402" w:type="dxa"/>
          </w:tcPr>
          <w:p w:rsidR="00901D57" w:rsidRPr="00577416" w:rsidRDefault="00901D57" w:rsidP="00901D57">
            <w:pPr>
              <w:numPr>
                <w:ilvl w:val="0"/>
                <w:numId w:val="24"/>
              </w:numPr>
              <w:pBdr>
                <w:top w:val="nil"/>
                <w:left w:val="nil"/>
                <w:bottom w:val="nil"/>
                <w:right w:val="nil"/>
                <w:between w:val="nil"/>
              </w:pBdr>
              <w:spacing w:line="276" w:lineRule="auto"/>
              <w:ind w:right="26"/>
              <w:jc w:val="both"/>
              <w:rPr>
                <w:b/>
                <w:sz w:val="22"/>
                <w:szCs w:val="22"/>
                <w:lang w:bidi="ta-IN"/>
              </w:rPr>
            </w:pPr>
            <w:r w:rsidRPr="00577416">
              <w:rPr>
                <w:sz w:val="22"/>
                <w:szCs w:val="22"/>
                <w:lang w:bidi="ta-IN"/>
              </w:rPr>
              <w:t>To determine the structural properties of main group compounds and clusters.</w:t>
            </w:r>
          </w:p>
          <w:p w:rsidR="00901D57" w:rsidRPr="00577416" w:rsidRDefault="00901D57" w:rsidP="00901D57">
            <w:pPr>
              <w:numPr>
                <w:ilvl w:val="0"/>
                <w:numId w:val="24"/>
              </w:numPr>
              <w:pBdr>
                <w:top w:val="nil"/>
                <w:left w:val="nil"/>
                <w:bottom w:val="nil"/>
                <w:right w:val="nil"/>
                <w:between w:val="nil"/>
              </w:pBdr>
              <w:spacing w:line="276" w:lineRule="auto"/>
              <w:ind w:right="26"/>
              <w:jc w:val="both"/>
              <w:rPr>
                <w:b/>
                <w:sz w:val="22"/>
                <w:szCs w:val="22"/>
                <w:lang w:bidi="ta-IN"/>
              </w:rPr>
            </w:pPr>
            <w:r w:rsidRPr="00577416">
              <w:rPr>
                <w:sz w:val="22"/>
                <w:szCs w:val="22"/>
                <w:shd w:val="clear" w:color="auto" w:fill="FAFAFC"/>
                <w:lang w:bidi="ta-IN"/>
              </w:rPr>
              <w:t xml:space="preserve">To gain fundamental knowledge on the structural aspects of ionic crystals. </w:t>
            </w:r>
          </w:p>
          <w:p w:rsidR="00901D57" w:rsidRPr="00577416" w:rsidRDefault="00901D57" w:rsidP="00901D57">
            <w:pPr>
              <w:numPr>
                <w:ilvl w:val="0"/>
                <w:numId w:val="24"/>
              </w:numPr>
              <w:jc w:val="both"/>
              <w:rPr>
                <w:b/>
                <w:sz w:val="22"/>
                <w:szCs w:val="22"/>
                <w:lang w:bidi="ta-IN"/>
              </w:rPr>
            </w:pPr>
            <w:r w:rsidRPr="00577416">
              <w:rPr>
                <w:sz w:val="22"/>
                <w:szCs w:val="22"/>
                <w:shd w:val="clear" w:color="auto" w:fill="FAFAFC"/>
                <w:lang w:bidi="ta-IN"/>
              </w:rPr>
              <w:t>To familiarize various diffraction and microscopic techniques.</w:t>
            </w:r>
          </w:p>
          <w:p w:rsidR="00901D57" w:rsidRPr="00577416" w:rsidRDefault="00901D57" w:rsidP="00901D57">
            <w:pPr>
              <w:numPr>
                <w:ilvl w:val="0"/>
                <w:numId w:val="24"/>
              </w:numPr>
              <w:jc w:val="both"/>
              <w:rPr>
                <w:b/>
                <w:sz w:val="22"/>
                <w:szCs w:val="22"/>
                <w:lang w:bidi="ta-IN"/>
              </w:rPr>
            </w:pPr>
            <w:r w:rsidRPr="00577416">
              <w:rPr>
                <w:sz w:val="22"/>
                <w:szCs w:val="22"/>
                <w:shd w:val="clear" w:color="auto" w:fill="FAFAFC"/>
                <w:lang w:bidi="ta-IN"/>
              </w:rPr>
              <w:t>To study the effect of point defects and line defects in ionic crystals.</w:t>
            </w:r>
          </w:p>
          <w:p w:rsidR="00901D57" w:rsidRPr="00577416" w:rsidRDefault="00901D57" w:rsidP="00901D57">
            <w:pPr>
              <w:numPr>
                <w:ilvl w:val="0"/>
                <w:numId w:val="24"/>
              </w:numPr>
              <w:spacing w:after="3"/>
              <w:jc w:val="both"/>
              <w:rPr>
                <w:bCs/>
                <w:sz w:val="22"/>
                <w:szCs w:val="22"/>
                <w:lang w:bidi="ta-IN"/>
              </w:rPr>
            </w:pPr>
            <w:r w:rsidRPr="00577416">
              <w:rPr>
                <w:bCs/>
                <w:sz w:val="22"/>
                <w:szCs w:val="22"/>
                <w:lang w:bidi="ta-IN"/>
              </w:rPr>
              <w:t>To evaluate the structural aspects of solids.</w:t>
            </w:r>
          </w:p>
          <w:p w:rsidR="00901D57" w:rsidRPr="00577416" w:rsidRDefault="00901D57" w:rsidP="00901D57">
            <w:pPr>
              <w:numPr>
                <w:ilvl w:val="0"/>
                <w:numId w:val="24"/>
              </w:numPr>
              <w:contextualSpacing/>
              <w:rPr>
                <w:sz w:val="22"/>
                <w:szCs w:val="22"/>
                <w:lang w:bidi="ta-IN"/>
              </w:rPr>
            </w:pPr>
            <w:r w:rsidRPr="00577416">
              <w:rPr>
                <w:sz w:val="22"/>
                <w:szCs w:val="22"/>
                <w:lang w:bidi="ta-IN"/>
              </w:rPr>
              <w:t xml:space="preserve">To study about stellar energy, nuclear reactions etc and to equip the students for their future career in nuclear industry. </w:t>
            </w:r>
          </w:p>
        </w:tc>
      </w:tr>
      <w:tr w:rsidR="00901D57" w:rsidRPr="00577416" w:rsidTr="00E127DC">
        <w:trPr>
          <w:trHeight w:val="256"/>
        </w:trPr>
        <w:tc>
          <w:tcPr>
            <w:tcW w:w="1818" w:type="dxa"/>
            <w:vMerge w:val="restart"/>
          </w:tcPr>
          <w:p w:rsidR="00901D57" w:rsidRPr="00577416" w:rsidRDefault="00901D57" w:rsidP="00E127DC">
            <w:pPr>
              <w:spacing w:after="3"/>
              <w:rPr>
                <w:b/>
                <w:bCs/>
                <w:sz w:val="22"/>
                <w:szCs w:val="22"/>
                <w:lang w:bidi="ta-IN"/>
              </w:rPr>
            </w:pPr>
            <w:r w:rsidRPr="00577416">
              <w:rPr>
                <w:b/>
                <w:bCs/>
                <w:sz w:val="22"/>
                <w:szCs w:val="22"/>
                <w:lang w:bidi="ta-IN"/>
              </w:rPr>
              <w:t>Course Outline</w:t>
            </w:r>
          </w:p>
        </w:tc>
        <w:tc>
          <w:tcPr>
            <w:tcW w:w="7402" w:type="dxa"/>
          </w:tcPr>
          <w:p w:rsidR="00901D57" w:rsidRPr="00577416" w:rsidRDefault="00901D57" w:rsidP="00266F6C">
            <w:pPr>
              <w:spacing w:line="276" w:lineRule="auto"/>
              <w:ind w:left="23" w:right="26" w:hanging="23"/>
              <w:jc w:val="both"/>
              <w:rPr>
                <w:b/>
                <w:bCs/>
                <w:sz w:val="22"/>
                <w:szCs w:val="22"/>
                <w:lang w:bidi="ta-IN"/>
              </w:rPr>
            </w:pPr>
            <w:r w:rsidRPr="00577416">
              <w:rPr>
                <w:b/>
                <w:bCs/>
                <w:sz w:val="22"/>
                <w:szCs w:val="22"/>
                <w:lang w:bidi="ta-IN"/>
              </w:rPr>
              <w:t xml:space="preserve">UNIT-I: Structure of main group compounds and clusters: </w:t>
            </w:r>
            <w:r w:rsidRPr="00577416">
              <w:rPr>
                <w:sz w:val="22"/>
                <w:szCs w:val="22"/>
                <w:lang w:bidi="ta-IN"/>
              </w:rPr>
              <w:t xml:space="preserve"> Structure of silicates - applications of Paulings rule of electrovalence - isomorphous replacements in silicates – ortho, meta and pyro silicates – one dimensional, two dimensional and three-dimensional silicates. Structural and bonding features of B-N, S-N and P-N compounds; Poly acids – types, examples and structures; Borane cluster: Structural features of closo, nido, arachano and klado; carboranes, hetero and metalloboranes; Wade’s rule to predict the structure of borane cluster; main group clusters –zintl ions and mno rule.</w:t>
            </w:r>
          </w:p>
        </w:tc>
      </w:tr>
      <w:tr w:rsidR="00901D57" w:rsidRPr="00577416" w:rsidTr="00E127DC">
        <w:trPr>
          <w:trHeight w:val="256"/>
        </w:trPr>
        <w:tc>
          <w:tcPr>
            <w:tcW w:w="1818" w:type="dxa"/>
            <w:vMerge/>
          </w:tcPr>
          <w:p w:rsidR="00901D57" w:rsidRPr="00577416" w:rsidRDefault="00901D57" w:rsidP="00E127DC">
            <w:pPr>
              <w:spacing w:after="3"/>
              <w:rPr>
                <w:sz w:val="22"/>
                <w:szCs w:val="22"/>
                <w:lang w:bidi="ta-IN"/>
              </w:rPr>
            </w:pPr>
          </w:p>
        </w:tc>
        <w:tc>
          <w:tcPr>
            <w:tcW w:w="7402" w:type="dxa"/>
          </w:tcPr>
          <w:p w:rsidR="00901D57" w:rsidRPr="00577416" w:rsidRDefault="00901D57" w:rsidP="00E127DC">
            <w:pPr>
              <w:tabs>
                <w:tab w:val="left" w:pos="863"/>
              </w:tabs>
              <w:jc w:val="both"/>
              <w:rPr>
                <w:b/>
                <w:bCs/>
                <w:sz w:val="22"/>
                <w:szCs w:val="22"/>
                <w:lang w:bidi="ta-IN"/>
              </w:rPr>
            </w:pPr>
            <w:r w:rsidRPr="00577416">
              <w:rPr>
                <w:b/>
                <w:bCs/>
                <w:sz w:val="22"/>
                <w:szCs w:val="22"/>
                <w:lang w:bidi="ta-IN"/>
              </w:rPr>
              <w:t xml:space="preserve">UNIT-II: Solid state chemistry: </w:t>
            </w:r>
          </w:p>
          <w:p w:rsidR="00901D57" w:rsidRPr="00577416" w:rsidRDefault="00901D57" w:rsidP="00E127DC">
            <w:pPr>
              <w:tabs>
                <w:tab w:val="left" w:pos="863"/>
              </w:tabs>
              <w:jc w:val="both"/>
              <w:rPr>
                <w:sz w:val="22"/>
                <w:szCs w:val="22"/>
                <w:lang w:bidi="ta-IN"/>
              </w:rPr>
            </w:pPr>
            <w:r w:rsidRPr="00577416">
              <w:rPr>
                <w:sz w:val="22"/>
                <w:szCs w:val="22"/>
                <w:lang w:bidi="ta-IN"/>
              </w:rPr>
              <w:t>Ionic crystals: Packing of ions in simple, hexagonal and cubic close packing, voids in crystal lattice, Radius ratio, Crystal systems and Bravis lattices, Solid state energetics: Lattice energy – Born-Lande equation - Kapustinski equation, Madelung constant.</w:t>
            </w:r>
          </w:p>
          <w:p w:rsidR="00901D57" w:rsidRPr="00577416" w:rsidRDefault="00901D57" w:rsidP="00E127DC">
            <w:pPr>
              <w:tabs>
                <w:tab w:val="left" w:pos="863"/>
              </w:tabs>
              <w:jc w:val="both"/>
              <w:rPr>
                <w:b/>
                <w:bCs/>
                <w:sz w:val="22"/>
                <w:szCs w:val="22"/>
                <w:lang w:bidi="ta-IN"/>
              </w:rPr>
            </w:pPr>
            <w:r w:rsidRPr="00577416">
              <w:rPr>
                <w:sz w:val="22"/>
                <w:szCs w:val="22"/>
                <w:lang w:bidi="ta-IN"/>
              </w:rPr>
              <w:t>Structural features of the crystal systems: Rock salt, zinc blende &amp; wurtzite, fluorite and anti-fluorite, rutile and anatase, cadmium iodide and nickel arsenide; Spinels -normal and inverse types and perovskite structures.</w:t>
            </w:r>
          </w:p>
        </w:tc>
      </w:tr>
      <w:tr w:rsidR="00901D57" w:rsidRPr="00577416" w:rsidTr="00E127DC">
        <w:trPr>
          <w:trHeight w:val="256"/>
        </w:trPr>
        <w:tc>
          <w:tcPr>
            <w:tcW w:w="1818" w:type="dxa"/>
            <w:vMerge/>
          </w:tcPr>
          <w:p w:rsidR="00901D57" w:rsidRPr="00577416" w:rsidRDefault="00901D57" w:rsidP="00E127DC">
            <w:pPr>
              <w:spacing w:after="3"/>
              <w:rPr>
                <w:sz w:val="22"/>
                <w:szCs w:val="22"/>
                <w:lang w:bidi="ta-IN"/>
              </w:rPr>
            </w:pPr>
          </w:p>
        </w:tc>
        <w:tc>
          <w:tcPr>
            <w:tcW w:w="7402" w:type="dxa"/>
          </w:tcPr>
          <w:p w:rsidR="00901D57" w:rsidRPr="00577416" w:rsidRDefault="00901D57" w:rsidP="00E127DC">
            <w:pPr>
              <w:tabs>
                <w:tab w:val="left" w:pos="863"/>
              </w:tabs>
              <w:jc w:val="both"/>
              <w:rPr>
                <w:b/>
                <w:bCs/>
                <w:sz w:val="22"/>
                <w:szCs w:val="22"/>
                <w:lang w:bidi="ta-IN"/>
              </w:rPr>
            </w:pPr>
            <w:r w:rsidRPr="00577416">
              <w:rPr>
                <w:b/>
                <w:bCs/>
                <w:sz w:val="22"/>
                <w:szCs w:val="22"/>
                <w:lang w:bidi="ta-IN"/>
              </w:rPr>
              <w:t xml:space="preserve">UNIT-III: Techniques in solid state chemistry: </w:t>
            </w:r>
          </w:p>
          <w:p w:rsidR="00901D57" w:rsidRPr="00577416" w:rsidRDefault="00901D57" w:rsidP="00E127DC">
            <w:pPr>
              <w:tabs>
                <w:tab w:val="left" w:pos="863"/>
              </w:tabs>
              <w:jc w:val="both"/>
              <w:rPr>
                <w:sz w:val="22"/>
                <w:szCs w:val="22"/>
                <w:lang w:bidi="ta-IN"/>
              </w:rPr>
            </w:pPr>
            <w:r w:rsidRPr="00577416">
              <w:rPr>
                <w:sz w:val="22"/>
                <w:szCs w:val="22"/>
                <w:lang w:bidi="ta-IN"/>
              </w:rPr>
              <w:t>X-ray diffraction technique: Bragg’s law, Powder diffraction method – Principle and Instrumentation; Interpretation of XRD data – JCPDS files, Phase purity, Scherrer formula, lattice constants calculation; Systematic absence of reflections; Electron diffraction technique – principle, instrumentation and application. Electron microscopy – difference between optical and electron microscopy, theory, principle, instrumentation, sampling methods and applications of SEM and TEM.</w:t>
            </w:r>
          </w:p>
          <w:p w:rsidR="00901D57" w:rsidRPr="00577416" w:rsidRDefault="00901D57" w:rsidP="00E127DC">
            <w:pPr>
              <w:tabs>
                <w:tab w:val="left" w:pos="863"/>
              </w:tabs>
              <w:jc w:val="both"/>
              <w:rPr>
                <w:b/>
                <w:bCs/>
                <w:sz w:val="22"/>
                <w:szCs w:val="22"/>
                <w:lang w:bidi="ta-IN"/>
              </w:rPr>
            </w:pPr>
          </w:p>
        </w:tc>
      </w:tr>
      <w:tr w:rsidR="00901D57" w:rsidRPr="00577416" w:rsidTr="00E127DC">
        <w:trPr>
          <w:trHeight w:val="256"/>
        </w:trPr>
        <w:tc>
          <w:tcPr>
            <w:tcW w:w="1818" w:type="dxa"/>
            <w:vMerge/>
          </w:tcPr>
          <w:p w:rsidR="00901D57" w:rsidRPr="00577416" w:rsidRDefault="00901D57" w:rsidP="00E127DC">
            <w:pPr>
              <w:spacing w:after="3"/>
              <w:rPr>
                <w:sz w:val="22"/>
                <w:szCs w:val="22"/>
                <w:lang w:bidi="ta-IN"/>
              </w:rPr>
            </w:pPr>
          </w:p>
        </w:tc>
        <w:tc>
          <w:tcPr>
            <w:tcW w:w="7402" w:type="dxa"/>
          </w:tcPr>
          <w:p w:rsidR="00901D57" w:rsidRPr="00577416" w:rsidRDefault="00901D57" w:rsidP="00E127DC">
            <w:pPr>
              <w:spacing w:before="68"/>
              <w:ind w:right="78"/>
              <w:jc w:val="both"/>
              <w:rPr>
                <w:b/>
                <w:bCs/>
                <w:sz w:val="22"/>
                <w:szCs w:val="22"/>
                <w:lang w:bidi="ta-IN"/>
              </w:rPr>
            </w:pPr>
            <w:r w:rsidRPr="00577416">
              <w:rPr>
                <w:b/>
                <w:bCs/>
                <w:sz w:val="22"/>
                <w:szCs w:val="22"/>
                <w:lang w:bidi="ta-IN"/>
              </w:rPr>
              <w:t>UNIT-IV: Band theory and defects in solids</w:t>
            </w:r>
          </w:p>
          <w:p w:rsidR="00901D57" w:rsidRPr="00577416" w:rsidRDefault="00901D57" w:rsidP="00E127DC">
            <w:pPr>
              <w:spacing w:line="276" w:lineRule="auto"/>
              <w:ind w:left="23" w:right="26" w:hanging="23"/>
              <w:jc w:val="both"/>
              <w:rPr>
                <w:b/>
                <w:bCs/>
                <w:sz w:val="22"/>
                <w:szCs w:val="22"/>
                <w:lang w:bidi="ta-IN"/>
              </w:rPr>
            </w:pPr>
            <w:r w:rsidRPr="00577416">
              <w:rPr>
                <w:sz w:val="22"/>
                <w:szCs w:val="22"/>
                <w:lang w:bidi="ta-IN"/>
              </w:rPr>
              <w:t>Band theory – features and its application of conductors, insulators and semiconductors, Intrinsic and extrinsic semiconductors; Defects in crystals – point defects (Schottky, Frenkel, metal excess and metal deficient) and their effect on the electrical and optical property, laser and phosphors; Linear defects and its effects due to dislocations.</w:t>
            </w:r>
          </w:p>
        </w:tc>
      </w:tr>
      <w:tr w:rsidR="00901D57" w:rsidRPr="00577416" w:rsidTr="00E127DC">
        <w:trPr>
          <w:trHeight w:val="256"/>
        </w:trPr>
        <w:tc>
          <w:tcPr>
            <w:tcW w:w="1818" w:type="dxa"/>
            <w:vMerge/>
          </w:tcPr>
          <w:p w:rsidR="00901D57" w:rsidRPr="00577416" w:rsidRDefault="00901D57" w:rsidP="00E127DC">
            <w:pPr>
              <w:spacing w:after="3"/>
              <w:rPr>
                <w:sz w:val="22"/>
                <w:szCs w:val="22"/>
                <w:lang w:bidi="ta-IN"/>
              </w:rPr>
            </w:pPr>
          </w:p>
        </w:tc>
        <w:tc>
          <w:tcPr>
            <w:tcW w:w="7402" w:type="dxa"/>
          </w:tcPr>
          <w:p w:rsidR="00901D57" w:rsidRPr="00577416" w:rsidRDefault="00901D57" w:rsidP="00E127DC">
            <w:pPr>
              <w:jc w:val="both"/>
              <w:rPr>
                <w:rFonts w:eastAsia="Calibri"/>
                <w:sz w:val="22"/>
                <w:szCs w:val="22"/>
                <w:lang w:val="en-SG" w:bidi="ta-IN"/>
              </w:rPr>
            </w:pPr>
            <w:r w:rsidRPr="00577416">
              <w:rPr>
                <w:b/>
                <w:bCs/>
                <w:sz w:val="22"/>
                <w:szCs w:val="22"/>
                <w:lang w:bidi="ta-IN"/>
              </w:rPr>
              <w:t>UNIT– V:</w:t>
            </w:r>
            <w:r w:rsidRPr="00577416">
              <w:rPr>
                <w:rFonts w:eastAsia="Calibri"/>
                <w:b/>
                <w:sz w:val="22"/>
                <w:szCs w:val="22"/>
                <w:lang w:val="en-SG" w:bidi="ta-IN"/>
              </w:rPr>
              <w:t>Nuclear Chemistry</w:t>
            </w:r>
          </w:p>
          <w:p w:rsidR="00901D57" w:rsidRPr="00577416" w:rsidRDefault="00901D57" w:rsidP="00E127DC">
            <w:pPr>
              <w:jc w:val="both"/>
              <w:rPr>
                <w:rFonts w:eastAsia="Calibri"/>
                <w:color w:val="FF0000"/>
                <w:sz w:val="22"/>
                <w:szCs w:val="22"/>
                <w:lang w:val="en-SG" w:bidi="ta-IN"/>
              </w:rPr>
            </w:pPr>
            <w:r w:rsidRPr="00577416">
              <w:rPr>
                <w:rFonts w:eastAsia="Calibri"/>
                <w:b/>
                <w:sz w:val="22"/>
                <w:szCs w:val="22"/>
                <w:lang w:val="en-SG" w:bidi="ta-IN"/>
              </w:rPr>
              <w:t xml:space="preserve">Nuclear properties: </w:t>
            </w:r>
            <w:r w:rsidRPr="00577416">
              <w:rPr>
                <w:rFonts w:eastAsia="Calibri"/>
                <w:sz w:val="22"/>
                <w:szCs w:val="22"/>
                <w:lang w:val="en-SG" w:bidi="ta-IN"/>
              </w:rPr>
              <w:t xml:space="preserve">Nuclear spin and moments, origin of nuclear forces, </w:t>
            </w:r>
            <w:r w:rsidRPr="00577416">
              <w:rPr>
                <w:rFonts w:eastAsia="Calibri"/>
                <w:b/>
                <w:sz w:val="22"/>
                <w:szCs w:val="22"/>
                <w:lang w:val="en-SG" w:bidi="ta-IN"/>
              </w:rPr>
              <w:t>Modes of radioactive decay:</w:t>
            </w:r>
            <w:r w:rsidRPr="00577416">
              <w:rPr>
                <w:rFonts w:eastAsia="Calibri"/>
                <w:sz w:val="22"/>
                <w:szCs w:val="22"/>
                <w:lang w:val="en-SG" w:bidi="ta-IN"/>
              </w:rPr>
              <w:t xml:space="preserve"> Orbital electron capture, nuclear isomerism, internal conversion. </w:t>
            </w:r>
            <w:r w:rsidRPr="00577416">
              <w:rPr>
                <w:rFonts w:eastAsia="Calibri"/>
                <w:b/>
                <w:sz w:val="22"/>
                <w:szCs w:val="22"/>
                <w:lang w:val="en-SG" w:bidi="ta-IN"/>
              </w:rPr>
              <w:t>Nuclear reactions:</w:t>
            </w:r>
            <w:r w:rsidRPr="00577416">
              <w:rPr>
                <w:rFonts w:eastAsia="Calibri"/>
                <w:sz w:val="22"/>
                <w:szCs w:val="22"/>
                <w:lang w:val="en-SG" w:bidi="ta-IN"/>
              </w:rPr>
              <w:t xml:space="preserve"> Types, cross section, compound nucles theory, high energy nuclear, direct nuclear, photonuclear and thermonuclear reactions.</w:t>
            </w:r>
          </w:p>
          <w:p w:rsidR="00901D57" w:rsidRPr="00577416" w:rsidRDefault="00901D57" w:rsidP="00E127DC">
            <w:pPr>
              <w:jc w:val="both"/>
              <w:rPr>
                <w:rFonts w:eastAsia="Calibri"/>
                <w:sz w:val="22"/>
                <w:szCs w:val="22"/>
                <w:lang w:val="en-SG" w:bidi="ta-IN"/>
              </w:rPr>
            </w:pPr>
            <w:r w:rsidRPr="00577416">
              <w:rPr>
                <w:rFonts w:eastAsia="Calibri"/>
                <w:b/>
                <w:sz w:val="22"/>
                <w:szCs w:val="22"/>
                <w:lang w:val="en-SG" w:bidi="ta-IN"/>
              </w:rPr>
              <w:t>Stellar energy:</w:t>
            </w:r>
            <w:r w:rsidRPr="00577416">
              <w:rPr>
                <w:rFonts w:eastAsia="Calibri"/>
                <w:sz w:val="22"/>
                <w:szCs w:val="22"/>
                <w:lang w:val="en-SG" w:bidi="ta-IN"/>
              </w:rPr>
              <w:t xml:space="preserve"> synthesis of elements, hydrogen burning, carbon burning </w:t>
            </w:r>
          </w:p>
          <w:p w:rsidR="00901D57" w:rsidRPr="00577416" w:rsidRDefault="00901D57" w:rsidP="00266F6C">
            <w:pPr>
              <w:jc w:val="both"/>
              <w:rPr>
                <w:b/>
                <w:bCs/>
                <w:sz w:val="22"/>
                <w:szCs w:val="22"/>
                <w:lang w:bidi="ta-IN"/>
              </w:rPr>
            </w:pPr>
            <w:r w:rsidRPr="00577416">
              <w:rPr>
                <w:rFonts w:eastAsia="Calibri"/>
                <w:b/>
                <w:sz w:val="22"/>
                <w:szCs w:val="22"/>
                <w:lang w:val="en-SG" w:bidi="ta-IN"/>
              </w:rPr>
              <w:t>Particle accelerators:</w:t>
            </w:r>
            <w:r w:rsidRPr="00577416">
              <w:rPr>
                <w:rFonts w:eastAsia="Calibri"/>
                <w:sz w:val="22"/>
                <w:szCs w:val="22"/>
                <w:lang w:val="en-SG" w:bidi="ta-IN"/>
              </w:rPr>
              <w:t xml:space="preserve"> Linear accelerators, cyclotron and synchrotron. </w:t>
            </w:r>
            <w:r w:rsidRPr="00577416">
              <w:rPr>
                <w:rFonts w:eastAsia="Calibri"/>
                <w:b/>
                <w:sz w:val="22"/>
                <w:szCs w:val="22"/>
                <w:lang w:val="en-SG" w:bidi="ta-IN"/>
              </w:rPr>
              <w:t>Radio analytical methods:</w:t>
            </w:r>
            <w:r w:rsidRPr="00577416">
              <w:rPr>
                <w:rFonts w:eastAsia="Calibri"/>
                <w:sz w:val="22"/>
                <w:szCs w:val="22"/>
                <w:lang w:val="en-SG" w:bidi="ta-IN"/>
              </w:rPr>
              <w:t xml:space="preserve"> Isotope dilution analysis, radiometric titra</w:t>
            </w:r>
            <w:r w:rsidR="00266F6C">
              <w:rPr>
                <w:rFonts w:eastAsia="Calibri"/>
                <w:sz w:val="22"/>
                <w:szCs w:val="22"/>
                <w:lang w:val="en-SG" w:bidi="ta-IN"/>
              </w:rPr>
              <w:t>tions.</w:t>
            </w:r>
            <w:r w:rsidRPr="00577416">
              <w:rPr>
                <w:rFonts w:eastAsia="Calibri"/>
                <w:sz w:val="22"/>
                <w:szCs w:val="22"/>
                <w:lang w:val="en-SG" w:bidi="ta-IN"/>
              </w:rPr>
              <w:t xml:space="preserve">Neutron </w:t>
            </w:r>
            <w:r w:rsidRPr="00577416">
              <w:rPr>
                <w:rFonts w:eastAsia="Calibri"/>
                <w:sz w:val="22"/>
                <w:szCs w:val="22"/>
                <w:lang w:val="en-SG" w:bidi="ta-IN"/>
              </w:rPr>
              <w:lastRenderedPageBreak/>
              <w:t>activation analysis.</w:t>
            </w:r>
          </w:p>
        </w:tc>
      </w:tr>
      <w:tr w:rsidR="00901D57" w:rsidRPr="00577416" w:rsidTr="00E127DC">
        <w:trPr>
          <w:trHeight w:val="2474"/>
        </w:trPr>
        <w:tc>
          <w:tcPr>
            <w:tcW w:w="1818" w:type="dxa"/>
          </w:tcPr>
          <w:p w:rsidR="00901D57" w:rsidRPr="00577416" w:rsidRDefault="00901D57" w:rsidP="00E127DC">
            <w:pPr>
              <w:spacing w:after="3"/>
              <w:rPr>
                <w:sz w:val="22"/>
                <w:szCs w:val="22"/>
                <w:lang w:bidi="ta-IN"/>
              </w:rPr>
            </w:pPr>
            <w:r w:rsidRPr="00577416">
              <w:rPr>
                <w:sz w:val="22"/>
                <w:szCs w:val="22"/>
                <w:lang w:bidi="ta-IN"/>
              </w:rPr>
              <w:lastRenderedPageBreak/>
              <w:t>Extended Professional Component (is a part of internal component only, Not to be included in the external examination question paper)</w:t>
            </w:r>
          </w:p>
        </w:tc>
        <w:tc>
          <w:tcPr>
            <w:tcW w:w="7402" w:type="dxa"/>
          </w:tcPr>
          <w:p w:rsidR="00901D57" w:rsidRPr="00577416" w:rsidRDefault="00901D57" w:rsidP="00E127DC">
            <w:pPr>
              <w:spacing w:after="3"/>
              <w:rPr>
                <w:sz w:val="22"/>
                <w:szCs w:val="22"/>
                <w:lang w:bidi="ta-IN"/>
              </w:rPr>
            </w:pPr>
            <w:r w:rsidRPr="00577416">
              <w:rPr>
                <w:sz w:val="22"/>
                <w:szCs w:val="22"/>
                <w:lang w:bidi="ta-IN"/>
              </w:rPr>
              <w:t>Questions related to the above topics, from various competitive examinations UPSC / TRB / NET/ UGC-CSIR / GATE /TNPSC others to be solved</w:t>
            </w:r>
          </w:p>
          <w:p w:rsidR="00901D57" w:rsidRPr="00577416" w:rsidRDefault="00901D57" w:rsidP="00E127DC">
            <w:pPr>
              <w:spacing w:after="3"/>
              <w:rPr>
                <w:sz w:val="22"/>
                <w:szCs w:val="22"/>
                <w:lang w:bidi="ta-IN"/>
              </w:rPr>
            </w:pPr>
            <w:r w:rsidRPr="00577416">
              <w:rPr>
                <w:sz w:val="22"/>
                <w:szCs w:val="22"/>
                <w:lang w:bidi="ta-IN"/>
              </w:rPr>
              <w:t>(To be discussed during the Tutorial hours)</w:t>
            </w:r>
          </w:p>
          <w:p w:rsidR="00901D57" w:rsidRPr="00577416" w:rsidRDefault="00901D57" w:rsidP="00E127DC">
            <w:pPr>
              <w:spacing w:after="3"/>
              <w:rPr>
                <w:sz w:val="22"/>
                <w:szCs w:val="22"/>
                <w:lang w:bidi="ta-IN"/>
              </w:rPr>
            </w:pPr>
          </w:p>
          <w:p w:rsidR="00901D57" w:rsidRPr="00577416" w:rsidRDefault="00901D57" w:rsidP="00E127DC">
            <w:pPr>
              <w:spacing w:after="3"/>
              <w:rPr>
                <w:sz w:val="22"/>
                <w:szCs w:val="22"/>
                <w:lang w:bidi="ta-IN"/>
              </w:rPr>
            </w:pPr>
          </w:p>
          <w:p w:rsidR="00901D57" w:rsidRPr="00577416" w:rsidRDefault="00901D57" w:rsidP="00E127DC">
            <w:pPr>
              <w:spacing w:after="3"/>
              <w:rPr>
                <w:sz w:val="22"/>
                <w:szCs w:val="22"/>
                <w:lang w:bidi="ta-IN"/>
              </w:rPr>
            </w:pPr>
          </w:p>
          <w:p w:rsidR="00901D57" w:rsidRPr="00577416" w:rsidRDefault="00901D57" w:rsidP="00E127DC">
            <w:pPr>
              <w:spacing w:after="3"/>
              <w:rPr>
                <w:sz w:val="22"/>
                <w:szCs w:val="22"/>
                <w:lang w:bidi="ta-IN"/>
              </w:rPr>
            </w:pPr>
          </w:p>
          <w:p w:rsidR="00901D57" w:rsidRPr="00577416" w:rsidRDefault="00901D57" w:rsidP="00E127DC">
            <w:pPr>
              <w:spacing w:after="3"/>
              <w:rPr>
                <w:sz w:val="22"/>
                <w:szCs w:val="22"/>
                <w:lang w:bidi="ta-IN"/>
              </w:rPr>
            </w:pPr>
          </w:p>
          <w:p w:rsidR="00901D57" w:rsidRPr="00577416" w:rsidRDefault="00901D57" w:rsidP="00E127DC">
            <w:pPr>
              <w:spacing w:after="3"/>
              <w:rPr>
                <w:sz w:val="22"/>
                <w:szCs w:val="22"/>
                <w:lang w:bidi="ta-IN"/>
              </w:rPr>
            </w:pPr>
          </w:p>
        </w:tc>
      </w:tr>
      <w:tr w:rsidR="00901D57" w:rsidRPr="00577416" w:rsidTr="00E127DC">
        <w:trPr>
          <w:trHeight w:val="256"/>
        </w:trPr>
        <w:tc>
          <w:tcPr>
            <w:tcW w:w="1818" w:type="dxa"/>
          </w:tcPr>
          <w:p w:rsidR="00901D57" w:rsidRPr="00577416" w:rsidRDefault="00901D57" w:rsidP="00E127DC">
            <w:pPr>
              <w:spacing w:after="3"/>
              <w:rPr>
                <w:sz w:val="22"/>
                <w:szCs w:val="22"/>
                <w:lang w:bidi="ta-IN"/>
              </w:rPr>
            </w:pPr>
            <w:r w:rsidRPr="00577416">
              <w:rPr>
                <w:sz w:val="22"/>
                <w:szCs w:val="22"/>
                <w:lang w:bidi="ta-IN"/>
              </w:rPr>
              <w:t>Skills acquired from this course</w:t>
            </w:r>
          </w:p>
        </w:tc>
        <w:tc>
          <w:tcPr>
            <w:tcW w:w="7402" w:type="dxa"/>
          </w:tcPr>
          <w:p w:rsidR="00901D57" w:rsidRPr="00577416" w:rsidRDefault="00901D57" w:rsidP="00E127DC">
            <w:pPr>
              <w:spacing w:after="3"/>
              <w:rPr>
                <w:sz w:val="22"/>
                <w:szCs w:val="22"/>
                <w:lang w:bidi="ta-IN"/>
              </w:rPr>
            </w:pPr>
            <w:r w:rsidRPr="00577416">
              <w:rPr>
                <w:sz w:val="22"/>
                <w:szCs w:val="22"/>
                <w:lang w:bidi="ta-IN"/>
              </w:rPr>
              <w:t>Knowledge, Problem solving, Analytical ability, Professional Competency, Professional Communication and Transferable skills.</w:t>
            </w:r>
          </w:p>
        </w:tc>
      </w:tr>
      <w:tr w:rsidR="00901D57" w:rsidRPr="00577416" w:rsidTr="00E127DC">
        <w:trPr>
          <w:trHeight w:val="256"/>
        </w:trPr>
        <w:tc>
          <w:tcPr>
            <w:tcW w:w="1818" w:type="dxa"/>
          </w:tcPr>
          <w:p w:rsidR="00901D57" w:rsidRPr="00577416" w:rsidRDefault="00901D57" w:rsidP="00E127DC">
            <w:pPr>
              <w:spacing w:after="3"/>
              <w:rPr>
                <w:b/>
                <w:bCs/>
                <w:sz w:val="22"/>
                <w:szCs w:val="22"/>
                <w:lang w:bidi="ta-IN"/>
              </w:rPr>
            </w:pPr>
            <w:r w:rsidRPr="00577416">
              <w:rPr>
                <w:b/>
                <w:bCs/>
                <w:sz w:val="22"/>
                <w:szCs w:val="22"/>
                <w:lang w:bidi="ta-IN"/>
              </w:rPr>
              <w:t xml:space="preserve">Recommended Text </w:t>
            </w:r>
          </w:p>
        </w:tc>
        <w:tc>
          <w:tcPr>
            <w:tcW w:w="7402" w:type="dxa"/>
          </w:tcPr>
          <w:p w:rsidR="00901D57" w:rsidRPr="00577416" w:rsidRDefault="00901D57" w:rsidP="00E127DC">
            <w:pPr>
              <w:pStyle w:val="ListParagraph"/>
              <w:numPr>
                <w:ilvl w:val="0"/>
                <w:numId w:val="2"/>
              </w:numPr>
              <w:spacing w:before="0"/>
              <w:ind w:left="546" w:hanging="393"/>
              <w:rPr>
                <w:sz w:val="22"/>
                <w:szCs w:val="22"/>
                <w:lang w:bidi="ta-IN"/>
              </w:rPr>
            </w:pPr>
            <w:r w:rsidRPr="00577416">
              <w:rPr>
                <w:sz w:val="22"/>
                <w:szCs w:val="22"/>
                <w:lang w:bidi="ta-IN"/>
              </w:rPr>
              <w:t>A R West, Solid state Chemistry and its applications, 2ndEdition (Students Edition), John Wiley &amp; Sons Ltd., 2014.</w:t>
            </w:r>
          </w:p>
          <w:p w:rsidR="00901D57" w:rsidRPr="00577416" w:rsidRDefault="00901D57" w:rsidP="00E127DC">
            <w:pPr>
              <w:pStyle w:val="ListParagraph"/>
              <w:numPr>
                <w:ilvl w:val="0"/>
                <w:numId w:val="2"/>
              </w:numPr>
              <w:adjustRightInd w:val="0"/>
              <w:spacing w:before="0"/>
              <w:ind w:left="546" w:right="26" w:hanging="393"/>
              <w:contextualSpacing/>
              <w:jc w:val="both"/>
              <w:rPr>
                <w:color w:val="000000"/>
                <w:sz w:val="22"/>
                <w:szCs w:val="22"/>
                <w:lang w:bidi="ta-IN"/>
              </w:rPr>
            </w:pPr>
            <w:r w:rsidRPr="00577416">
              <w:rPr>
                <w:sz w:val="22"/>
                <w:szCs w:val="22"/>
                <w:lang w:bidi="ta-IN"/>
              </w:rPr>
              <w:t>A K Bhagi and G R Chatwal, A textbook of inorganic polymers, Himalaya Publishing House, 2001.</w:t>
            </w:r>
          </w:p>
          <w:p w:rsidR="00901D57" w:rsidRPr="00577416" w:rsidRDefault="00901D57" w:rsidP="00E127DC">
            <w:pPr>
              <w:pStyle w:val="ListParagraph"/>
              <w:numPr>
                <w:ilvl w:val="0"/>
                <w:numId w:val="2"/>
              </w:numPr>
              <w:adjustRightInd w:val="0"/>
              <w:spacing w:before="0"/>
              <w:ind w:left="546" w:right="26" w:hanging="393"/>
              <w:contextualSpacing/>
              <w:jc w:val="both"/>
              <w:rPr>
                <w:color w:val="000000"/>
                <w:sz w:val="22"/>
                <w:szCs w:val="22"/>
                <w:lang w:bidi="ta-IN"/>
              </w:rPr>
            </w:pPr>
            <w:r w:rsidRPr="00577416">
              <w:rPr>
                <w:sz w:val="22"/>
                <w:szCs w:val="22"/>
                <w:lang w:bidi="ta-IN"/>
              </w:rPr>
              <w:t>L Smart, E Moore, Solid State Chemistry – An Introduction, 4</w:t>
            </w:r>
            <w:r w:rsidRPr="00577416">
              <w:rPr>
                <w:sz w:val="22"/>
                <w:szCs w:val="22"/>
                <w:vertAlign w:val="superscript"/>
                <w:lang w:bidi="ta-IN"/>
              </w:rPr>
              <w:t>th</w:t>
            </w:r>
            <w:r w:rsidRPr="00577416">
              <w:rPr>
                <w:sz w:val="22"/>
                <w:szCs w:val="22"/>
                <w:lang w:bidi="ta-IN"/>
              </w:rPr>
              <w:t xml:space="preserve"> Edition, CRC Press, 2012. </w:t>
            </w:r>
          </w:p>
          <w:p w:rsidR="00901D57" w:rsidRPr="00577416" w:rsidRDefault="00901D57" w:rsidP="00E127DC">
            <w:pPr>
              <w:pStyle w:val="ListParagraph"/>
              <w:numPr>
                <w:ilvl w:val="0"/>
                <w:numId w:val="2"/>
              </w:numPr>
              <w:adjustRightInd w:val="0"/>
              <w:spacing w:before="0"/>
              <w:ind w:left="546" w:right="26" w:hanging="393"/>
              <w:contextualSpacing/>
              <w:jc w:val="both"/>
              <w:rPr>
                <w:color w:val="000000"/>
                <w:sz w:val="22"/>
                <w:szCs w:val="22"/>
                <w:lang w:bidi="ta-IN"/>
              </w:rPr>
            </w:pPr>
            <w:r w:rsidRPr="00577416">
              <w:rPr>
                <w:color w:val="000000"/>
                <w:sz w:val="22"/>
                <w:szCs w:val="22"/>
                <w:lang w:bidi="ta-IN"/>
              </w:rPr>
              <w:t xml:space="preserve">K. F. Purcell and J. C. Kotz, </w:t>
            </w:r>
            <w:r w:rsidRPr="00577416">
              <w:rPr>
                <w:iCs/>
                <w:color w:val="000000"/>
                <w:sz w:val="22"/>
                <w:szCs w:val="22"/>
                <w:lang w:bidi="ta-IN"/>
              </w:rPr>
              <w:t>Inorganic Chemistry</w:t>
            </w:r>
            <w:r w:rsidRPr="00577416">
              <w:rPr>
                <w:color w:val="000000"/>
                <w:sz w:val="22"/>
                <w:szCs w:val="22"/>
                <w:lang w:bidi="ta-IN"/>
              </w:rPr>
              <w:t>; W.B. Saunders company: Philadelphia, 1977.</w:t>
            </w:r>
          </w:p>
          <w:p w:rsidR="00901D57" w:rsidRPr="00577416" w:rsidRDefault="00901D57" w:rsidP="00E127DC">
            <w:pPr>
              <w:pStyle w:val="ListParagraph"/>
              <w:numPr>
                <w:ilvl w:val="0"/>
                <w:numId w:val="2"/>
              </w:numPr>
              <w:adjustRightInd w:val="0"/>
              <w:spacing w:before="0"/>
              <w:ind w:left="546" w:right="26" w:hanging="393"/>
              <w:contextualSpacing/>
              <w:jc w:val="both"/>
              <w:rPr>
                <w:sz w:val="22"/>
                <w:szCs w:val="22"/>
                <w:lang w:bidi="ta-IN"/>
              </w:rPr>
            </w:pPr>
            <w:r w:rsidRPr="00577416">
              <w:rPr>
                <w:color w:val="000000"/>
                <w:sz w:val="22"/>
                <w:szCs w:val="22"/>
                <w:lang w:bidi="ta-IN"/>
              </w:rPr>
              <w:t xml:space="preserve">J. E. Huheey, E. A. Keiter and R. L. Keiter, </w:t>
            </w:r>
            <w:r w:rsidRPr="00577416">
              <w:rPr>
                <w:iCs/>
                <w:color w:val="000000"/>
                <w:sz w:val="22"/>
                <w:szCs w:val="22"/>
                <w:lang w:bidi="ta-IN"/>
              </w:rPr>
              <w:t>Inorganic Chemistry</w:t>
            </w:r>
            <w:r w:rsidRPr="00577416">
              <w:rPr>
                <w:color w:val="000000"/>
                <w:sz w:val="22"/>
                <w:szCs w:val="22"/>
                <w:lang w:bidi="ta-IN"/>
              </w:rPr>
              <w:t>; 4th ed.; Harper and Row: NewYork, 1983.</w:t>
            </w:r>
          </w:p>
        </w:tc>
      </w:tr>
      <w:tr w:rsidR="00901D57" w:rsidRPr="00577416" w:rsidTr="00E127DC">
        <w:trPr>
          <w:trHeight w:val="256"/>
        </w:trPr>
        <w:tc>
          <w:tcPr>
            <w:tcW w:w="1818" w:type="dxa"/>
          </w:tcPr>
          <w:p w:rsidR="00901D57" w:rsidRPr="00577416" w:rsidRDefault="00901D57" w:rsidP="00E127DC">
            <w:pPr>
              <w:spacing w:after="3"/>
              <w:rPr>
                <w:b/>
                <w:bCs/>
                <w:sz w:val="22"/>
                <w:szCs w:val="22"/>
                <w:lang w:bidi="ta-IN"/>
              </w:rPr>
            </w:pPr>
            <w:r w:rsidRPr="00577416">
              <w:rPr>
                <w:b/>
                <w:bCs/>
                <w:sz w:val="22"/>
                <w:szCs w:val="22"/>
                <w:lang w:bidi="ta-IN"/>
              </w:rPr>
              <w:t>Reference Books</w:t>
            </w:r>
          </w:p>
        </w:tc>
        <w:tc>
          <w:tcPr>
            <w:tcW w:w="7402" w:type="dxa"/>
          </w:tcPr>
          <w:p w:rsidR="00901D57" w:rsidRPr="00577416" w:rsidRDefault="00901D57" w:rsidP="00E127DC">
            <w:pPr>
              <w:pStyle w:val="ListParagraph"/>
              <w:numPr>
                <w:ilvl w:val="0"/>
                <w:numId w:val="1"/>
              </w:numPr>
              <w:spacing w:before="0"/>
              <w:ind w:right="26" w:hanging="510"/>
              <w:rPr>
                <w:bCs/>
                <w:sz w:val="22"/>
                <w:szCs w:val="22"/>
                <w:lang w:bidi="ta-IN"/>
              </w:rPr>
            </w:pPr>
            <w:r w:rsidRPr="00577416">
              <w:rPr>
                <w:bCs/>
                <w:sz w:val="22"/>
                <w:szCs w:val="22"/>
                <w:lang w:bidi="ta-IN"/>
              </w:rPr>
              <w:t>D. E. Douglas, D.H. McDaniel and J. J. Alexander, Concepts and Models in Inorganic Chemistry, 3rd Ed, 1994.</w:t>
            </w:r>
          </w:p>
          <w:p w:rsidR="00901D57" w:rsidRPr="00577416" w:rsidRDefault="00901D57" w:rsidP="00E127DC">
            <w:pPr>
              <w:pStyle w:val="ListParagraph"/>
              <w:widowControl/>
              <w:numPr>
                <w:ilvl w:val="0"/>
                <w:numId w:val="1"/>
              </w:numPr>
              <w:tabs>
                <w:tab w:val="left" w:pos="0"/>
              </w:tabs>
              <w:adjustRightInd w:val="0"/>
              <w:spacing w:before="0"/>
              <w:ind w:hanging="510"/>
              <w:contextualSpacing/>
              <w:jc w:val="both"/>
              <w:rPr>
                <w:sz w:val="22"/>
                <w:szCs w:val="22"/>
                <w:lang w:bidi="ta-IN"/>
              </w:rPr>
            </w:pPr>
            <w:r w:rsidRPr="00577416">
              <w:rPr>
                <w:sz w:val="22"/>
                <w:szCs w:val="22"/>
                <w:lang w:bidi="ta-IN"/>
              </w:rPr>
              <w:t>R J D Tilley, Understanding Solids - The Science of Materials, 2</w:t>
            </w:r>
            <w:r w:rsidRPr="00577416">
              <w:rPr>
                <w:sz w:val="22"/>
                <w:szCs w:val="22"/>
                <w:vertAlign w:val="superscript"/>
                <w:lang w:bidi="ta-IN"/>
              </w:rPr>
              <w:t>nd</w:t>
            </w:r>
            <w:r w:rsidRPr="00577416">
              <w:rPr>
                <w:sz w:val="22"/>
                <w:szCs w:val="22"/>
                <w:lang w:bidi="ta-IN"/>
              </w:rPr>
              <w:t xml:space="preserve"> edition, Wiley Publication, 2013. </w:t>
            </w:r>
          </w:p>
          <w:p w:rsidR="00901D57" w:rsidRPr="00577416" w:rsidRDefault="00901D57" w:rsidP="00E127DC">
            <w:pPr>
              <w:pStyle w:val="ListParagraph"/>
              <w:widowControl/>
              <w:numPr>
                <w:ilvl w:val="0"/>
                <w:numId w:val="1"/>
              </w:numPr>
              <w:tabs>
                <w:tab w:val="left" w:pos="0"/>
              </w:tabs>
              <w:adjustRightInd w:val="0"/>
              <w:spacing w:before="0"/>
              <w:ind w:hanging="510"/>
              <w:contextualSpacing/>
              <w:jc w:val="both"/>
              <w:rPr>
                <w:sz w:val="22"/>
                <w:szCs w:val="22"/>
                <w:lang w:bidi="ta-IN"/>
              </w:rPr>
            </w:pPr>
            <w:r w:rsidRPr="00577416">
              <w:rPr>
                <w:sz w:val="22"/>
                <w:szCs w:val="22"/>
                <w:lang w:bidi="ta-IN"/>
              </w:rPr>
              <w:t>C N R Rao and J Gopalakrishnan, New Directions in Solid State Chemistry, 2</w:t>
            </w:r>
            <w:r w:rsidRPr="00577416">
              <w:rPr>
                <w:sz w:val="22"/>
                <w:szCs w:val="22"/>
                <w:vertAlign w:val="superscript"/>
                <w:lang w:bidi="ta-IN"/>
              </w:rPr>
              <w:t>nd</w:t>
            </w:r>
            <w:r w:rsidRPr="00577416">
              <w:rPr>
                <w:sz w:val="22"/>
                <w:szCs w:val="22"/>
                <w:lang w:bidi="ta-IN"/>
              </w:rPr>
              <w:t xml:space="preserve"> Edition, Cambridge University Press, 199.</w:t>
            </w:r>
          </w:p>
          <w:p w:rsidR="00901D57" w:rsidRPr="00577416" w:rsidRDefault="00901D57" w:rsidP="00E127DC">
            <w:pPr>
              <w:pStyle w:val="ListParagraph"/>
              <w:numPr>
                <w:ilvl w:val="0"/>
                <w:numId w:val="1"/>
              </w:numPr>
              <w:adjustRightInd w:val="0"/>
              <w:spacing w:before="0"/>
              <w:ind w:right="26" w:hanging="510"/>
              <w:contextualSpacing/>
              <w:jc w:val="both"/>
              <w:rPr>
                <w:spacing w:val="1"/>
                <w:sz w:val="22"/>
                <w:szCs w:val="22"/>
                <w:lang w:bidi="ta-IN"/>
              </w:rPr>
            </w:pPr>
            <w:r w:rsidRPr="00577416">
              <w:rPr>
                <w:spacing w:val="1"/>
                <w:sz w:val="22"/>
                <w:szCs w:val="22"/>
                <w:lang w:bidi="ta-IN"/>
              </w:rPr>
              <w:t xml:space="preserve">T. Moeller, </w:t>
            </w:r>
            <w:r w:rsidRPr="00577416">
              <w:rPr>
                <w:iCs/>
                <w:spacing w:val="1"/>
                <w:sz w:val="22"/>
                <w:szCs w:val="22"/>
                <w:lang w:bidi="ta-IN"/>
              </w:rPr>
              <w:t>Inorganic Chemistry, A Modern Introduction</w:t>
            </w:r>
            <w:r w:rsidRPr="00577416">
              <w:rPr>
                <w:spacing w:val="1"/>
                <w:sz w:val="22"/>
                <w:szCs w:val="22"/>
                <w:lang w:bidi="ta-IN"/>
              </w:rPr>
              <w:t>; John Wiley: New York, 1982.</w:t>
            </w:r>
          </w:p>
          <w:p w:rsidR="00901D57" w:rsidRPr="00577416" w:rsidRDefault="00901D57" w:rsidP="00E127DC">
            <w:pPr>
              <w:pStyle w:val="ListParagraph"/>
              <w:numPr>
                <w:ilvl w:val="0"/>
                <w:numId w:val="1"/>
              </w:numPr>
              <w:adjustRightInd w:val="0"/>
              <w:spacing w:before="0"/>
              <w:ind w:right="26" w:hanging="510"/>
              <w:contextualSpacing/>
              <w:jc w:val="both"/>
              <w:rPr>
                <w:sz w:val="22"/>
                <w:szCs w:val="22"/>
                <w:lang w:bidi="ta-IN"/>
              </w:rPr>
            </w:pPr>
            <w:r w:rsidRPr="00577416">
              <w:rPr>
                <w:spacing w:val="1"/>
                <w:sz w:val="22"/>
                <w:szCs w:val="22"/>
                <w:lang w:bidi="ta-IN"/>
              </w:rPr>
              <w:t xml:space="preserve"> D. F. Shriver, P. W. Atkins and C.H. Langford; </w:t>
            </w:r>
            <w:r w:rsidRPr="00577416">
              <w:rPr>
                <w:iCs/>
                <w:spacing w:val="1"/>
                <w:sz w:val="22"/>
                <w:szCs w:val="22"/>
                <w:lang w:bidi="ta-IN"/>
              </w:rPr>
              <w:t>Inorganic Chemistry</w:t>
            </w:r>
            <w:r w:rsidRPr="00577416">
              <w:rPr>
                <w:spacing w:val="1"/>
                <w:sz w:val="22"/>
                <w:szCs w:val="22"/>
                <w:lang w:bidi="ta-IN"/>
              </w:rPr>
              <w:t>; 3rd ed.; Oxford University Press: London, 2001.</w:t>
            </w:r>
          </w:p>
          <w:p w:rsidR="00901D57" w:rsidRPr="00577416" w:rsidRDefault="00901D57" w:rsidP="00E127DC">
            <w:pPr>
              <w:pStyle w:val="ListParagraph"/>
              <w:widowControl/>
              <w:numPr>
                <w:ilvl w:val="0"/>
                <w:numId w:val="1"/>
              </w:numPr>
              <w:autoSpaceDE/>
              <w:autoSpaceDN/>
              <w:spacing w:before="0"/>
              <w:ind w:hanging="510"/>
              <w:contextualSpacing/>
              <w:jc w:val="both"/>
              <w:rPr>
                <w:sz w:val="22"/>
                <w:szCs w:val="22"/>
                <w:lang w:bidi="ta-IN"/>
              </w:rPr>
            </w:pPr>
            <w:r w:rsidRPr="00577416">
              <w:rPr>
                <w:sz w:val="22"/>
                <w:szCs w:val="22"/>
                <w:lang w:bidi="ta-IN"/>
              </w:rPr>
              <w:t xml:space="preserve">Arnikar, H. J. (2005). </w:t>
            </w:r>
            <w:r w:rsidRPr="00577416">
              <w:rPr>
                <w:i/>
                <w:sz w:val="22"/>
                <w:szCs w:val="22"/>
                <w:lang w:bidi="ta-IN"/>
              </w:rPr>
              <w:t>Essentials of nuclear chemistry</w:t>
            </w:r>
            <w:r w:rsidRPr="00577416">
              <w:rPr>
                <w:iCs/>
                <w:sz w:val="22"/>
                <w:szCs w:val="22"/>
                <w:lang w:bidi="ta-IN"/>
              </w:rPr>
              <w:t>.</w:t>
            </w:r>
            <w:r w:rsidRPr="00577416">
              <w:rPr>
                <w:sz w:val="22"/>
                <w:szCs w:val="22"/>
                <w:lang w:bidi="ta-IN"/>
              </w:rPr>
              <w:t xml:space="preserve"> New Age International (P) Ltd.</w:t>
            </w:r>
          </w:p>
          <w:p w:rsidR="00901D57" w:rsidRPr="00577416" w:rsidRDefault="00901D57" w:rsidP="00E127DC">
            <w:pPr>
              <w:pStyle w:val="ListParagraph"/>
              <w:widowControl/>
              <w:numPr>
                <w:ilvl w:val="0"/>
                <w:numId w:val="1"/>
              </w:numPr>
              <w:autoSpaceDE/>
              <w:autoSpaceDN/>
              <w:spacing w:before="0"/>
              <w:ind w:hanging="510"/>
              <w:contextualSpacing/>
              <w:jc w:val="both"/>
              <w:rPr>
                <w:sz w:val="22"/>
                <w:szCs w:val="22"/>
                <w:lang w:bidi="ta-IN"/>
              </w:rPr>
            </w:pPr>
            <w:r w:rsidRPr="00577416">
              <w:rPr>
                <w:sz w:val="22"/>
                <w:szCs w:val="22"/>
                <w:lang w:bidi="ta-IN"/>
              </w:rPr>
              <w:t xml:space="preserve">Frielander, G., Kennedy, J. W., &amp; Miller, J. M. (1981). </w:t>
            </w:r>
            <w:r w:rsidRPr="00577416">
              <w:rPr>
                <w:i/>
                <w:sz w:val="22"/>
                <w:szCs w:val="22"/>
                <w:lang w:bidi="ta-IN"/>
              </w:rPr>
              <w:t>Nuclear and Radiochemistry</w:t>
            </w:r>
            <w:r w:rsidRPr="00577416">
              <w:rPr>
                <w:iCs/>
                <w:sz w:val="22"/>
                <w:szCs w:val="22"/>
                <w:lang w:bidi="ta-IN"/>
              </w:rPr>
              <w:t>.</w:t>
            </w:r>
            <w:r w:rsidRPr="00577416">
              <w:rPr>
                <w:sz w:val="22"/>
                <w:szCs w:val="22"/>
                <w:lang w:bidi="ta-IN"/>
              </w:rPr>
              <w:t>John Wiley and Sons.</w:t>
            </w:r>
          </w:p>
        </w:tc>
      </w:tr>
      <w:tr w:rsidR="00901D57" w:rsidRPr="00577416" w:rsidTr="00E127DC">
        <w:trPr>
          <w:trHeight w:val="256"/>
        </w:trPr>
        <w:tc>
          <w:tcPr>
            <w:tcW w:w="1818" w:type="dxa"/>
          </w:tcPr>
          <w:p w:rsidR="00901D57" w:rsidRPr="00577416" w:rsidRDefault="00901D57" w:rsidP="00E127DC">
            <w:pPr>
              <w:spacing w:after="3"/>
              <w:rPr>
                <w:b/>
                <w:bCs/>
                <w:sz w:val="22"/>
                <w:szCs w:val="22"/>
                <w:lang w:bidi="ta-IN"/>
              </w:rPr>
            </w:pPr>
            <w:r w:rsidRPr="00577416">
              <w:rPr>
                <w:b/>
                <w:bCs/>
                <w:sz w:val="22"/>
                <w:szCs w:val="22"/>
                <w:lang w:bidi="ta-IN"/>
              </w:rPr>
              <w:t xml:space="preserve">Website and </w:t>
            </w:r>
          </w:p>
          <w:p w:rsidR="00901D57" w:rsidRPr="00577416" w:rsidRDefault="00901D57" w:rsidP="00E127DC">
            <w:pPr>
              <w:spacing w:after="3"/>
              <w:rPr>
                <w:b/>
                <w:bCs/>
                <w:sz w:val="22"/>
                <w:szCs w:val="22"/>
                <w:lang w:bidi="ta-IN"/>
              </w:rPr>
            </w:pPr>
            <w:r w:rsidRPr="00577416">
              <w:rPr>
                <w:b/>
                <w:bCs/>
                <w:sz w:val="22"/>
                <w:szCs w:val="22"/>
                <w:lang w:bidi="ta-IN"/>
              </w:rPr>
              <w:t>e-learning source</w:t>
            </w:r>
          </w:p>
        </w:tc>
        <w:tc>
          <w:tcPr>
            <w:tcW w:w="7402" w:type="dxa"/>
          </w:tcPr>
          <w:p w:rsidR="00901D57" w:rsidRPr="00577416" w:rsidRDefault="001D35CE" w:rsidP="00E127DC">
            <w:pPr>
              <w:spacing w:after="3"/>
              <w:rPr>
                <w:sz w:val="22"/>
                <w:szCs w:val="22"/>
                <w:lang w:bidi="ta-IN"/>
              </w:rPr>
            </w:pPr>
            <w:hyperlink r:id="rId12" w:history="1">
              <w:r w:rsidR="00901D57" w:rsidRPr="00577416">
                <w:rPr>
                  <w:rStyle w:val="Hyperlink"/>
                  <w:rFonts w:eastAsia="Calibri"/>
                  <w:sz w:val="22"/>
                  <w:szCs w:val="22"/>
                  <w:lang w:bidi="ta-IN"/>
                </w:rPr>
                <w:t>https://ocw.mit.edu/courses/3-091-introduction-to-solid-state-chemistry-fall-2018/video_galleries/lecture-videos/</w:t>
              </w:r>
            </w:hyperlink>
          </w:p>
        </w:tc>
      </w:tr>
    </w:tbl>
    <w:p w:rsidR="00901D57" w:rsidRPr="00577416" w:rsidRDefault="00901D57" w:rsidP="00901D57">
      <w:pPr>
        <w:jc w:val="center"/>
        <w:rPr>
          <w:b/>
          <w:sz w:val="22"/>
          <w:szCs w:val="22"/>
        </w:rPr>
      </w:pPr>
    </w:p>
    <w:p w:rsidR="00901D57" w:rsidRPr="00577416" w:rsidRDefault="00901D57" w:rsidP="00901D57">
      <w:pPr>
        <w:rPr>
          <w:sz w:val="22"/>
          <w:szCs w:val="22"/>
        </w:rPr>
      </w:pP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0"/>
      </w:tblGrid>
      <w:tr w:rsidR="00901D57" w:rsidRPr="00577416" w:rsidTr="00E127DC">
        <w:trPr>
          <w:trHeight w:val="256"/>
        </w:trPr>
        <w:tc>
          <w:tcPr>
            <w:tcW w:w="9220" w:type="dxa"/>
          </w:tcPr>
          <w:p w:rsidR="00901D57" w:rsidRPr="00577416" w:rsidRDefault="00901D57" w:rsidP="00E127DC">
            <w:pPr>
              <w:spacing w:after="3"/>
              <w:rPr>
                <w:sz w:val="22"/>
                <w:szCs w:val="22"/>
                <w:lang w:bidi="ta-IN"/>
              </w:rPr>
            </w:pPr>
            <w:r w:rsidRPr="00577416">
              <w:rPr>
                <w:b/>
                <w:bCs/>
                <w:sz w:val="22"/>
                <w:szCs w:val="22"/>
                <w:lang w:bidi="ta-IN"/>
              </w:rPr>
              <w:t>Course Learning Outcomes (for Mapping with POs and PSOs)</w:t>
            </w:r>
          </w:p>
          <w:p w:rsidR="00901D57" w:rsidRPr="00577416" w:rsidRDefault="00901D57" w:rsidP="00E127DC">
            <w:pPr>
              <w:ind w:right="-15"/>
              <w:rPr>
                <w:sz w:val="22"/>
                <w:szCs w:val="22"/>
                <w:lang w:bidi="ta-IN"/>
              </w:rPr>
            </w:pPr>
          </w:p>
          <w:p w:rsidR="00901D57" w:rsidRPr="00577416" w:rsidRDefault="00901D57" w:rsidP="00E127DC">
            <w:pPr>
              <w:ind w:right="-15"/>
              <w:rPr>
                <w:sz w:val="22"/>
                <w:szCs w:val="22"/>
                <w:lang w:bidi="ta-IN"/>
              </w:rPr>
            </w:pPr>
            <w:r w:rsidRPr="00577416">
              <w:rPr>
                <w:sz w:val="22"/>
                <w:szCs w:val="22"/>
                <w:lang w:bidi="ta-IN"/>
              </w:rPr>
              <w:t>Students will be able</w:t>
            </w:r>
          </w:p>
          <w:p w:rsidR="00901D57" w:rsidRPr="00577416" w:rsidRDefault="00901D57" w:rsidP="00E127DC">
            <w:pPr>
              <w:ind w:right="-15"/>
              <w:rPr>
                <w:sz w:val="22"/>
                <w:szCs w:val="22"/>
                <w:lang w:bidi="ta-IN"/>
              </w:rPr>
            </w:pPr>
          </w:p>
          <w:p w:rsidR="00901D57" w:rsidRPr="00577416" w:rsidRDefault="00901D57" w:rsidP="00E127DC">
            <w:pPr>
              <w:ind w:right="-15"/>
              <w:rPr>
                <w:sz w:val="22"/>
                <w:szCs w:val="22"/>
                <w:lang w:bidi="ta-IN"/>
              </w:rPr>
            </w:pPr>
            <w:r w:rsidRPr="00577416">
              <w:rPr>
                <w:b/>
                <w:bCs/>
                <w:sz w:val="22"/>
                <w:szCs w:val="22"/>
                <w:lang w:bidi="ta-IN"/>
              </w:rPr>
              <w:t>CO1</w:t>
            </w:r>
            <w:r w:rsidRPr="00577416">
              <w:rPr>
                <w:sz w:val="22"/>
                <w:szCs w:val="22"/>
                <w:lang w:bidi="ta-IN"/>
              </w:rPr>
              <w:t>: Predict the geometry of main group compounds and clusters.</w:t>
            </w:r>
          </w:p>
          <w:p w:rsidR="00901D57" w:rsidRPr="00577416" w:rsidRDefault="00901D57" w:rsidP="00E127DC">
            <w:pPr>
              <w:ind w:right="-15"/>
              <w:rPr>
                <w:sz w:val="22"/>
                <w:szCs w:val="22"/>
                <w:lang w:bidi="ta-IN"/>
              </w:rPr>
            </w:pPr>
            <w:r w:rsidRPr="00577416">
              <w:rPr>
                <w:b/>
                <w:bCs/>
                <w:sz w:val="22"/>
                <w:szCs w:val="22"/>
                <w:lang w:bidi="ta-IN"/>
              </w:rPr>
              <w:t>CO2</w:t>
            </w:r>
            <w:r w:rsidRPr="00577416">
              <w:rPr>
                <w:sz w:val="22"/>
                <w:szCs w:val="22"/>
                <w:lang w:bidi="ta-IN"/>
              </w:rPr>
              <w:t xml:space="preserve">: Explain about the packing of ions in crystals and apply the radius ratio rule to predict the coordination number of cations. </w:t>
            </w:r>
          </w:p>
          <w:p w:rsidR="00901D57" w:rsidRPr="00577416" w:rsidRDefault="00901D57" w:rsidP="00E127DC">
            <w:pPr>
              <w:ind w:right="-15"/>
              <w:rPr>
                <w:sz w:val="22"/>
                <w:szCs w:val="22"/>
                <w:lang w:bidi="ta-IN"/>
              </w:rPr>
            </w:pPr>
            <w:r w:rsidRPr="00577416">
              <w:rPr>
                <w:b/>
                <w:bCs/>
                <w:sz w:val="22"/>
                <w:szCs w:val="22"/>
                <w:lang w:bidi="ta-IN"/>
              </w:rPr>
              <w:t>CO3</w:t>
            </w:r>
            <w:r w:rsidRPr="00577416">
              <w:rPr>
                <w:sz w:val="22"/>
                <w:szCs w:val="22"/>
                <w:lang w:bidi="ta-IN"/>
              </w:rPr>
              <w:t>: Understand the various types of ionic crystal systems and analyze their structural features.</w:t>
            </w:r>
          </w:p>
          <w:p w:rsidR="00901D57" w:rsidRPr="00577416" w:rsidRDefault="00901D57" w:rsidP="00E127DC">
            <w:pPr>
              <w:ind w:right="249"/>
              <w:jc w:val="both"/>
              <w:rPr>
                <w:bCs/>
                <w:sz w:val="22"/>
                <w:szCs w:val="22"/>
                <w:lang w:bidi="ta-IN"/>
              </w:rPr>
            </w:pPr>
            <w:r w:rsidRPr="00577416">
              <w:rPr>
                <w:b/>
                <w:bCs/>
                <w:sz w:val="22"/>
                <w:szCs w:val="22"/>
                <w:lang w:bidi="ta-IN"/>
              </w:rPr>
              <w:t>CO4</w:t>
            </w:r>
            <w:r w:rsidRPr="00577416">
              <w:rPr>
                <w:sz w:val="22"/>
                <w:szCs w:val="22"/>
                <w:lang w:bidi="ta-IN"/>
              </w:rPr>
              <w:t>: Explain the crystal growth methods.</w:t>
            </w:r>
          </w:p>
          <w:p w:rsidR="00901D57" w:rsidRPr="00577416" w:rsidRDefault="00901D57" w:rsidP="00E127DC">
            <w:pPr>
              <w:ind w:right="-15"/>
              <w:rPr>
                <w:sz w:val="22"/>
                <w:szCs w:val="22"/>
                <w:lang w:bidi="ta-IN"/>
              </w:rPr>
            </w:pPr>
            <w:r w:rsidRPr="00577416">
              <w:rPr>
                <w:b/>
                <w:sz w:val="22"/>
                <w:szCs w:val="22"/>
                <w:lang w:bidi="ta-IN"/>
              </w:rPr>
              <w:t>CO5</w:t>
            </w:r>
            <w:r w:rsidRPr="00577416">
              <w:rPr>
                <w:bCs/>
                <w:sz w:val="22"/>
                <w:szCs w:val="22"/>
                <w:lang w:bidi="ta-IN"/>
              </w:rPr>
              <w:t>:</w:t>
            </w:r>
            <w:r w:rsidRPr="00577416">
              <w:rPr>
                <w:sz w:val="22"/>
                <w:szCs w:val="22"/>
                <w:lang w:bidi="ta-IN"/>
              </w:rPr>
              <w:t>To understand the principles of diffraction techniques and microscopic techniques.</w:t>
            </w:r>
          </w:p>
        </w:tc>
      </w:tr>
    </w:tbl>
    <w:p w:rsidR="00901D57" w:rsidRPr="00577416" w:rsidRDefault="00901D57" w:rsidP="00901D57">
      <w:pPr>
        <w:jc w:val="center"/>
        <w:rPr>
          <w:b/>
          <w:sz w:val="22"/>
          <w:szCs w:val="22"/>
        </w:rPr>
      </w:pPr>
    </w:p>
    <w:p w:rsidR="00901D57" w:rsidRDefault="00901D57" w:rsidP="00901D57">
      <w:pPr>
        <w:jc w:val="center"/>
        <w:rPr>
          <w:b/>
          <w:bCs/>
          <w:sz w:val="22"/>
          <w:szCs w:val="22"/>
        </w:rPr>
      </w:pPr>
    </w:p>
    <w:p w:rsidR="00294A06" w:rsidRDefault="00294A06" w:rsidP="00901D57">
      <w:pPr>
        <w:jc w:val="center"/>
        <w:rPr>
          <w:b/>
          <w:bCs/>
          <w:sz w:val="22"/>
          <w:szCs w:val="22"/>
        </w:rPr>
      </w:pPr>
    </w:p>
    <w:p w:rsidR="00294A06" w:rsidRDefault="00294A06" w:rsidP="00901D57">
      <w:pPr>
        <w:jc w:val="center"/>
        <w:rPr>
          <w:b/>
          <w:bCs/>
          <w:sz w:val="22"/>
          <w:szCs w:val="22"/>
        </w:rPr>
      </w:pPr>
    </w:p>
    <w:p w:rsidR="00294A06" w:rsidRDefault="00294A06" w:rsidP="00901D57">
      <w:pPr>
        <w:jc w:val="center"/>
        <w:rPr>
          <w:b/>
          <w:bCs/>
          <w:sz w:val="22"/>
          <w:szCs w:val="22"/>
        </w:rPr>
      </w:pPr>
    </w:p>
    <w:p w:rsidR="00294A06" w:rsidRDefault="00294A06" w:rsidP="00901D57">
      <w:pPr>
        <w:jc w:val="center"/>
        <w:rPr>
          <w:b/>
          <w:bCs/>
          <w:sz w:val="22"/>
          <w:szCs w:val="22"/>
        </w:rPr>
      </w:pPr>
    </w:p>
    <w:p w:rsidR="00294A06" w:rsidRDefault="00294A06" w:rsidP="00901D57">
      <w:pPr>
        <w:jc w:val="center"/>
        <w:rPr>
          <w:b/>
          <w:bCs/>
          <w:sz w:val="22"/>
          <w:szCs w:val="22"/>
        </w:rPr>
      </w:pPr>
    </w:p>
    <w:p w:rsidR="00294A06" w:rsidRPr="00577416" w:rsidRDefault="00294A06" w:rsidP="00901D57">
      <w:pPr>
        <w:jc w:val="center"/>
        <w:rPr>
          <w:b/>
          <w:bCs/>
          <w:sz w:val="22"/>
          <w:szCs w:val="22"/>
        </w:rPr>
      </w:pPr>
    </w:p>
    <w:p w:rsidR="00901D57" w:rsidRPr="00577416" w:rsidRDefault="00901D57" w:rsidP="00901D57">
      <w:pPr>
        <w:jc w:val="center"/>
        <w:rPr>
          <w:b/>
          <w:bCs/>
          <w:sz w:val="22"/>
          <w:szCs w:val="22"/>
        </w:rPr>
      </w:pPr>
      <w:r w:rsidRPr="00577416">
        <w:rPr>
          <w:b/>
          <w:bCs/>
          <w:sz w:val="22"/>
          <w:szCs w:val="22"/>
        </w:rPr>
        <w:t>CO-PO Mapping (Course Articulation Matrix)</w:t>
      </w:r>
    </w:p>
    <w:p w:rsidR="00901D57" w:rsidRPr="00577416" w:rsidRDefault="00901D57" w:rsidP="00901D57">
      <w:pPr>
        <w:rPr>
          <w:sz w:val="22"/>
          <w:szCs w:val="22"/>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773"/>
        <w:gridCol w:w="796"/>
        <w:gridCol w:w="773"/>
        <w:gridCol w:w="773"/>
        <w:gridCol w:w="773"/>
        <w:gridCol w:w="773"/>
        <w:gridCol w:w="773"/>
        <w:gridCol w:w="854"/>
        <w:gridCol w:w="896"/>
        <w:gridCol w:w="1194"/>
      </w:tblGrid>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PO1</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PO2</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PO3</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PO4</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PO5</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PO6</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PO7</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 xml:space="preserve">PO8 </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PO9</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PO10</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1</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2</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39"/>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3</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4</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5</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bl>
    <w:p w:rsidR="00901D57" w:rsidRPr="00577416" w:rsidRDefault="00901D57" w:rsidP="00901D57">
      <w:pPr>
        <w:spacing w:line="268" w:lineRule="exact"/>
        <w:jc w:val="center"/>
        <w:rPr>
          <w:b/>
          <w:sz w:val="22"/>
          <w:szCs w:val="22"/>
          <w:lang w:val="en-IN"/>
        </w:rPr>
      </w:pPr>
      <w:r w:rsidRPr="00577416">
        <w:rPr>
          <w:b/>
          <w:sz w:val="22"/>
          <w:szCs w:val="22"/>
          <w:lang w:val="en-IN"/>
        </w:rPr>
        <w:t>3 – Strong, 2 – Medium, 1 - Low</w:t>
      </w:r>
    </w:p>
    <w:p w:rsidR="00901D57" w:rsidRPr="00577416" w:rsidRDefault="00901D57" w:rsidP="00901D57">
      <w:pPr>
        <w:spacing w:line="268" w:lineRule="exact"/>
        <w:rPr>
          <w:b/>
          <w:sz w:val="22"/>
          <w:szCs w:val="22"/>
          <w:lang w:val="en-IN"/>
        </w:rPr>
      </w:pPr>
    </w:p>
    <w:p w:rsidR="00901D57" w:rsidRPr="00577416" w:rsidRDefault="00901D57" w:rsidP="00901D57">
      <w:pPr>
        <w:shd w:val="clear" w:color="auto" w:fill="FFFFFF"/>
        <w:spacing w:before="100" w:beforeAutospacing="1" w:after="100" w:afterAutospacing="1"/>
        <w:ind w:left="720"/>
        <w:jc w:val="center"/>
        <w:rPr>
          <w:color w:val="000000"/>
          <w:sz w:val="22"/>
          <w:szCs w:val="22"/>
        </w:rPr>
      </w:pPr>
      <w:r w:rsidRPr="00577416">
        <w:rPr>
          <w:b/>
          <w:bCs/>
          <w:color w:val="000000"/>
          <w:sz w:val="22"/>
          <w:szCs w:val="22"/>
        </w:rPr>
        <w:t>Level of Correlation between PSO’s and CO’s</w:t>
      </w:r>
    </w:p>
    <w:tbl>
      <w:tblPr>
        <w:tblW w:w="9166" w:type="dxa"/>
        <w:tblCellMar>
          <w:left w:w="0" w:type="dxa"/>
          <w:right w:w="0" w:type="dxa"/>
        </w:tblCellMar>
        <w:tblLook w:val="04A0" w:firstRow="1" w:lastRow="0" w:firstColumn="1" w:lastColumn="0" w:noHBand="0" w:noVBand="1"/>
      </w:tblPr>
      <w:tblGrid>
        <w:gridCol w:w="3576"/>
        <w:gridCol w:w="921"/>
        <w:gridCol w:w="1128"/>
        <w:gridCol w:w="965"/>
        <w:gridCol w:w="1127"/>
        <w:gridCol w:w="1449"/>
      </w:tblGrid>
      <w:tr w:rsidR="00901D57" w:rsidRPr="00577416" w:rsidTr="00E127DC">
        <w:trPr>
          <w:trHeight w:val="272"/>
        </w:trPr>
        <w:tc>
          <w:tcPr>
            <w:tcW w:w="3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 /PO</w:t>
            </w:r>
          </w:p>
        </w:tc>
        <w:tc>
          <w:tcPr>
            <w:tcW w:w="9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PSO1</w:t>
            </w:r>
          </w:p>
        </w:tc>
        <w:tc>
          <w:tcPr>
            <w:tcW w:w="11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PSO2</w:t>
            </w:r>
          </w:p>
        </w:tc>
        <w:tc>
          <w:tcPr>
            <w:tcW w:w="9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PSO3</w:t>
            </w:r>
          </w:p>
        </w:tc>
        <w:tc>
          <w:tcPr>
            <w:tcW w:w="1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PSO4</w:t>
            </w:r>
          </w:p>
        </w:tc>
        <w:tc>
          <w:tcPr>
            <w:tcW w:w="14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PSO5</w:t>
            </w:r>
          </w:p>
        </w:tc>
      </w:tr>
      <w:tr w:rsidR="00901D57" w:rsidRPr="00577416" w:rsidTr="00E127DC">
        <w:trPr>
          <w:trHeight w:val="262"/>
        </w:trPr>
        <w:tc>
          <w:tcPr>
            <w:tcW w:w="3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CO1</w:t>
            </w:r>
          </w:p>
        </w:tc>
        <w:tc>
          <w:tcPr>
            <w:tcW w:w="9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72"/>
        </w:trPr>
        <w:tc>
          <w:tcPr>
            <w:tcW w:w="3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CO2</w:t>
            </w:r>
          </w:p>
        </w:tc>
        <w:tc>
          <w:tcPr>
            <w:tcW w:w="9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62"/>
        </w:trPr>
        <w:tc>
          <w:tcPr>
            <w:tcW w:w="3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CO3</w:t>
            </w:r>
          </w:p>
        </w:tc>
        <w:tc>
          <w:tcPr>
            <w:tcW w:w="9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72"/>
        </w:trPr>
        <w:tc>
          <w:tcPr>
            <w:tcW w:w="3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CO4</w:t>
            </w:r>
          </w:p>
        </w:tc>
        <w:tc>
          <w:tcPr>
            <w:tcW w:w="9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72"/>
        </w:trPr>
        <w:tc>
          <w:tcPr>
            <w:tcW w:w="3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CO5</w:t>
            </w:r>
          </w:p>
        </w:tc>
        <w:tc>
          <w:tcPr>
            <w:tcW w:w="9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62"/>
        </w:trPr>
        <w:tc>
          <w:tcPr>
            <w:tcW w:w="3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Weightage</w:t>
            </w:r>
          </w:p>
        </w:tc>
        <w:tc>
          <w:tcPr>
            <w:tcW w:w="9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1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9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4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r>
      <w:tr w:rsidR="00901D57" w:rsidRPr="00577416" w:rsidTr="00E127DC">
        <w:trPr>
          <w:trHeight w:val="535"/>
        </w:trPr>
        <w:tc>
          <w:tcPr>
            <w:tcW w:w="3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Weighted percentage of Course Contribution to Pos</w:t>
            </w:r>
          </w:p>
        </w:tc>
        <w:tc>
          <w:tcPr>
            <w:tcW w:w="9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1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9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4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r>
    </w:tbl>
    <w:p w:rsidR="00901D57" w:rsidRPr="00577416" w:rsidRDefault="00901D57" w:rsidP="00901D57">
      <w:pPr>
        <w:spacing w:line="268" w:lineRule="exact"/>
        <w:jc w:val="center"/>
        <w:rPr>
          <w:b/>
          <w:sz w:val="22"/>
          <w:szCs w:val="22"/>
          <w:lang w:val="en-IN"/>
        </w:rPr>
      </w:pPr>
      <w:r w:rsidRPr="00577416">
        <w:rPr>
          <w:b/>
          <w:sz w:val="22"/>
          <w:szCs w:val="22"/>
          <w:lang w:val="en-IN"/>
        </w:rPr>
        <w:t>3 – Strong, 2 – Medium, 1 - Low</w:t>
      </w:r>
    </w:p>
    <w:p w:rsidR="00901D57" w:rsidRPr="00577416" w:rsidRDefault="00901D57" w:rsidP="00901D57">
      <w:pPr>
        <w:spacing w:line="268" w:lineRule="exact"/>
        <w:rPr>
          <w:b/>
          <w:sz w:val="22"/>
          <w:szCs w:val="22"/>
          <w:lang w:val="en-IN"/>
        </w:rPr>
      </w:pPr>
    </w:p>
    <w:p w:rsidR="00901D57" w:rsidRPr="00577416" w:rsidRDefault="00901D57" w:rsidP="00901D57">
      <w:pPr>
        <w:spacing w:line="268" w:lineRule="exact"/>
        <w:rPr>
          <w:b/>
          <w:sz w:val="22"/>
          <w:szCs w:val="22"/>
          <w:lang w:val="en-IN"/>
        </w:rPr>
      </w:pPr>
    </w:p>
    <w:p w:rsidR="00901D57" w:rsidRPr="00577416" w:rsidRDefault="00901D57" w:rsidP="00901D57">
      <w:pPr>
        <w:spacing w:line="268" w:lineRule="exact"/>
        <w:rPr>
          <w:b/>
          <w:sz w:val="22"/>
          <w:szCs w:val="22"/>
          <w:lang w:val="en-IN"/>
        </w:rPr>
      </w:pPr>
    </w:p>
    <w:p w:rsidR="00901D57" w:rsidRPr="00577416" w:rsidRDefault="00901D57" w:rsidP="00901D57">
      <w:pPr>
        <w:spacing w:line="268" w:lineRule="exact"/>
        <w:rPr>
          <w:b/>
          <w:sz w:val="22"/>
          <w:szCs w:val="22"/>
          <w:lang w:val="en-IN"/>
        </w:rPr>
      </w:pPr>
    </w:p>
    <w:p w:rsidR="00901D57" w:rsidRPr="00577416" w:rsidRDefault="00901D57" w:rsidP="00901D57">
      <w:pPr>
        <w:spacing w:line="268" w:lineRule="exact"/>
        <w:rPr>
          <w:b/>
          <w:sz w:val="22"/>
          <w:szCs w:val="22"/>
          <w:lang w:val="en-IN"/>
        </w:rPr>
      </w:pPr>
    </w:p>
    <w:p w:rsidR="00901D57" w:rsidRPr="00577416" w:rsidRDefault="00901D57" w:rsidP="00901D57">
      <w:pPr>
        <w:spacing w:line="268" w:lineRule="exact"/>
        <w:rPr>
          <w:b/>
          <w:sz w:val="22"/>
          <w:szCs w:val="22"/>
          <w:lang w:val="en-IN"/>
        </w:rPr>
      </w:pPr>
    </w:p>
    <w:p w:rsidR="00901D57" w:rsidRPr="00577416" w:rsidRDefault="00901D57" w:rsidP="00901D57">
      <w:pPr>
        <w:spacing w:line="268" w:lineRule="exact"/>
        <w:rPr>
          <w:b/>
          <w:sz w:val="22"/>
          <w:szCs w:val="22"/>
          <w:lang w:val="en-IN"/>
        </w:rPr>
      </w:pPr>
    </w:p>
    <w:p w:rsidR="00901D57" w:rsidRPr="00577416" w:rsidRDefault="00901D57" w:rsidP="00901D57">
      <w:pPr>
        <w:spacing w:line="268" w:lineRule="exact"/>
        <w:rPr>
          <w:b/>
          <w:sz w:val="22"/>
          <w:szCs w:val="22"/>
          <w:lang w:val="en-IN"/>
        </w:rPr>
      </w:pPr>
    </w:p>
    <w:p w:rsidR="00901D57" w:rsidRPr="00577416" w:rsidRDefault="00901D57" w:rsidP="00901D57">
      <w:pPr>
        <w:spacing w:line="268" w:lineRule="exact"/>
        <w:rPr>
          <w:b/>
          <w:sz w:val="22"/>
          <w:szCs w:val="22"/>
          <w:lang w:val="en-IN"/>
        </w:rPr>
      </w:pPr>
    </w:p>
    <w:p w:rsidR="00901D57" w:rsidRPr="00577416" w:rsidRDefault="00901D57" w:rsidP="00901D57">
      <w:pPr>
        <w:spacing w:line="268" w:lineRule="exact"/>
        <w:rPr>
          <w:b/>
          <w:sz w:val="22"/>
          <w:szCs w:val="22"/>
          <w:lang w:val="en-IN"/>
        </w:rPr>
      </w:pPr>
    </w:p>
    <w:p w:rsidR="00901D57" w:rsidRPr="00577416" w:rsidRDefault="00901D57" w:rsidP="00901D57">
      <w:pPr>
        <w:spacing w:line="268" w:lineRule="exact"/>
        <w:rPr>
          <w:b/>
          <w:sz w:val="22"/>
          <w:szCs w:val="22"/>
          <w:lang w:val="en-IN"/>
        </w:rPr>
      </w:pPr>
    </w:p>
    <w:p w:rsidR="00901D57" w:rsidRPr="00577416" w:rsidRDefault="00901D57" w:rsidP="00901D57">
      <w:pPr>
        <w:spacing w:line="268" w:lineRule="exact"/>
        <w:rPr>
          <w:b/>
          <w:sz w:val="22"/>
          <w:szCs w:val="22"/>
          <w:lang w:val="en-IN"/>
        </w:rPr>
      </w:pPr>
    </w:p>
    <w:p w:rsidR="00901D57" w:rsidRPr="00577416" w:rsidRDefault="00901D57" w:rsidP="00901D57">
      <w:pPr>
        <w:spacing w:line="268" w:lineRule="exact"/>
        <w:rPr>
          <w:b/>
          <w:sz w:val="22"/>
          <w:szCs w:val="22"/>
          <w:lang w:val="en-IN"/>
        </w:rPr>
      </w:pPr>
    </w:p>
    <w:p w:rsidR="00901D57" w:rsidRPr="00577416" w:rsidRDefault="00901D57" w:rsidP="00901D57">
      <w:pPr>
        <w:spacing w:line="268" w:lineRule="exact"/>
        <w:rPr>
          <w:b/>
          <w:sz w:val="22"/>
          <w:szCs w:val="22"/>
          <w:lang w:val="en-IN"/>
        </w:rPr>
      </w:pPr>
    </w:p>
    <w:p w:rsidR="00901D57" w:rsidRDefault="00901D57" w:rsidP="00901D57">
      <w:pPr>
        <w:spacing w:line="268" w:lineRule="exact"/>
        <w:rPr>
          <w:b/>
          <w:sz w:val="22"/>
          <w:szCs w:val="22"/>
          <w:lang w:val="en-IN"/>
        </w:rPr>
      </w:pPr>
    </w:p>
    <w:p w:rsidR="00294A06" w:rsidRDefault="00294A06" w:rsidP="00901D57">
      <w:pPr>
        <w:spacing w:line="268" w:lineRule="exact"/>
        <w:rPr>
          <w:b/>
          <w:sz w:val="22"/>
          <w:szCs w:val="22"/>
          <w:lang w:val="en-IN"/>
        </w:rPr>
      </w:pPr>
    </w:p>
    <w:p w:rsidR="00294A06" w:rsidRDefault="00294A06" w:rsidP="00901D57">
      <w:pPr>
        <w:spacing w:line="268" w:lineRule="exact"/>
        <w:rPr>
          <w:b/>
          <w:sz w:val="22"/>
          <w:szCs w:val="22"/>
          <w:lang w:val="en-IN"/>
        </w:rPr>
      </w:pPr>
    </w:p>
    <w:p w:rsidR="00294A06" w:rsidRDefault="00294A06">
      <w:pPr>
        <w:rPr>
          <w:b/>
          <w:sz w:val="22"/>
          <w:szCs w:val="22"/>
          <w:lang w:val="en-IN"/>
        </w:rPr>
      </w:pPr>
      <w:r>
        <w:rPr>
          <w:b/>
          <w:sz w:val="22"/>
          <w:szCs w:val="22"/>
          <w:lang w:val="en-IN"/>
        </w:rPr>
        <w:br w:type="page"/>
      </w:r>
    </w:p>
    <w:p w:rsidR="00294A06" w:rsidRDefault="00294A06" w:rsidP="00901D57">
      <w:pPr>
        <w:spacing w:line="268" w:lineRule="exact"/>
        <w:rPr>
          <w:b/>
          <w:sz w:val="22"/>
          <w:szCs w:val="22"/>
          <w:lang w:val="en-IN"/>
        </w:rPr>
      </w:pPr>
    </w:p>
    <w:p w:rsidR="00294A06" w:rsidRDefault="00294A06" w:rsidP="00901D57">
      <w:pPr>
        <w:spacing w:line="268" w:lineRule="exact"/>
        <w:rPr>
          <w:b/>
          <w:sz w:val="22"/>
          <w:szCs w:val="22"/>
          <w:lang w:val="en-IN"/>
        </w:rPr>
      </w:pPr>
    </w:p>
    <w:p w:rsidR="00294A06" w:rsidRDefault="00294A06" w:rsidP="00901D57">
      <w:pPr>
        <w:spacing w:line="268" w:lineRule="exact"/>
        <w:rPr>
          <w:b/>
          <w:sz w:val="22"/>
          <w:szCs w:val="22"/>
          <w:lang w:val="en-IN"/>
        </w:rPr>
      </w:pPr>
    </w:p>
    <w:tbl>
      <w:tblPr>
        <w:tblStyle w:val="TableGrid"/>
        <w:tblW w:w="0" w:type="auto"/>
        <w:jc w:val="center"/>
        <w:tblLook w:val="04A0" w:firstRow="1" w:lastRow="0" w:firstColumn="1" w:lastColumn="0" w:noHBand="0" w:noVBand="1"/>
      </w:tblPr>
      <w:tblGrid>
        <w:gridCol w:w="1873"/>
        <w:gridCol w:w="5103"/>
        <w:gridCol w:w="1402"/>
        <w:gridCol w:w="864"/>
      </w:tblGrid>
      <w:tr w:rsidR="00294A06" w:rsidRPr="00577416" w:rsidTr="00294A06">
        <w:trPr>
          <w:jc w:val="center"/>
        </w:trPr>
        <w:tc>
          <w:tcPr>
            <w:tcW w:w="1890" w:type="dxa"/>
          </w:tcPr>
          <w:p w:rsidR="00294A06" w:rsidRPr="00577416" w:rsidRDefault="00294A06" w:rsidP="00294A06">
            <w:pPr>
              <w:pStyle w:val="Normal1"/>
              <w:jc w:val="center"/>
              <w:rPr>
                <w:rFonts w:ascii="Times New Roman" w:eastAsia="Arial" w:hAnsi="Times New Roman" w:cs="Times New Roman"/>
                <w:b/>
              </w:rPr>
            </w:pPr>
            <w:r w:rsidRPr="00577416">
              <w:rPr>
                <w:rFonts w:ascii="Times New Roman" w:eastAsia="Arial" w:hAnsi="Times New Roman" w:cs="Times New Roman"/>
                <w:b/>
              </w:rPr>
              <w:t>Core-III</w:t>
            </w:r>
          </w:p>
        </w:tc>
        <w:tc>
          <w:tcPr>
            <w:tcW w:w="5176" w:type="dxa"/>
            <w:vMerge w:val="restart"/>
          </w:tcPr>
          <w:p w:rsidR="00294A06" w:rsidRPr="00577416" w:rsidRDefault="00294A06" w:rsidP="00294A06">
            <w:pPr>
              <w:pStyle w:val="Normal1"/>
              <w:jc w:val="both"/>
              <w:rPr>
                <w:rFonts w:ascii="Times New Roman" w:eastAsia="Arial" w:hAnsi="Times New Roman" w:cs="Times New Roman"/>
                <w:b/>
              </w:rPr>
            </w:pPr>
          </w:p>
          <w:p w:rsidR="00294A06" w:rsidRPr="00577416" w:rsidRDefault="00294A06" w:rsidP="00294A06">
            <w:pPr>
              <w:pStyle w:val="Normal1"/>
              <w:jc w:val="center"/>
              <w:rPr>
                <w:rFonts w:ascii="Times New Roman" w:eastAsia="Arial" w:hAnsi="Times New Roman" w:cs="Times New Roman"/>
                <w:b/>
              </w:rPr>
            </w:pPr>
            <w:r w:rsidRPr="00577416">
              <w:rPr>
                <w:rFonts w:ascii="Times New Roman" w:hAnsi="Times New Roman" w:cs="Times New Roman"/>
                <w:b/>
              </w:rPr>
              <w:t>23PCHEP13: ORGANIC CHEMISTRY PRACTICAL</w:t>
            </w:r>
          </w:p>
        </w:tc>
        <w:tc>
          <w:tcPr>
            <w:tcW w:w="0" w:type="auto"/>
          </w:tcPr>
          <w:p w:rsidR="00294A06" w:rsidRPr="00577416" w:rsidRDefault="00294A06" w:rsidP="00294A06">
            <w:pPr>
              <w:pStyle w:val="Normal1"/>
              <w:jc w:val="both"/>
              <w:rPr>
                <w:rFonts w:ascii="Times New Roman" w:eastAsia="Arial" w:hAnsi="Times New Roman" w:cs="Times New Roman"/>
                <w:b/>
              </w:rPr>
            </w:pPr>
            <w:r w:rsidRPr="00577416">
              <w:rPr>
                <w:rFonts w:ascii="Times New Roman" w:eastAsia="Arial" w:hAnsi="Times New Roman" w:cs="Times New Roman"/>
                <w:b/>
              </w:rPr>
              <w:t>Credit</w:t>
            </w:r>
          </w:p>
        </w:tc>
        <w:tc>
          <w:tcPr>
            <w:tcW w:w="875" w:type="dxa"/>
          </w:tcPr>
          <w:p w:rsidR="00294A06" w:rsidRPr="00577416" w:rsidRDefault="00294A06" w:rsidP="00294A06">
            <w:pPr>
              <w:pStyle w:val="Normal1"/>
              <w:jc w:val="center"/>
              <w:rPr>
                <w:rFonts w:ascii="Times New Roman" w:eastAsia="Arial" w:hAnsi="Times New Roman" w:cs="Times New Roman"/>
                <w:b/>
              </w:rPr>
            </w:pPr>
            <w:r w:rsidRPr="00577416">
              <w:rPr>
                <w:rFonts w:ascii="Times New Roman" w:eastAsia="Arial" w:hAnsi="Times New Roman" w:cs="Times New Roman"/>
                <w:b/>
              </w:rPr>
              <w:t>4</w:t>
            </w:r>
          </w:p>
        </w:tc>
      </w:tr>
      <w:tr w:rsidR="00294A06" w:rsidRPr="00577416" w:rsidTr="00294A06">
        <w:trPr>
          <w:trHeight w:val="204"/>
          <w:jc w:val="center"/>
        </w:trPr>
        <w:tc>
          <w:tcPr>
            <w:tcW w:w="1890" w:type="dxa"/>
          </w:tcPr>
          <w:p w:rsidR="00294A06" w:rsidRPr="00577416" w:rsidRDefault="00294A06" w:rsidP="00294A06">
            <w:pPr>
              <w:pStyle w:val="Normal1"/>
              <w:jc w:val="center"/>
              <w:rPr>
                <w:rFonts w:ascii="Times New Roman" w:eastAsia="Arial" w:hAnsi="Times New Roman" w:cs="Times New Roman"/>
                <w:b/>
              </w:rPr>
            </w:pPr>
            <w:r w:rsidRPr="00577416">
              <w:rPr>
                <w:rFonts w:ascii="Times New Roman" w:eastAsia="Arial" w:hAnsi="Times New Roman" w:cs="Times New Roman"/>
                <w:b/>
              </w:rPr>
              <w:t>I Year</w:t>
            </w:r>
          </w:p>
        </w:tc>
        <w:tc>
          <w:tcPr>
            <w:tcW w:w="5176" w:type="dxa"/>
            <w:vMerge/>
          </w:tcPr>
          <w:p w:rsidR="00294A06" w:rsidRPr="00577416" w:rsidRDefault="00294A06" w:rsidP="00294A06">
            <w:pPr>
              <w:pStyle w:val="Normal1"/>
              <w:jc w:val="both"/>
              <w:rPr>
                <w:rFonts w:ascii="Times New Roman" w:eastAsia="Arial" w:hAnsi="Times New Roman" w:cs="Times New Roman"/>
                <w:b/>
              </w:rPr>
            </w:pPr>
          </w:p>
        </w:tc>
        <w:tc>
          <w:tcPr>
            <w:tcW w:w="0" w:type="auto"/>
            <w:vMerge w:val="restart"/>
          </w:tcPr>
          <w:p w:rsidR="00294A06" w:rsidRPr="00577416" w:rsidRDefault="00294A06" w:rsidP="00294A06">
            <w:pPr>
              <w:pStyle w:val="Normal1"/>
              <w:jc w:val="center"/>
              <w:rPr>
                <w:rFonts w:ascii="Times New Roman" w:eastAsia="Arial" w:hAnsi="Times New Roman" w:cs="Times New Roman"/>
                <w:b/>
              </w:rPr>
            </w:pPr>
            <w:r w:rsidRPr="00577416">
              <w:rPr>
                <w:rFonts w:ascii="Times New Roman" w:eastAsia="Arial" w:hAnsi="Times New Roman" w:cs="Times New Roman"/>
                <w:b/>
              </w:rPr>
              <w:t>Hours/Week</w:t>
            </w:r>
          </w:p>
        </w:tc>
        <w:tc>
          <w:tcPr>
            <w:tcW w:w="875" w:type="dxa"/>
            <w:vMerge w:val="restart"/>
          </w:tcPr>
          <w:p w:rsidR="00294A06" w:rsidRPr="00577416" w:rsidRDefault="00294A06" w:rsidP="00294A06">
            <w:pPr>
              <w:pStyle w:val="Normal1"/>
              <w:jc w:val="center"/>
              <w:rPr>
                <w:rFonts w:ascii="Times New Roman" w:eastAsia="Arial" w:hAnsi="Times New Roman" w:cs="Times New Roman"/>
                <w:b/>
              </w:rPr>
            </w:pPr>
            <w:r w:rsidRPr="00577416">
              <w:rPr>
                <w:rFonts w:ascii="Times New Roman" w:eastAsia="Arial" w:hAnsi="Times New Roman" w:cs="Times New Roman"/>
                <w:b/>
              </w:rPr>
              <w:t>6</w:t>
            </w:r>
          </w:p>
        </w:tc>
      </w:tr>
      <w:tr w:rsidR="00294A06" w:rsidRPr="00577416" w:rsidTr="00294A06">
        <w:trPr>
          <w:trHeight w:val="204"/>
          <w:jc w:val="center"/>
        </w:trPr>
        <w:tc>
          <w:tcPr>
            <w:tcW w:w="1890" w:type="dxa"/>
          </w:tcPr>
          <w:p w:rsidR="00294A06" w:rsidRPr="00577416" w:rsidRDefault="00294A06" w:rsidP="00294A06">
            <w:pPr>
              <w:pStyle w:val="Normal1"/>
              <w:jc w:val="center"/>
              <w:rPr>
                <w:rFonts w:ascii="Times New Roman" w:eastAsia="Arial" w:hAnsi="Times New Roman" w:cs="Times New Roman"/>
                <w:b/>
              </w:rPr>
            </w:pPr>
            <w:r w:rsidRPr="00577416">
              <w:rPr>
                <w:rFonts w:ascii="Times New Roman" w:eastAsia="Arial" w:hAnsi="Times New Roman" w:cs="Times New Roman"/>
                <w:b/>
              </w:rPr>
              <w:t>I Semester</w:t>
            </w:r>
          </w:p>
        </w:tc>
        <w:tc>
          <w:tcPr>
            <w:tcW w:w="5176" w:type="dxa"/>
            <w:vMerge/>
          </w:tcPr>
          <w:p w:rsidR="00294A06" w:rsidRPr="00577416" w:rsidRDefault="00294A06" w:rsidP="00294A06">
            <w:pPr>
              <w:pStyle w:val="Normal1"/>
              <w:jc w:val="both"/>
              <w:rPr>
                <w:rFonts w:ascii="Times New Roman" w:eastAsia="Arial" w:hAnsi="Times New Roman" w:cs="Times New Roman"/>
                <w:b/>
              </w:rPr>
            </w:pPr>
          </w:p>
        </w:tc>
        <w:tc>
          <w:tcPr>
            <w:tcW w:w="0" w:type="auto"/>
            <w:vMerge/>
          </w:tcPr>
          <w:p w:rsidR="00294A06" w:rsidRPr="00577416" w:rsidRDefault="00294A06" w:rsidP="00294A06">
            <w:pPr>
              <w:pStyle w:val="Normal1"/>
              <w:jc w:val="both"/>
              <w:rPr>
                <w:rFonts w:ascii="Times New Roman" w:eastAsia="Arial" w:hAnsi="Times New Roman" w:cs="Times New Roman"/>
                <w:b/>
              </w:rPr>
            </w:pPr>
          </w:p>
        </w:tc>
        <w:tc>
          <w:tcPr>
            <w:tcW w:w="875" w:type="dxa"/>
            <w:vMerge/>
          </w:tcPr>
          <w:p w:rsidR="00294A06" w:rsidRPr="00577416" w:rsidRDefault="00294A06" w:rsidP="00294A06">
            <w:pPr>
              <w:pStyle w:val="Normal1"/>
              <w:jc w:val="both"/>
              <w:rPr>
                <w:rFonts w:ascii="Times New Roman" w:eastAsia="Arial" w:hAnsi="Times New Roman" w:cs="Times New Roman"/>
                <w:b/>
              </w:rPr>
            </w:pPr>
          </w:p>
        </w:tc>
      </w:tr>
    </w:tbl>
    <w:p w:rsidR="00294A06" w:rsidRPr="00577416" w:rsidRDefault="00294A06" w:rsidP="00901D57">
      <w:pPr>
        <w:spacing w:line="268" w:lineRule="exact"/>
        <w:rPr>
          <w:b/>
          <w:sz w:val="22"/>
          <w:szCs w:val="22"/>
          <w:lang w:val="en-IN"/>
        </w:rPr>
      </w:pPr>
    </w:p>
    <w:p w:rsidR="00901D57" w:rsidRPr="00577416" w:rsidRDefault="00901D57" w:rsidP="00901D57">
      <w:pPr>
        <w:spacing w:line="268" w:lineRule="exact"/>
        <w:rPr>
          <w:b/>
          <w:sz w:val="22"/>
          <w:szCs w:val="22"/>
          <w:lang w:val="en-IN"/>
        </w:rPr>
      </w:pP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7312"/>
      </w:tblGrid>
      <w:tr w:rsidR="00901D57" w:rsidRPr="00577416" w:rsidTr="00E127DC">
        <w:trPr>
          <w:trHeight w:val="256"/>
        </w:trPr>
        <w:tc>
          <w:tcPr>
            <w:tcW w:w="1908" w:type="dxa"/>
          </w:tcPr>
          <w:p w:rsidR="00901D57" w:rsidRPr="00577416" w:rsidRDefault="00901D57" w:rsidP="00E127DC">
            <w:pPr>
              <w:spacing w:after="3"/>
              <w:rPr>
                <w:b/>
                <w:bCs/>
                <w:sz w:val="22"/>
                <w:szCs w:val="22"/>
                <w:lang w:bidi="ta-IN"/>
              </w:rPr>
            </w:pPr>
            <w:r w:rsidRPr="00577416">
              <w:rPr>
                <w:b/>
                <w:bCs/>
                <w:sz w:val="22"/>
                <w:szCs w:val="22"/>
                <w:lang w:bidi="ta-IN"/>
              </w:rPr>
              <w:t>Objectives of the course</w:t>
            </w:r>
          </w:p>
        </w:tc>
        <w:tc>
          <w:tcPr>
            <w:tcW w:w="7312" w:type="dxa"/>
          </w:tcPr>
          <w:p w:rsidR="00901D57" w:rsidRPr="00577416" w:rsidRDefault="00901D57" w:rsidP="00901D57">
            <w:pPr>
              <w:numPr>
                <w:ilvl w:val="0"/>
                <w:numId w:val="25"/>
              </w:numPr>
              <w:pBdr>
                <w:top w:val="nil"/>
                <w:left w:val="nil"/>
                <w:bottom w:val="nil"/>
                <w:right w:val="nil"/>
                <w:between w:val="nil"/>
              </w:pBdr>
              <w:spacing w:line="276" w:lineRule="auto"/>
              <w:ind w:left="432" w:right="26" w:hanging="270"/>
              <w:jc w:val="both"/>
              <w:rPr>
                <w:b/>
                <w:sz w:val="22"/>
                <w:szCs w:val="22"/>
                <w:lang w:bidi="ta-IN"/>
              </w:rPr>
            </w:pPr>
            <w:r w:rsidRPr="00577416">
              <w:rPr>
                <w:sz w:val="22"/>
                <w:szCs w:val="22"/>
                <w:lang w:bidi="ta-IN"/>
              </w:rPr>
              <w:t xml:space="preserve">To understand the concept of separation, qualitative analysis and preparation of organiccompounds. </w:t>
            </w:r>
          </w:p>
          <w:p w:rsidR="00901D57" w:rsidRPr="00577416" w:rsidRDefault="00901D57" w:rsidP="00901D57">
            <w:pPr>
              <w:numPr>
                <w:ilvl w:val="0"/>
                <w:numId w:val="25"/>
              </w:numPr>
              <w:pBdr>
                <w:top w:val="nil"/>
                <w:left w:val="nil"/>
                <w:bottom w:val="nil"/>
                <w:right w:val="nil"/>
                <w:between w:val="nil"/>
              </w:pBdr>
              <w:spacing w:line="276" w:lineRule="auto"/>
              <w:ind w:left="432" w:right="26" w:hanging="270"/>
              <w:jc w:val="both"/>
              <w:rPr>
                <w:b/>
                <w:sz w:val="22"/>
                <w:szCs w:val="22"/>
                <w:lang w:bidi="ta-IN"/>
              </w:rPr>
            </w:pPr>
            <w:r w:rsidRPr="00577416">
              <w:rPr>
                <w:sz w:val="22"/>
                <w:szCs w:val="22"/>
                <w:lang w:bidi="ta-IN"/>
              </w:rPr>
              <w:t xml:space="preserve">To develop analytical skill in the handling of chemical reagents for separation of binary and ternaryorganic mixtures. </w:t>
            </w:r>
          </w:p>
          <w:p w:rsidR="00901D57" w:rsidRPr="00577416" w:rsidRDefault="00901D57" w:rsidP="00901D57">
            <w:pPr>
              <w:numPr>
                <w:ilvl w:val="0"/>
                <w:numId w:val="25"/>
              </w:numPr>
              <w:ind w:left="432" w:hanging="270"/>
              <w:jc w:val="both"/>
              <w:rPr>
                <w:b/>
                <w:sz w:val="22"/>
                <w:szCs w:val="22"/>
                <w:lang w:bidi="ta-IN"/>
              </w:rPr>
            </w:pPr>
            <w:r w:rsidRPr="00577416">
              <w:rPr>
                <w:sz w:val="22"/>
                <w:szCs w:val="22"/>
                <w:lang w:bidi="ta-IN"/>
              </w:rPr>
              <w:t>To analyze the separated organic components systematically and derivative them suitably.</w:t>
            </w:r>
          </w:p>
          <w:p w:rsidR="00901D57" w:rsidRPr="00577416" w:rsidRDefault="00901D57" w:rsidP="00901D57">
            <w:pPr>
              <w:numPr>
                <w:ilvl w:val="0"/>
                <w:numId w:val="25"/>
              </w:numPr>
              <w:ind w:left="432" w:hanging="270"/>
              <w:jc w:val="both"/>
              <w:rPr>
                <w:b/>
                <w:sz w:val="22"/>
                <w:szCs w:val="22"/>
                <w:lang w:bidi="ta-IN"/>
              </w:rPr>
            </w:pPr>
            <w:r w:rsidRPr="00577416">
              <w:rPr>
                <w:sz w:val="22"/>
                <w:szCs w:val="22"/>
                <w:lang w:bidi="ta-IN"/>
              </w:rPr>
              <w:t>To construct suitable experimental setup for the organic preparations involving two stages.</w:t>
            </w:r>
          </w:p>
          <w:p w:rsidR="00901D57" w:rsidRPr="00577416" w:rsidRDefault="00901D57" w:rsidP="00901D57">
            <w:pPr>
              <w:numPr>
                <w:ilvl w:val="0"/>
                <w:numId w:val="25"/>
              </w:numPr>
              <w:spacing w:after="3"/>
              <w:ind w:left="432" w:hanging="270"/>
              <w:jc w:val="both"/>
              <w:rPr>
                <w:sz w:val="22"/>
                <w:szCs w:val="22"/>
                <w:lang w:bidi="ta-IN"/>
              </w:rPr>
            </w:pPr>
            <w:r w:rsidRPr="00577416">
              <w:rPr>
                <w:sz w:val="22"/>
                <w:szCs w:val="22"/>
                <w:lang w:bidi="ta-IN"/>
              </w:rPr>
              <w:t>To experiment different purification and drying techniques for the compound processing.</w:t>
            </w:r>
          </w:p>
        </w:tc>
      </w:tr>
      <w:tr w:rsidR="00901D57" w:rsidRPr="00577416" w:rsidTr="00E127DC">
        <w:trPr>
          <w:trHeight w:val="256"/>
        </w:trPr>
        <w:tc>
          <w:tcPr>
            <w:tcW w:w="1908" w:type="dxa"/>
            <w:vMerge w:val="restart"/>
          </w:tcPr>
          <w:p w:rsidR="00901D57" w:rsidRPr="00577416" w:rsidRDefault="00901D57" w:rsidP="00E127DC">
            <w:pPr>
              <w:spacing w:after="3"/>
              <w:rPr>
                <w:b/>
                <w:bCs/>
                <w:sz w:val="22"/>
                <w:szCs w:val="22"/>
                <w:lang w:bidi="ta-IN"/>
              </w:rPr>
            </w:pPr>
            <w:r w:rsidRPr="00577416">
              <w:rPr>
                <w:b/>
                <w:bCs/>
                <w:sz w:val="22"/>
                <w:szCs w:val="22"/>
                <w:lang w:bidi="ta-IN"/>
              </w:rPr>
              <w:t>Course Outline</w:t>
            </w:r>
          </w:p>
        </w:tc>
        <w:tc>
          <w:tcPr>
            <w:tcW w:w="7312" w:type="dxa"/>
          </w:tcPr>
          <w:p w:rsidR="00901D57" w:rsidRPr="00577416" w:rsidRDefault="00901D57" w:rsidP="00E127DC">
            <w:pPr>
              <w:ind w:left="360" w:hanging="360"/>
              <w:rPr>
                <w:b/>
                <w:bCs/>
                <w:sz w:val="22"/>
                <w:szCs w:val="22"/>
                <w:lang w:bidi="ta-IN"/>
              </w:rPr>
            </w:pPr>
            <w:r w:rsidRPr="00577416">
              <w:rPr>
                <w:b/>
                <w:bCs/>
                <w:sz w:val="22"/>
                <w:szCs w:val="22"/>
                <w:lang w:bidi="ta-IN"/>
              </w:rPr>
              <w:t xml:space="preserve">UNIT-I: Separation and analysis: </w:t>
            </w:r>
          </w:p>
          <w:p w:rsidR="00901D57" w:rsidRPr="00577416" w:rsidRDefault="00901D57" w:rsidP="00E127DC">
            <w:pPr>
              <w:ind w:left="360" w:hanging="360"/>
              <w:rPr>
                <w:b/>
                <w:bCs/>
                <w:sz w:val="22"/>
                <w:szCs w:val="22"/>
                <w:lang w:bidi="ta-IN"/>
              </w:rPr>
            </w:pPr>
            <w:r w:rsidRPr="00577416">
              <w:rPr>
                <w:sz w:val="22"/>
                <w:szCs w:val="22"/>
                <w:lang w:bidi="ta-IN"/>
              </w:rPr>
              <w:t>Two component mixtures</w:t>
            </w:r>
          </w:p>
        </w:tc>
      </w:tr>
      <w:tr w:rsidR="00901D57" w:rsidRPr="00577416" w:rsidTr="00E127DC">
        <w:trPr>
          <w:trHeight w:val="256"/>
        </w:trPr>
        <w:tc>
          <w:tcPr>
            <w:tcW w:w="1908" w:type="dxa"/>
            <w:vMerge/>
          </w:tcPr>
          <w:p w:rsidR="00901D57" w:rsidRPr="00577416" w:rsidRDefault="00901D57" w:rsidP="00E127DC">
            <w:pPr>
              <w:spacing w:after="3"/>
              <w:rPr>
                <w:sz w:val="22"/>
                <w:szCs w:val="22"/>
                <w:lang w:bidi="ta-IN"/>
              </w:rPr>
            </w:pPr>
          </w:p>
        </w:tc>
        <w:tc>
          <w:tcPr>
            <w:tcW w:w="7312" w:type="dxa"/>
          </w:tcPr>
          <w:p w:rsidR="00901D57" w:rsidRPr="00577416" w:rsidRDefault="00901D57" w:rsidP="00E127DC">
            <w:pPr>
              <w:pStyle w:val="Heading2"/>
              <w:tabs>
                <w:tab w:val="left" w:pos="537"/>
              </w:tabs>
              <w:spacing w:before="0" w:beforeAutospacing="0" w:after="0" w:afterAutospacing="0"/>
              <w:rPr>
                <w:b w:val="0"/>
                <w:bCs w:val="0"/>
                <w:sz w:val="22"/>
                <w:szCs w:val="22"/>
                <w:lang w:val="en-IN" w:bidi="ta-IN"/>
              </w:rPr>
            </w:pPr>
            <w:r w:rsidRPr="00577416">
              <w:rPr>
                <w:bCs w:val="0"/>
                <w:sz w:val="22"/>
                <w:szCs w:val="22"/>
                <w:lang w:val="en-IN" w:bidi="ta-IN"/>
              </w:rPr>
              <w:t xml:space="preserve">UNIT-II: </w:t>
            </w:r>
            <w:r w:rsidRPr="00577416">
              <w:rPr>
                <w:sz w:val="22"/>
                <w:szCs w:val="22"/>
                <w:lang w:val="en-IN" w:bidi="ta-IN"/>
              </w:rPr>
              <w:t>Estimations:</w:t>
            </w:r>
          </w:p>
          <w:p w:rsidR="00901D57" w:rsidRPr="00577416" w:rsidRDefault="00901D57" w:rsidP="00E127DC">
            <w:pPr>
              <w:pStyle w:val="ListParagraph"/>
              <w:numPr>
                <w:ilvl w:val="0"/>
                <w:numId w:val="3"/>
              </w:numPr>
              <w:tabs>
                <w:tab w:val="left" w:pos="-6858"/>
              </w:tabs>
              <w:spacing w:before="0"/>
              <w:ind w:left="432" w:hanging="270"/>
              <w:jc w:val="both"/>
              <w:rPr>
                <w:sz w:val="22"/>
                <w:szCs w:val="22"/>
                <w:lang w:bidi="ta-IN"/>
              </w:rPr>
            </w:pPr>
            <w:r w:rsidRPr="00577416">
              <w:rPr>
                <w:sz w:val="22"/>
                <w:szCs w:val="22"/>
                <w:lang w:bidi="ta-IN"/>
              </w:rPr>
              <w:t>Estimation of Phenol (bromination)</w:t>
            </w:r>
          </w:p>
          <w:p w:rsidR="00901D57" w:rsidRPr="00577416" w:rsidRDefault="00901D57" w:rsidP="00E127DC">
            <w:pPr>
              <w:pStyle w:val="ListParagraph"/>
              <w:numPr>
                <w:ilvl w:val="0"/>
                <w:numId w:val="3"/>
              </w:numPr>
              <w:tabs>
                <w:tab w:val="left" w:pos="-6858"/>
              </w:tabs>
              <w:spacing w:before="0"/>
              <w:ind w:left="432" w:hanging="270"/>
              <w:jc w:val="both"/>
              <w:rPr>
                <w:sz w:val="22"/>
                <w:szCs w:val="22"/>
                <w:lang w:bidi="ta-IN"/>
              </w:rPr>
            </w:pPr>
            <w:r w:rsidRPr="00577416">
              <w:rPr>
                <w:sz w:val="22"/>
                <w:szCs w:val="22"/>
                <w:lang w:bidi="ta-IN"/>
              </w:rPr>
              <w:t>Estimation of Aniline (bromination)</w:t>
            </w:r>
          </w:p>
          <w:p w:rsidR="00901D57" w:rsidRPr="00577416" w:rsidRDefault="00901D57" w:rsidP="00E127DC">
            <w:pPr>
              <w:pStyle w:val="ListParagraph"/>
              <w:numPr>
                <w:ilvl w:val="0"/>
                <w:numId w:val="3"/>
              </w:numPr>
              <w:tabs>
                <w:tab w:val="left" w:pos="-6858"/>
              </w:tabs>
              <w:spacing w:before="0"/>
              <w:ind w:left="432" w:hanging="270"/>
              <w:jc w:val="both"/>
              <w:rPr>
                <w:sz w:val="22"/>
                <w:szCs w:val="22"/>
                <w:lang w:bidi="ta-IN"/>
              </w:rPr>
            </w:pPr>
            <w:r w:rsidRPr="00577416">
              <w:rPr>
                <w:sz w:val="22"/>
                <w:szCs w:val="22"/>
                <w:lang w:bidi="ta-IN"/>
              </w:rPr>
              <w:t>Estimation of Ethyl methyl ketone (iodimetry)</w:t>
            </w:r>
          </w:p>
          <w:p w:rsidR="00901D57" w:rsidRPr="00577416" w:rsidRDefault="00901D57" w:rsidP="00E127DC">
            <w:pPr>
              <w:pStyle w:val="ListParagraph"/>
              <w:numPr>
                <w:ilvl w:val="0"/>
                <w:numId w:val="3"/>
              </w:numPr>
              <w:tabs>
                <w:tab w:val="left" w:pos="-6858"/>
              </w:tabs>
              <w:spacing w:before="0"/>
              <w:ind w:left="432" w:hanging="270"/>
              <w:jc w:val="both"/>
              <w:rPr>
                <w:sz w:val="22"/>
                <w:szCs w:val="22"/>
                <w:lang w:bidi="ta-IN"/>
              </w:rPr>
            </w:pPr>
            <w:r w:rsidRPr="00577416">
              <w:rPr>
                <w:sz w:val="22"/>
                <w:szCs w:val="22"/>
                <w:lang w:bidi="ta-IN"/>
              </w:rPr>
              <w:t>Estimation of Glucose (redox)</w:t>
            </w:r>
          </w:p>
          <w:p w:rsidR="00901D57" w:rsidRPr="00577416" w:rsidRDefault="00901D57" w:rsidP="00E127DC">
            <w:pPr>
              <w:pStyle w:val="ListParagraph"/>
              <w:numPr>
                <w:ilvl w:val="0"/>
                <w:numId w:val="3"/>
              </w:numPr>
              <w:tabs>
                <w:tab w:val="left" w:pos="-6858"/>
              </w:tabs>
              <w:spacing w:before="0"/>
              <w:ind w:left="432" w:hanging="270"/>
              <w:jc w:val="both"/>
              <w:rPr>
                <w:sz w:val="22"/>
                <w:szCs w:val="22"/>
                <w:lang w:bidi="ta-IN"/>
              </w:rPr>
            </w:pPr>
            <w:r w:rsidRPr="00577416">
              <w:rPr>
                <w:sz w:val="22"/>
                <w:szCs w:val="22"/>
                <w:lang w:bidi="ta-IN"/>
              </w:rPr>
              <w:t>Estimation of Ascorbic acid (iodimetry)</w:t>
            </w:r>
          </w:p>
          <w:p w:rsidR="00901D57" w:rsidRPr="00577416" w:rsidRDefault="00901D57" w:rsidP="00E127DC">
            <w:pPr>
              <w:pStyle w:val="ListParagraph"/>
              <w:numPr>
                <w:ilvl w:val="0"/>
                <w:numId w:val="3"/>
              </w:numPr>
              <w:tabs>
                <w:tab w:val="left" w:pos="-6858"/>
              </w:tabs>
              <w:spacing w:before="0"/>
              <w:ind w:left="432" w:hanging="270"/>
              <w:jc w:val="both"/>
              <w:rPr>
                <w:sz w:val="22"/>
                <w:szCs w:val="22"/>
                <w:lang w:bidi="ta-IN"/>
              </w:rPr>
            </w:pPr>
            <w:r w:rsidRPr="00577416">
              <w:rPr>
                <w:sz w:val="22"/>
                <w:szCs w:val="22"/>
                <w:lang w:bidi="ta-IN"/>
              </w:rPr>
              <w:t>Estimation of Aromatic nitro groups (reduction)</w:t>
            </w:r>
          </w:p>
          <w:p w:rsidR="00901D57" w:rsidRPr="00577416" w:rsidRDefault="00901D57" w:rsidP="00E127DC">
            <w:pPr>
              <w:pStyle w:val="ListParagraph"/>
              <w:numPr>
                <w:ilvl w:val="0"/>
                <w:numId w:val="3"/>
              </w:numPr>
              <w:tabs>
                <w:tab w:val="left" w:pos="-6858"/>
              </w:tabs>
              <w:spacing w:before="0"/>
              <w:ind w:left="432" w:hanging="270"/>
              <w:jc w:val="both"/>
              <w:rPr>
                <w:sz w:val="22"/>
                <w:szCs w:val="22"/>
                <w:lang w:bidi="ta-IN"/>
              </w:rPr>
            </w:pPr>
            <w:r w:rsidRPr="00577416">
              <w:rPr>
                <w:sz w:val="22"/>
                <w:szCs w:val="22"/>
                <w:lang w:bidi="ta-IN"/>
              </w:rPr>
              <w:t>Estimation of Glycine (acidimetry)</w:t>
            </w:r>
          </w:p>
          <w:p w:rsidR="00901D57" w:rsidRPr="00577416" w:rsidRDefault="00901D57" w:rsidP="00E127DC">
            <w:pPr>
              <w:pStyle w:val="ListParagraph"/>
              <w:numPr>
                <w:ilvl w:val="0"/>
                <w:numId w:val="3"/>
              </w:numPr>
              <w:tabs>
                <w:tab w:val="left" w:pos="-6858"/>
              </w:tabs>
              <w:spacing w:before="0"/>
              <w:ind w:left="432" w:hanging="270"/>
              <w:jc w:val="both"/>
              <w:rPr>
                <w:sz w:val="22"/>
                <w:szCs w:val="22"/>
                <w:lang w:bidi="ta-IN"/>
              </w:rPr>
            </w:pPr>
            <w:r w:rsidRPr="00577416">
              <w:rPr>
                <w:sz w:val="22"/>
                <w:szCs w:val="22"/>
                <w:lang w:bidi="ta-IN"/>
              </w:rPr>
              <w:t>Estimation of Formalin (iodimetry)</w:t>
            </w:r>
          </w:p>
          <w:p w:rsidR="00901D57" w:rsidRPr="00577416" w:rsidRDefault="00901D57" w:rsidP="00E127DC">
            <w:pPr>
              <w:pStyle w:val="ListParagraph"/>
              <w:numPr>
                <w:ilvl w:val="0"/>
                <w:numId w:val="3"/>
              </w:numPr>
              <w:tabs>
                <w:tab w:val="left" w:pos="-6858"/>
              </w:tabs>
              <w:spacing w:before="0"/>
              <w:ind w:left="432" w:hanging="270"/>
              <w:jc w:val="both"/>
              <w:rPr>
                <w:sz w:val="22"/>
                <w:szCs w:val="22"/>
                <w:lang w:bidi="ta-IN"/>
              </w:rPr>
            </w:pPr>
            <w:r w:rsidRPr="00577416">
              <w:rPr>
                <w:sz w:val="22"/>
                <w:szCs w:val="22"/>
                <w:lang w:bidi="ta-IN"/>
              </w:rPr>
              <w:t>Estimation of Acetyl group in ester (alkalimetry)</w:t>
            </w:r>
          </w:p>
          <w:p w:rsidR="00901D57" w:rsidRPr="00577416" w:rsidRDefault="00901D57" w:rsidP="00E127DC">
            <w:pPr>
              <w:pStyle w:val="ListParagraph"/>
              <w:numPr>
                <w:ilvl w:val="0"/>
                <w:numId w:val="3"/>
              </w:numPr>
              <w:tabs>
                <w:tab w:val="left" w:pos="-6858"/>
              </w:tabs>
              <w:spacing w:before="0"/>
              <w:ind w:left="432" w:hanging="270"/>
              <w:jc w:val="both"/>
              <w:rPr>
                <w:sz w:val="22"/>
                <w:szCs w:val="22"/>
                <w:lang w:bidi="ta-IN"/>
              </w:rPr>
            </w:pPr>
            <w:r w:rsidRPr="00577416">
              <w:rPr>
                <w:sz w:val="22"/>
                <w:szCs w:val="22"/>
                <w:lang w:bidi="ta-IN"/>
              </w:rPr>
              <w:t>Estimation of Hydroxyl group (acetylation)</w:t>
            </w:r>
          </w:p>
          <w:p w:rsidR="00901D57" w:rsidRPr="00577416" w:rsidRDefault="00901D57" w:rsidP="00E127DC">
            <w:pPr>
              <w:pStyle w:val="ListParagraph"/>
              <w:numPr>
                <w:ilvl w:val="0"/>
                <w:numId w:val="3"/>
              </w:numPr>
              <w:tabs>
                <w:tab w:val="left" w:pos="-6858"/>
              </w:tabs>
              <w:spacing w:before="0"/>
              <w:ind w:left="432" w:hanging="270"/>
              <w:jc w:val="both"/>
              <w:rPr>
                <w:b/>
                <w:bCs/>
                <w:sz w:val="22"/>
                <w:szCs w:val="22"/>
                <w:lang w:bidi="ta-IN"/>
              </w:rPr>
            </w:pPr>
            <w:r w:rsidRPr="00577416">
              <w:rPr>
                <w:sz w:val="22"/>
                <w:szCs w:val="22"/>
                <w:lang w:bidi="ta-IN"/>
              </w:rPr>
              <w:t>Estimation of Amino group (acetylation)</w:t>
            </w:r>
          </w:p>
        </w:tc>
      </w:tr>
      <w:tr w:rsidR="00901D57" w:rsidRPr="00577416" w:rsidTr="00E127DC">
        <w:trPr>
          <w:trHeight w:val="2325"/>
        </w:trPr>
        <w:tc>
          <w:tcPr>
            <w:tcW w:w="1908" w:type="dxa"/>
            <w:vMerge/>
          </w:tcPr>
          <w:p w:rsidR="00901D57" w:rsidRPr="00577416" w:rsidRDefault="00901D57" w:rsidP="00E127DC">
            <w:pPr>
              <w:spacing w:after="3"/>
              <w:rPr>
                <w:sz w:val="22"/>
                <w:szCs w:val="22"/>
                <w:lang w:bidi="ta-IN"/>
              </w:rPr>
            </w:pPr>
          </w:p>
        </w:tc>
        <w:tc>
          <w:tcPr>
            <w:tcW w:w="7312" w:type="dxa"/>
          </w:tcPr>
          <w:p w:rsidR="00901D57" w:rsidRPr="00577416" w:rsidRDefault="00901D57" w:rsidP="00E127DC">
            <w:pPr>
              <w:ind w:left="426" w:hanging="426"/>
              <w:rPr>
                <w:b/>
                <w:bCs/>
                <w:sz w:val="22"/>
                <w:szCs w:val="22"/>
                <w:lang w:bidi="ta-IN"/>
              </w:rPr>
            </w:pPr>
            <w:r w:rsidRPr="00577416">
              <w:rPr>
                <w:b/>
                <w:bCs/>
                <w:sz w:val="22"/>
                <w:szCs w:val="22"/>
                <w:lang w:bidi="ta-IN"/>
              </w:rPr>
              <w:t>UNIT-III: Two stage preparations:</w:t>
            </w:r>
          </w:p>
          <w:p w:rsidR="00901D57" w:rsidRPr="00577416" w:rsidRDefault="00901D57" w:rsidP="00E127DC">
            <w:pPr>
              <w:ind w:left="432" w:hanging="270"/>
              <w:rPr>
                <w:sz w:val="22"/>
                <w:szCs w:val="22"/>
                <w:lang w:bidi="ta-IN"/>
              </w:rPr>
            </w:pPr>
            <w:r w:rsidRPr="00577416">
              <w:rPr>
                <w:sz w:val="22"/>
                <w:szCs w:val="22"/>
                <w:lang w:bidi="ta-IN"/>
              </w:rPr>
              <w:t xml:space="preserve">a)  </w:t>
            </w:r>
            <w:r w:rsidRPr="00577416">
              <w:rPr>
                <w:i/>
                <w:iCs/>
                <w:sz w:val="22"/>
                <w:szCs w:val="22"/>
                <w:lang w:bidi="ta-IN"/>
              </w:rPr>
              <w:t>p</w:t>
            </w:r>
            <w:r w:rsidRPr="00577416">
              <w:rPr>
                <w:sz w:val="22"/>
                <w:szCs w:val="22"/>
                <w:lang w:bidi="ta-IN"/>
              </w:rPr>
              <w:t xml:space="preserve">-Bromoacetanilide from aniline </w:t>
            </w:r>
          </w:p>
          <w:p w:rsidR="00901D57" w:rsidRPr="00577416" w:rsidRDefault="00901D57" w:rsidP="00E127DC">
            <w:pPr>
              <w:ind w:left="432" w:hanging="270"/>
              <w:rPr>
                <w:sz w:val="22"/>
                <w:szCs w:val="22"/>
                <w:lang w:bidi="ta-IN"/>
              </w:rPr>
            </w:pPr>
            <w:r w:rsidRPr="00577416">
              <w:rPr>
                <w:sz w:val="22"/>
                <w:szCs w:val="22"/>
                <w:lang w:bidi="ta-IN"/>
              </w:rPr>
              <w:t xml:space="preserve">b)  </w:t>
            </w:r>
            <w:r w:rsidRPr="00577416">
              <w:rPr>
                <w:i/>
                <w:iCs/>
                <w:sz w:val="22"/>
                <w:szCs w:val="22"/>
                <w:lang w:bidi="ta-IN"/>
              </w:rPr>
              <w:t>p</w:t>
            </w:r>
            <w:r w:rsidRPr="00577416">
              <w:rPr>
                <w:sz w:val="22"/>
                <w:szCs w:val="22"/>
                <w:lang w:bidi="ta-IN"/>
              </w:rPr>
              <w:t xml:space="preserve">-Nitroaniline from acetanilide </w:t>
            </w:r>
          </w:p>
          <w:p w:rsidR="00901D57" w:rsidRPr="00577416" w:rsidRDefault="00901D57" w:rsidP="00E127DC">
            <w:pPr>
              <w:ind w:left="432" w:hanging="270"/>
              <w:rPr>
                <w:sz w:val="22"/>
                <w:szCs w:val="22"/>
                <w:lang w:bidi="ta-IN"/>
              </w:rPr>
            </w:pPr>
            <w:r w:rsidRPr="00577416">
              <w:rPr>
                <w:sz w:val="22"/>
                <w:szCs w:val="22"/>
                <w:lang w:bidi="ta-IN"/>
              </w:rPr>
              <w:t xml:space="preserve">c) 1,3,5-Tribromobenzene from aniline </w:t>
            </w:r>
          </w:p>
          <w:p w:rsidR="00901D57" w:rsidRPr="00577416" w:rsidRDefault="00901D57" w:rsidP="00E127DC">
            <w:pPr>
              <w:ind w:left="432" w:hanging="270"/>
              <w:rPr>
                <w:sz w:val="22"/>
                <w:szCs w:val="22"/>
                <w:lang w:bidi="ta-IN"/>
              </w:rPr>
            </w:pPr>
            <w:r w:rsidRPr="00577416">
              <w:rPr>
                <w:sz w:val="22"/>
                <w:szCs w:val="22"/>
                <w:lang w:bidi="ta-IN"/>
              </w:rPr>
              <w:t xml:space="preserve">d) Acetyl salicyclic acid from methyl salicylate </w:t>
            </w:r>
          </w:p>
          <w:p w:rsidR="00901D57" w:rsidRPr="00577416" w:rsidRDefault="00901D57" w:rsidP="00E127DC">
            <w:pPr>
              <w:ind w:left="432" w:hanging="270"/>
              <w:rPr>
                <w:sz w:val="22"/>
                <w:szCs w:val="22"/>
                <w:lang w:bidi="ta-IN"/>
              </w:rPr>
            </w:pPr>
            <w:r w:rsidRPr="00577416">
              <w:rPr>
                <w:sz w:val="22"/>
                <w:szCs w:val="22"/>
                <w:lang w:bidi="ta-IN"/>
              </w:rPr>
              <w:t xml:space="preserve">e)  Benzilic acid from benzoin </w:t>
            </w:r>
          </w:p>
          <w:p w:rsidR="00901D57" w:rsidRPr="00577416" w:rsidRDefault="00901D57" w:rsidP="00E127DC">
            <w:pPr>
              <w:ind w:left="432" w:hanging="270"/>
              <w:rPr>
                <w:sz w:val="22"/>
                <w:szCs w:val="22"/>
                <w:lang w:bidi="ta-IN"/>
              </w:rPr>
            </w:pPr>
            <w:r w:rsidRPr="00577416">
              <w:rPr>
                <w:sz w:val="22"/>
                <w:szCs w:val="22"/>
                <w:lang w:bidi="ta-IN"/>
              </w:rPr>
              <w:t xml:space="preserve">f)  </w:t>
            </w:r>
            <w:r w:rsidRPr="00577416">
              <w:rPr>
                <w:i/>
                <w:iCs/>
                <w:sz w:val="22"/>
                <w:szCs w:val="22"/>
                <w:lang w:bidi="ta-IN"/>
              </w:rPr>
              <w:t>m</w:t>
            </w:r>
            <w:r w:rsidRPr="00577416">
              <w:rPr>
                <w:sz w:val="22"/>
                <w:szCs w:val="22"/>
                <w:lang w:bidi="ta-IN"/>
              </w:rPr>
              <w:t xml:space="preserve">-Nitroaniline from nitrobenzene </w:t>
            </w:r>
          </w:p>
          <w:p w:rsidR="00901D57" w:rsidRPr="00577416" w:rsidRDefault="00901D57" w:rsidP="00E127DC">
            <w:pPr>
              <w:ind w:left="432" w:hanging="270"/>
              <w:rPr>
                <w:b/>
                <w:bCs/>
                <w:sz w:val="22"/>
                <w:szCs w:val="22"/>
                <w:lang w:bidi="ta-IN"/>
              </w:rPr>
            </w:pPr>
            <w:r w:rsidRPr="00577416">
              <w:rPr>
                <w:sz w:val="22"/>
                <w:szCs w:val="22"/>
                <w:lang w:bidi="ta-IN"/>
              </w:rPr>
              <w:t xml:space="preserve">g)  </w:t>
            </w:r>
            <w:r w:rsidRPr="00577416">
              <w:rPr>
                <w:i/>
                <w:iCs/>
                <w:sz w:val="22"/>
                <w:szCs w:val="22"/>
                <w:lang w:bidi="ta-IN"/>
              </w:rPr>
              <w:t>m</w:t>
            </w:r>
            <w:r w:rsidRPr="00577416">
              <w:rPr>
                <w:sz w:val="22"/>
                <w:szCs w:val="22"/>
                <w:lang w:bidi="ta-IN"/>
              </w:rPr>
              <w:t>-Nitrobenzoic acid from methyl benzoate</w:t>
            </w:r>
          </w:p>
        </w:tc>
      </w:tr>
      <w:tr w:rsidR="00901D57" w:rsidRPr="00577416" w:rsidTr="00E127DC">
        <w:trPr>
          <w:trHeight w:val="256"/>
        </w:trPr>
        <w:tc>
          <w:tcPr>
            <w:tcW w:w="1908" w:type="dxa"/>
          </w:tcPr>
          <w:p w:rsidR="00901D57" w:rsidRPr="00577416" w:rsidRDefault="00901D57" w:rsidP="00E127DC">
            <w:pPr>
              <w:spacing w:after="3"/>
              <w:rPr>
                <w:sz w:val="22"/>
                <w:szCs w:val="22"/>
                <w:lang w:bidi="ta-IN"/>
              </w:rPr>
            </w:pPr>
            <w:r w:rsidRPr="00577416">
              <w:rPr>
                <w:sz w:val="22"/>
                <w:szCs w:val="22"/>
                <w:lang w:bidi="ta-IN"/>
              </w:rPr>
              <w:t>Extended Professional Component (is a part of internal component only, Not to be included in the external examination question paper)</w:t>
            </w:r>
          </w:p>
        </w:tc>
        <w:tc>
          <w:tcPr>
            <w:tcW w:w="7312" w:type="dxa"/>
          </w:tcPr>
          <w:p w:rsidR="00901D57" w:rsidRPr="00577416" w:rsidRDefault="00901D57" w:rsidP="00E127DC">
            <w:pPr>
              <w:spacing w:after="3"/>
              <w:rPr>
                <w:sz w:val="22"/>
                <w:szCs w:val="22"/>
                <w:lang w:bidi="ta-IN"/>
              </w:rPr>
            </w:pPr>
            <w:r w:rsidRPr="00577416">
              <w:rPr>
                <w:sz w:val="22"/>
                <w:szCs w:val="22"/>
                <w:lang w:bidi="ta-IN"/>
              </w:rPr>
              <w:t>Questions related to the above topics, from various competitive examinations UPSC / TRB / NET/ UGC-CSIR / GATE /TNPSC others to be solved</w:t>
            </w:r>
          </w:p>
          <w:p w:rsidR="00901D57" w:rsidRPr="00577416" w:rsidRDefault="00901D57" w:rsidP="00E127DC">
            <w:pPr>
              <w:spacing w:after="3"/>
              <w:rPr>
                <w:sz w:val="22"/>
                <w:szCs w:val="22"/>
                <w:lang w:bidi="ta-IN"/>
              </w:rPr>
            </w:pPr>
            <w:r w:rsidRPr="00577416">
              <w:rPr>
                <w:sz w:val="22"/>
                <w:szCs w:val="22"/>
                <w:lang w:bidi="ta-IN"/>
              </w:rPr>
              <w:t>(To be discussed during the Tutorial hours)</w:t>
            </w:r>
          </w:p>
        </w:tc>
      </w:tr>
      <w:tr w:rsidR="00901D57" w:rsidRPr="00577416" w:rsidTr="00E127DC">
        <w:trPr>
          <w:trHeight w:val="256"/>
        </w:trPr>
        <w:tc>
          <w:tcPr>
            <w:tcW w:w="1908" w:type="dxa"/>
          </w:tcPr>
          <w:p w:rsidR="00901D57" w:rsidRPr="00577416" w:rsidRDefault="00901D57" w:rsidP="00E127DC">
            <w:pPr>
              <w:spacing w:after="3"/>
              <w:rPr>
                <w:sz w:val="22"/>
                <w:szCs w:val="22"/>
                <w:lang w:bidi="ta-IN"/>
              </w:rPr>
            </w:pPr>
            <w:r w:rsidRPr="00577416">
              <w:rPr>
                <w:sz w:val="22"/>
                <w:szCs w:val="22"/>
                <w:lang w:bidi="ta-IN"/>
              </w:rPr>
              <w:t>Skills acquired from this course</w:t>
            </w:r>
          </w:p>
        </w:tc>
        <w:tc>
          <w:tcPr>
            <w:tcW w:w="7312" w:type="dxa"/>
          </w:tcPr>
          <w:p w:rsidR="00901D57" w:rsidRPr="00577416" w:rsidRDefault="00901D57" w:rsidP="00E127DC">
            <w:pPr>
              <w:spacing w:after="3"/>
              <w:rPr>
                <w:sz w:val="22"/>
                <w:szCs w:val="22"/>
                <w:lang w:bidi="ta-IN"/>
              </w:rPr>
            </w:pPr>
            <w:r w:rsidRPr="00577416">
              <w:rPr>
                <w:sz w:val="22"/>
                <w:szCs w:val="22"/>
                <w:lang w:bidi="ta-IN"/>
              </w:rPr>
              <w:t>Knowledge, Problem solving, Analytical ability, Professional Competency, Professional Communication and Transferable skills.</w:t>
            </w:r>
          </w:p>
        </w:tc>
      </w:tr>
    </w:tbl>
    <w:p w:rsidR="002B0104" w:rsidRPr="00577416" w:rsidRDefault="002B0104">
      <w:pPr>
        <w:rPr>
          <w:sz w:val="22"/>
          <w:szCs w:val="22"/>
        </w:rPr>
      </w:pPr>
      <w:r w:rsidRPr="00577416">
        <w:rPr>
          <w:sz w:val="22"/>
          <w:szCs w:val="22"/>
        </w:rPr>
        <w:br w:type="page"/>
      </w: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7312"/>
      </w:tblGrid>
      <w:tr w:rsidR="00901D57" w:rsidRPr="00577416" w:rsidTr="00E127DC">
        <w:trPr>
          <w:trHeight w:val="256"/>
        </w:trPr>
        <w:tc>
          <w:tcPr>
            <w:tcW w:w="1908" w:type="dxa"/>
          </w:tcPr>
          <w:p w:rsidR="00901D57" w:rsidRPr="00577416" w:rsidRDefault="00901D57" w:rsidP="00E127DC">
            <w:pPr>
              <w:spacing w:after="3"/>
              <w:rPr>
                <w:b/>
                <w:bCs/>
                <w:sz w:val="22"/>
                <w:szCs w:val="22"/>
                <w:lang w:bidi="ta-IN"/>
              </w:rPr>
            </w:pPr>
            <w:r w:rsidRPr="00577416">
              <w:rPr>
                <w:b/>
                <w:bCs/>
                <w:sz w:val="22"/>
                <w:szCs w:val="22"/>
                <w:lang w:bidi="ta-IN"/>
              </w:rPr>
              <w:lastRenderedPageBreak/>
              <w:t xml:space="preserve">Recommended Text </w:t>
            </w:r>
          </w:p>
        </w:tc>
        <w:tc>
          <w:tcPr>
            <w:tcW w:w="7312" w:type="dxa"/>
          </w:tcPr>
          <w:p w:rsidR="00901D57" w:rsidRPr="00577416" w:rsidRDefault="00901D57" w:rsidP="00E127DC">
            <w:pPr>
              <w:ind w:left="302" w:hanging="300"/>
              <w:jc w:val="both"/>
              <w:rPr>
                <w:sz w:val="22"/>
                <w:szCs w:val="22"/>
              </w:rPr>
            </w:pPr>
            <w:r w:rsidRPr="00577416">
              <w:rPr>
                <w:sz w:val="22"/>
                <w:szCs w:val="22"/>
              </w:rPr>
              <w:t>1. N.S.Gnanaprakasam  andG.Ramamurthy, Organic Chemistry Lab Manual, S.V.Printers, 2007.</w:t>
            </w:r>
          </w:p>
          <w:p w:rsidR="00901D57" w:rsidRPr="00577416" w:rsidRDefault="00901D57" w:rsidP="00E127DC">
            <w:pPr>
              <w:ind w:left="302" w:hanging="300"/>
              <w:jc w:val="both"/>
              <w:rPr>
                <w:sz w:val="22"/>
                <w:szCs w:val="22"/>
              </w:rPr>
            </w:pPr>
            <w:r w:rsidRPr="00577416">
              <w:rPr>
                <w:sz w:val="22"/>
                <w:szCs w:val="22"/>
              </w:rPr>
              <w:t xml:space="preserve">2. </w:t>
            </w:r>
            <w:r w:rsidRPr="00577416">
              <w:rPr>
                <w:sz w:val="22"/>
                <w:szCs w:val="22"/>
              </w:rPr>
              <w:tab/>
              <w:t>Raj.K.Bansal, Laboratory Manual of Organic Chemistry, New Age   International Publishers, 4</w:t>
            </w:r>
            <w:r w:rsidRPr="00577416">
              <w:rPr>
                <w:sz w:val="22"/>
                <w:szCs w:val="22"/>
                <w:vertAlign w:val="superscript"/>
              </w:rPr>
              <w:t>th</w:t>
            </w:r>
            <w:r w:rsidRPr="00577416">
              <w:rPr>
                <w:sz w:val="22"/>
                <w:szCs w:val="22"/>
              </w:rPr>
              <w:t xml:space="preserve"> edition, 2001.</w:t>
            </w:r>
          </w:p>
          <w:p w:rsidR="00901D57" w:rsidRPr="00577416" w:rsidRDefault="00901D57" w:rsidP="00E127DC">
            <w:pPr>
              <w:ind w:left="302" w:hanging="270"/>
              <w:jc w:val="both"/>
              <w:rPr>
                <w:sz w:val="22"/>
                <w:szCs w:val="22"/>
              </w:rPr>
            </w:pPr>
            <w:r w:rsidRPr="00577416">
              <w:rPr>
                <w:sz w:val="22"/>
                <w:szCs w:val="22"/>
              </w:rPr>
              <w:t>3. A.I.Vogel, A.R.Tatchell, B.S.Furniss, A.J.Hannaford and P.W.G.SmithVogel’s Textbook of Practical Organic Chemistry, Prentice Hall, 5</w:t>
            </w:r>
            <w:r w:rsidRPr="00577416">
              <w:rPr>
                <w:sz w:val="22"/>
                <w:szCs w:val="22"/>
                <w:vertAlign w:val="superscript"/>
              </w:rPr>
              <w:t>th</w:t>
            </w:r>
            <w:r w:rsidRPr="00577416">
              <w:rPr>
                <w:sz w:val="22"/>
                <w:szCs w:val="22"/>
              </w:rPr>
              <w:t xml:space="preserve"> edition,  1989.</w:t>
            </w:r>
          </w:p>
        </w:tc>
      </w:tr>
      <w:tr w:rsidR="00901D57" w:rsidRPr="00577416" w:rsidTr="00E127DC">
        <w:trPr>
          <w:trHeight w:val="256"/>
        </w:trPr>
        <w:tc>
          <w:tcPr>
            <w:tcW w:w="1908" w:type="dxa"/>
          </w:tcPr>
          <w:p w:rsidR="00901D57" w:rsidRPr="00577416" w:rsidRDefault="00901D57" w:rsidP="00E127DC">
            <w:pPr>
              <w:spacing w:after="3"/>
              <w:rPr>
                <w:b/>
                <w:bCs/>
                <w:sz w:val="22"/>
                <w:szCs w:val="22"/>
                <w:lang w:bidi="ta-IN"/>
              </w:rPr>
            </w:pPr>
            <w:r w:rsidRPr="00577416">
              <w:rPr>
                <w:b/>
                <w:bCs/>
                <w:sz w:val="22"/>
                <w:szCs w:val="22"/>
                <w:lang w:bidi="ta-IN"/>
              </w:rPr>
              <w:t>Reference Books</w:t>
            </w:r>
          </w:p>
        </w:tc>
        <w:tc>
          <w:tcPr>
            <w:tcW w:w="7312" w:type="dxa"/>
          </w:tcPr>
          <w:p w:rsidR="00901D57" w:rsidRPr="00577416" w:rsidRDefault="00901D57" w:rsidP="00E127DC">
            <w:pPr>
              <w:autoSpaceDE w:val="0"/>
              <w:autoSpaceDN w:val="0"/>
              <w:adjustRightInd w:val="0"/>
              <w:ind w:left="252" w:hanging="180"/>
              <w:rPr>
                <w:rFonts w:eastAsia="Calibri"/>
                <w:color w:val="000000"/>
                <w:sz w:val="22"/>
                <w:szCs w:val="22"/>
                <w:lang w:val="en-IN" w:eastAsia="en-IN"/>
              </w:rPr>
            </w:pPr>
            <w:r w:rsidRPr="00577416">
              <w:rPr>
                <w:rFonts w:eastAsia="Calibri"/>
                <w:color w:val="000000"/>
                <w:sz w:val="22"/>
                <w:szCs w:val="22"/>
                <w:lang w:val="en-IN" w:eastAsia="en-IN"/>
              </w:rPr>
              <w:t xml:space="preserve">1.F.G. Mann and B.C. Saunders, </w:t>
            </w:r>
            <w:r w:rsidRPr="00577416">
              <w:rPr>
                <w:rFonts w:eastAsia="Calibri"/>
                <w:i/>
                <w:iCs/>
                <w:color w:val="000000"/>
                <w:sz w:val="22"/>
                <w:szCs w:val="22"/>
                <w:lang w:val="en-IN" w:eastAsia="en-IN"/>
              </w:rPr>
              <w:t>Practical Organic Chemistry</w:t>
            </w:r>
            <w:r w:rsidRPr="00577416">
              <w:rPr>
                <w:rFonts w:eastAsia="Calibri"/>
                <w:color w:val="000000"/>
                <w:sz w:val="22"/>
                <w:szCs w:val="22"/>
                <w:lang w:val="en-IN" w:eastAsia="en-IN"/>
              </w:rPr>
              <w:t xml:space="preserve">, 4th edn, </w:t>
            </w:r>
          </w:p>
          <w:p w:rsidR="00901D57" w:rsidRPr="00577416" w:rsidRDefault="00901D57" w:rsidP="00E127DC">
            <w:pPr>
              <w:autoSpaceDE w:val="0"/>
              <w:autoSpaceDN w:val="0"/>
              <w:adjustRightInd w:val="0"/>
              <w:ind w:left="252" w:hanging="180"/>
              <w:rPr>
                <w:rFonts w:eastAsia="Calibri"/>
                <w:color w:val="000000"/>
                <w:sz w:val="22"/>
                <w:szCs w:val="22"/>
                <w:lang w:val="en-IN" w:eastAsia="en-IN"/>
              </w:rPr>
            </w:pPr>
            <w:r w:rsidRPr="00577416">
              <w:rPr>
                <w:rFonts w:eastAsia="Calibri"/>
                <w:color w:val="000000"/>
                <w:sz w:val="22"/>
                <w:szCs w:val="22"/>
                <w:lang w:val="en-IN" w:eastAsia="en-IN"/>
              </w:rPr>
              <w:t xml:space="preserve">Pearson Education India, 2009. </w:t>
            </w:r>
          </w:p>
          <w:p w:rsidR="00901D57" w:rsidRPr="00577416" w:rsidRDefault="00901D57" w:rsidP="00E127DC">
            <w:pPr>
              <w:autoSpaceDE w:val="0"/>
              <w:autoSpaceDN w:val="0"/>
              <w:adjustRightInd w:val="0"/>
              <w:ind w:left="252" w:hanging="180"/>
              <w:rPr>
                <w:rFonts w:eastAsia="Calibri"/>
                <w:color w:val="000000"/>
                <w:sz w:val="22"/>
                <w:szCs w:val="22"/>
                <w:lang w:val="en-IN" w:eastAsia="en-IN"/>
              </w:rPr>
            </w:pPr>
            <w:r w:rsidRPr="00577416">
              <w:rPr>
                <w:rFonts w:eastAsia="Calibri"/>
                <w:color w:val="000000"/>
                <w:sz w:val="22"/>
                <w:szCs w:val="22"/>
                <w:lang w:val="en-IN" w:eastAsia="en-IN"/>
              </w:rPr>
              <w:t xml:space="preserve">2. K. Bansal Raj, </w:t>
            </w:r>
            <w:r w:rsidRPr="00577416">
              <w:rPr>
                <w:rFonts w:eastAsia="Calibri"/>
                <w:i/>
                <w:iCs/>
                <w:color w:val="000000"/>
                <w:sz w:val="22"/>
                <w:szCs w:val="22"/>
                <w:lang w:val="en-IN" w:eastAsia="en-IN"/>
              </w:rPr>
              <w:t>Laboratory Manual of Organic Chemistry</w:t>
            </w:r>
            <w:r w:rsidRPr="00577416">
              <w:rPr>
                <w:rFonts w:eastAsia="Calibri"/>
                <w:color w:val="000000"/>
                <w:sz w:val="22"/>
                <w:szCs w:val="22"/>
                <w:lang w:val="en-IN" w:eastAsia="en-IN"/>
              </w:rPr>
              <w:t xml:space="preserve">, New Age International, 2009. </w:t>
            </w:r>
          </w:p>
          <w:p w:rsidR="00901D57" w:rsidRPr="00577416" w:rsidRDefault="00901D57" w:rsidP="00E127DC">
            <w:pPr>
              <w:autoSpaceDE w:val="0"/>
              <w:autoSpaceDN w:val="0"/>
              <w:adjustRightInd w:val="0"/>
              <w:ind w:left="252" w:hanging="180"/>
              <w:rPr>
                <w:rFonts w:eastAsia="Calibri"/>
                <w:color w:val="000000"/>
                <w:sz w:val="22"/>
                <w:szCs w:val="22"/>
                <w:lang w:val="en-IN" w:eastAsia="en-IN"/>
              </w:rPr>
            </w:pPr>
            <w:r w:rsidRPr="00577416">
              <w:rPr>
                <w:rFonts w:eastAsia="Calibri"/>
                <w:color w:val="000000"/>
                <w:sz w:val="22"/>
                <w:szCs w:val="22"/>
                <w:lang w:val="en-IN" w:eastAsia="en-IN"/>
              </w:rPr>
              <w:t xml:space="preserve">3. V. Venkateswaran, R. Veeraswamy and A. R. Kulandaivelu, </w:t>
            </w:r>
            <w:r w:rsidRPr="00577416">
              <w:rPr>
                <w:rFonts w:eastAsia="Calibri"/>
                <w:i/>
                <w:iCs/>
                <w:color w:val="000000"/>
                <w:sz w:val="22"/>
                <w:szCs w:val="22"/>
                <w:lang w:val="en-IN" w:eastAsia="en-IN"/>
              </w:rPr>
              <w:t>Basic Principles of Practical Chemistry</w:t>
            </w:r>
            <w:r w:rsidRPr="00577416">
              <w:rPr>
                <w:rFonts w:eastAsia="Calibri"/>
                <w:color w:val="000000"/>
                <w:sz w:val="22"/>
                <w:szCs w:val="22"/>
                <w:lang w:val="en-IN" w:eastAsia="en-IN"/>
              </w:rPr>
              <w:t xml:space="preserve">, Sultan Chand &amp; Sons, 2004. </w:t>
            </w:r>
          </w:p>
          <w:p w:rsidR="00901D57" w:rsidRPr="00577416" w:rsidRDefault="00901D57" w:rsidP="00E127DC">
            <w:pPr>
              <w:autoSpaceDE w:val="0"/>
              <w:autoSpaceDN w:val="0"/>
              <w:adjustRightInd w:val="0"/>
              <w:ind w:left="252" w:hanging="180"/>
              <w:rPr>
                <w:rFonts w:eastAsia="Calibri"/>
                <w:color w:val="000000"/>
                <w:sz w:val="22"/>
                <w:szCs w:val="22"/>
                <w:lang w:val="en-IN" w:eastAsia="en-IN"/>
              </w:rPr>
            </w:pPr>
            <w:r w:rsidRPr="00577416">
              <w:rPr>
                <w:rFonts w:eastAsia="Calibri"/>
                <w:color w:val="000000"/>
                <w:sz w:val="22"/>
                <w:szCs w:val="22"/>
                <w:lang w:val="en-IN" w:eastAsia="en-IN"/>
              </w:rPr>
              <w:t xml:space="preserve">4. V.K. Ahluwalia, and R. Aggarwal, </w:t>
            </w:r>
            <w:r w:rsidRPr="00577416">
              <w:rPr>
                <w:rFonts w:eastAsia="Calibri"/>
                <w:i/>
                <w:iCs/>
                <w:color w:val="000000"/>
                <w:sz w:val="22"/>
                <w:szCs w:val="22"/>
                <w:lang w:val="en-IN" w:eastAsia="en-IN"/>
              </w:rPr>
              <w:t>Comprehensive Practical Organic Chemistry</w:t>
            </w:r>
            <w:r w:rsidRPr="00577416">
              <w:rPr>
                <w:rFonts w:eastAsia="Calibri"/>
                <w:color w:val="000000"/>
                <w:sz w:val="22"/>
                <w:szCs w:val="22"/>
                <w:lang w:val="en-IN" w:eastAsia="en-IN"/>
              </w:rPr>
              <w:t>, Universities Press, 2004</w:t>
            </w:r>
            <w:r w:rsidRPr="00577416">
              <w:rPr>
                <w:rFonts w:eastAsia="Calibri"/>
                <w:b/>
                <w:bCs/>
                <w:color w:val="000000"/>
                <w:sz w:val="22"/>
                <w:szCs w:val="22"/>
                <w:lang w:val="en-IN" w:eastAsia="en-IN"/>
              </w:rPr>
              <w:t xml:space="preserve">. </w:t>
            </w:r>
          </w:p>
          <w:p w:rsidR="00901D57" w:rsidRPr="00577416" w:rsidRDefault="00901D57" w:rsidP="00E127DC">
            <w:pPr>
              <w:autoSpaceDE w:val="0"/>
              <w:autoSpaceDN w:val="0"/>
              <w:adjustRightInd w:val="0"/>
              <w:ind w:left="252" w:hanging="180"/>
              <w:rPr>
                <w:rFonts w:eastAsia="Calibri"/>
                <w:color w:val="000000"/>
                <w:sz w:val="22"/>
                <w:szCs w:val="22"/>
                <w:lang w:val="en-IN" w:eastAsia="en-IN"/>
              </w:rPr>
            </w:pPr>
            <w:r w:rsidRPr="00577416">
              <w:rPr>
                <w:rFonts w:eastAsia="Calibri"/>
                <w:color w:val="000000"/>
                <w:sz w:val="22"/>
                <w:szCs w:val="22"/>
                <w:lang w:val="en-IN" w:eastAsia="en-IN"/>
              </w:rPr>
              <w:t xml:space="preserve">5. R.G. Engel, D.L. Pavia, G.M. Lampman and G.S. Kriz, </w:t>
            </w:r>
            <w:r w:rsidRPr="00577416">
              <w:rPr>
                <w:rFonts w:eastAsia="Calibri"/>
                <w:i/>
                <w:iCs/>
                <w:color w:val="000000"/>
                <w:sz w:val="22"/>
                <w:szCs w:val="22"/>
                <w:lang w:val="en-IN" w:eastAsia="en-IN"/>
              </w:rPr>
              <w:t>A Microscale approach to Organic Laboratory</w:t>
            </w:r>
            <w:r w:rsidRPr="00577416">
              <w:rPr>
                <w:rFonts w:eastAsia="Calibri"/>
                <w:color w:val="000000"/>
                <w:sz w:val="22"/>
                <w:szCs w:val="22"/>
                <w:lang w:val="en-IN" w:eastAsia="en-IN"/>
              </w:rPr>
              <w:t xml:space="preserve">, 5th edition, Paperback – International Edition, 2012. </w:t>
            </w:r>
          </w:p>
          <w:p w:rsidR="00901D57" w:rsidRPr="00577416" w:rsidRDefault="00901D57" w:rsidP="00E127DC">
            <w:pPr>
              <w:autoSpaceDE w:val="0"/>
              <w:autoSpaceDN w:val="0"/>
              <w:adjustRightInd w:val="0"/>
              <w:ind w:left="252" w:hanging="180"/>
              <w:rPr>
                <w:rFonts w:eastAsia="Calibri"/>
                <w:color w:val="000000"/>
                <w:sz w:val="22"/>
                <w:szCs w:val="22"/>
                <w:lang w:val="en-IN" w:eastAsia="en-IN"/>
              </w:rPr>
            </w:pPr>
            <w:r w:rsidRPr="00577416">
              <w:rPr>
                <w:rFonts w:eastAsia="Calibri"/>
                <w:color w:val="000000"/>
                <w:sz w:val="22"/>
                <w:szCs w:val="22"/>
                <w:lang w:val="en-IN" w:eastAsia="en-IN"/>
              </w:rPr>
              <w:t xml:space="preserve">6. P.B. Cranwell, L.M. Harwood and C.J. Moody, </w:t>
            </w:r>
            <w:r w:rsidRPr="00577416">
              <w:rPr>
                <w:rFonts w:eastAsia="Calibri"/>
                <w:i/>
                <w:iCs/>
                <w:color w:val="000000"/>
                <w:sz w:val="22"/>
                <w:szCs w:val="22"/>
                <w:lang w:val="en-IN" w:eastAsia="en-IN"/>
              </w:rPr>
              <w:t>Experimental Organic Chemistry</w:t>
            </w:r>
            <w:r w:rsidRPr="00577416">
              <w:rPr>
                <w:rFonts w:eastAsia="Calibri"/>
                <w:color w:val="000000"/>
                <w:sz w:val="22"/>
                <w:szCs w:val="22"/>
                <w:lang w:val="en-IN" w:eastAsia="en-IN"/>
              </w:rPr>
              <w:t>, 3rd edn, Wiley-Blackwell</w:t>
            </w:r>
            <w:r w:rsidRPr="00577416">
              <w:rPr>
                <w:rFonts w:eastAsia="Calibri"/>
                <w:b/>
                <w:bCs/>
                <w:color w:val="000000"/>
                <w:sz w:val="22"/>
                <w:szCs w:val="22"/>
                <w:lang w:val="en-IN" w:eastAsia="en-IN"/>
              </w:rPr>
              <w:t xml:space="preserve">, </w:t>
            </w:r>
            <w:r w:rsidRPr="00577416">
              <w:rPr>
                <w:rFonts w:eastAsia="Calibri"/>
                <w:color w:val="000000"/>
                <w:sz w:val="22"/>
                <w:szCs w:val="22"/>
                <w:lang w:val="en-IN" w:eastAsia="en-IN"/>
              </w:rPr>
              <w:t xml:space="preserve">2017. </w:t>
            </w:r>
          </w:p>
          <w:p w:rsidR="00901D57" w:rsidRPr="00577416" w:rsidRDefault="00901D57" w:rsidP="00E127DC">
            <w:pPr>
              <w:autoSpaceDE w:val="0"/>
              <w:autoSpaceDN w:val="0"/>
              <w:adjustRightInd w:val="0"/>
              <w:ind w:left="252" w:hanging="180"/>
              <w:rPr>
                <w:rFonts w:eastAsia="Calibri"/>
                <w:color w:val="000000"/>
                <w:sz w:val="22"/>
                <w:szCs w:val="22"/>
                <w:lang w:val="en-IN" w:eastAsia="en-IN"/>
              </w:rPr>
            </w:pPr>
            <w:r w:rsidRPr="00577416">
              <w:rPr>
                <w:rFonts w:eastAsia="Calibri"/>
                <w:color w:val="000000"/>
                <w:sz w:val="22"/>
                <w:szCs w:val="22"/>
                <w:lang w:val="en-IN" w:eastAsia="en-IN"/>
              </w:rPr>
              <w:t xml:space="preserve">7. J. Leonard, B. Lygo and G. Procter, </w:t>
            </w:r>
            <w:r w:rsidRPr="00577416">
              <w:rPr>
                <w:rFonts w:eastAsia="Calibri"/>
                <w:i/>
                <w:iCs/>
                <w:color w:val="000000"/>
                <w:sz w:val="22"/>
                <w:szCs w:val="22"/>
                <w:lang w:val="en-IN" w:eastAsia="en-IN"/>
              </w:rPr>
              <w:t>Advanced Practical Organic Chemistry</w:t>
            </w:r>
            <w:r w:rsidRPr="00577416">
              <w:rPr>
                <w:rFonts w:eastAsia="Calibri"/>
                <w:color w:val="000000"/>
                <w:sz w:val="22"/>
                <w:szCs w:val="22"/>
                <w:lang w:val="en-IN" w:eastAsia="en-IN"/>
              </w:rPr>
              <w:t xml:space="preserve">, 3rd edn, CRC Press, 2013. </w:t>
            </w:r>
          </w:p>
          <w:p w:rsidR="00901D57" w:rsidRPr="00577416" w:rsidRDefault="00901D57" w:rsidP="00E127DC">
            <w:pPr>
              <w:autoSpaceDE w:val="0"/>
              <w:autoSpaceDN w:val="0"/>
              <w:adjustRightInd w:val="0"/>
              <w:ind w:left="252" w:hanging="180"/>
              <w:rPr>
                <w:rFonts w:eastAsia="Calibri"/>
                <w:color w:val="000000"/>
                <w:sz w:val="22"/>
                <w:szCs w:val="22"/>
                <w:lang w:val="en-IN" w:eastAsia="en-IN"/>
              </w:rPr>
            </w:pPr>
            <w:r w:rsidRPr="00577416">
              <w:rPr>
                <w:rFonts w:eastAsia="Calibri"/>
                <w:color w:val="000000"/>
                <w:sz w:val="22"/>
                <w:szCs w:val="22"/>
                <w:lang w:val="en-IN" w:eastAsia="en-IN"/>
              </w:rPr>
              <w:t xml:space="preserve">8. Moore, Dalrympk and Rodig, </w:t>
            </w:r>
            <w:r w:rsidRPr="00577416">
              <w:rPr>
                <w:rFonts w:eastAsia="Calibri"/>
                <w:i/>
                <w:iCs/>
                <w:color w:val="000000"/>
                <w:sz w:val="22"/>
                <w:szCs w:val="22"/>
                <w:lang w:val="en-IN" w:eastAsia="en-IN"/>
              </w:rPr>
              <w:t>Experimental methods in organic chemistry</w:t>
            </w:r>
            <w:r w:rsidRPr="00577416">
              <w:rPr>
                <w:rFonts w:eastAsia="Calibri"/>
                <w:color w:val="000000"/>
                <w:sz w:val="22"/>
                <w:szCs w:val="22"/>
                <w:lang w:val="en-IN" w:eastAsia="en-IN"/>
              </w:rPr>
              <w:t xml:space="preserve">, 3rd edition, Saunders College publishing, The Oxford Press, 1982. </w:t>
            </w:r>
          </w:p>
        </w:tc>
      </w:tr>
      <w:tr w:rsidR="00901D57" w:rsidRPr="00577416" w:rsidTr="00E127DC">
        <w:trPr>
          <w:trHeight w:val="256"/>
        </w:trPr>
        <w:tc>
          <w:tcPr>
            <w:tcW w:w="1908" w:type="dxa"/>
          </w:tcPr>
          <w:p w:rsidR="00901D57" w:rsidRPr="00577416" w:rsidRDefault="00901D57" w:rsidP="00E127DC">
            <w:pPr>
              <w:spacing w:after="3"/>
              <w:rPr>
                <w:b/>
                <w:bCs/>
                <w:sz w:val="22"/>
                <w:szCs w:val="22"/>
                <w:lang w:bidi="ta-IN"/>
              </w:rPr>
            </w:pPr>
            <w:r w:rsidRPr="00577416">
              <w:rPr>
                <w:b/>
                <w:bCs/>
                <w:sz w:val="22"/>
                <w:szCs w:val="22"/>
                <w:lang w:bidi="ta-IN"/>
              </w:rPr>
              <w:t xml:space="preserve">Website and </w:t>
            </w:r>
          </w:p>
          <w:p w:rsidR="00901D57" w:rsidRPr="00577416" w:rsidRDefault="00901D57" w:rsidP="00E127DC">
            <w:pPr>
              <w:spacing w:after="3"/>
              <w:rPr>
                <w:b/>
                <w:bCs/>
                <w:sz w:val="22"/>
                <w:szCs w:val="22"/>
                <w:lang w:bidi="ta-IN"/>
              </w:rPr>
            </w:pPr>
            <w:r w:rsidRPr="00577416">
              <w:rPr>
                <w:b/>
                <w:bCs/>
                <w:sz w:val="22"/>
                <w:szCs w:val="22"/>
                <w:lang w:bidi="ta-IN"/>
              </w:rPr>
              <w:t>e-learning source</w:t>
            </w:r>
          </w:p>
        </w:tc>
        <w:tc>
          <w:tcPr>
            <w:tcW w:w="7312" w:type="dxa"/>
          </w:tcPr>
          <w:p w:rsidR="00901D57" w:rsidRPr="00577416" w:rsidRDefault="001D35CE" w:rsidP="00E127DC">
            <w:pPr>
              <w:ind w:right="26"/>
              <w:rPr>
                <w:sz w:val="22"/>
                <w:szCs w:val="22"/>
                <w:lang w:bidi="ta-IN"/>
              </w:rPr>
            </w:pPr>
            <w:hyperlink r:id="rId13" w:history="1">
              <w:r w:rsidR="00901D57" w:rsidRPr="00577416">
                <w:rPr>
                  <w:rStyle w:val="Hyperlink"/>
                  <w:rFonts w:eastAsia="Calibri"/>
                  <w:sz w:val="22"/>
                  <w:szCs w:val="22"/>
                  <w:lang w:bidi="ta-IN"/>
                </w:rPr>
                <w:t>https://ocw.mit.edu/courses/3-091-introduction-to-solid-state-chemistry-fall-2018/video_galleries/lecture-videos/</w:t>
              </w:r>
            </w:hyperlink>
          </w:p>
        </w:tc>
      </w:tr>
      <w:tr w:rsidR="00901D57" w:rsidRPr="00577416" w:rsidTr="00E127DC">
        <w:trPr>
          <w:trHeight w:val="256"/>
        </w:trPr>
        <w:tc>
          <w:tcPr>
            <w:tcW w:w="9220" w:type="dxa"/>
            <w:gridSpan w:val="2"/>
          </w:tcPr>
          <w:p w:rsidR="00901D57" w:rsidRPr="00577416" w:rsidRDefault="00901D57" w:rsidP="00E127DC">
            <w:pPr>
              <w:ind w:right="-15"/>
              <w:rPr>
                <w:sz w:val="22"/>
                <w:szCs w:val="22"/>
                <w:lang w:bidi="ta-IN"/>
              </w:rPr>
            </w:pPr>
            <w:r w:rsidRPr="00577416">
              <w:rPr>
                <w:b/>
                <w:bCs/>
                <w:sz w:val="22"/>
                <w:szCs w:val="22"/>
                <w:lang w:bidi="ta-IN"/>
              </w:rPr>
              <w:t>Course Learning Outcomes (for Mapping with POs and PSOs)</w:t>
            </w:r>
          </w:p>
          <w:p w:rsidR="00901D57" w:rsidRPr="00577416" w:rsidRDefault="00901D57" w:rsidP="00E127DC">
            <w:pPr>
              <w:ind w:right="-15"/>
              <w:rPr>
                <w:sz w:val="22"/>
                <w:szCs w:val="22"/>
                <w:lang w:bidi="ta-IN"/>
              </w:rPr>
            </w:pPr>
            <w:r w:rsidRPr="00577416">
              <w:rPr>
                <w:sz w:val="22"/>
                <w:szCs w:val="22"/>
                <w:lang w:bidi="ta-IN"/>
              </w:rPr>
              <w:t xml:space="preserve">Students will be able: </w:t>
            </w:r>
          </w:p>
          <w:p w:rsidR="00901D57" w:rsidRPr="00577416" w:rsidRDefault="00901D57" w:rsidP="00E127DC">
            <w:pPr>
              <w:ind w:right="-15"/>
              <w:jc w:val="both"/>
              <w:rPr>
                <w:sz w:val="22"/>
                <w:szCs w:val="22"/>
                <w:lang w:bidi="ta-IN"/>
              </w:rPr>
            </w:pPr>
            <w:r w:rsidRPr="00577416">
              <w:rPr>
                <w:b/>
                <w:bCs/>
                <w:sz w:val="22"/>
                <w:szCs w:val="22"/>
                <w:lang w:bidi="ta-IN"/>
              </w:rPr>
              <w:t>CO1</w:t>
            </w:r>
            <w:r w:rsidRPr="00577416">
              <w:rPr>
                <w:sz w:val="22"/>
                <w:szCs w:val="22"/>
                <w:lang w:bidi="ta-IN"/>
              </w:rPr>
              <w:t xml:space="preserve">: </w:t>
            </w:r>
            <w:r w:rsidRPr="00577416">
              <w:rPr>
                <w:bCs/>
                <w:sz w:val="22"/>
                <w:szCs w:val="22"/>
                <w:lang w:bidi="ta-IN"/>
              </w:rPr>
              <w:t>To recall the basic principles of organic separation, qualitative analysis and preparation.</w:t>
            </w:r>
          </w:p>
          <w:p w:rsidR="00901D57" w:rsidRPr="00577416" w:rsidRDefault="00901D57" w:rsidP="00E127DC">
            <w:pPr>
              <w:ind w:right="-15"/>
              <w:jc w:val="both"/>
              <w:rPr>
                <w:bCs/>
                <w:sz w:val="22"/>
                <w:szCs w:val="22"/>
                <w:lang w:bidi="ta-IN"/>
              </w:rPr>
            </w:pPr>
            <w:r w:rsidRPr="00577416">
              <w:rPr>
                <w:b/>
                <w:bCs/>
                <w:sz w:val="22"/>
                <w:szCs w:val="22"/>
                <w:lang w:bidi="ta-IN"/>
              </w:rPr>
              <w:t>CO2</w:t>
            </w:r>
            <w:r w:rsidRPr="00577416">
              <w:rPr>
                <w:sz w:val="22"/>
                <w:szCs w:val="22"/>
                <w:lang w:bidi="ta-IN"/>
              </w:rPr>
              <w:t xml:space="preserve">: </w:t>
            </w:r>
            <w:r w:rsidRPr="00577416">
              <w:rPr>
                <w:bCs/>
                <w:sz w:val="22"/>
                <w:szCs w:val="22"/>
                <w:lang w:bidi="ta-IN"/>
              </w:rPr>
              <w:t>To explain the method of separation and analysis of separated organic mixtures and convert them as derivatives by suitable preparation method.</w:t>
            </w:r>
          </w:p>
          <w:p w:rsidR="00901D57" w:rsidRPr="00577416" w:rsidRDefault="00901D57" w:rsidP="00E127DC">
            <w:pPr>
              <w:ind w:right="-15"/>
              <w:jc w:val="both"/>
              <w:rPr>
                <w:sz w:val="22"/>
                <w:szCs w:val="22"/>
                <w:lang w:bidi="ta-IN"/>
              </w:rPr>
            </w:pPr>
            <w:r w:rsidRPr="00577416">
              <w:rPr>
                <w:b/>
                <w:bCs/>
                <w:sz w:val="22"/>
                <w:szCs w:val="22"/>
                <w:lang w:bidi="ta-IN"/>
              </w:rPr>
              <w:t>CO3</w:t>
            </w:r>
            <w:r w:rsidRPr="00577416">
              <w:rPr>
                <w:sz w:val="22"/>
                <w:szCs w:val="22"/>
                <w:lang w:bidi="ta-IN"/>
              </w:rPr>
              <w:t xml:space="preserve">: </w:t>
            </w:r>
            <w:r w:rsidRPr="00577416">
              <w:rPr>
                <w:bCs/>
                <w:sz w:val="22"/>
                <w:szCs w:val="22"/>
                <w:lang w:bidi="ta-IN"/>
              </w:rPr>
              <w:t>To determine the characteristics of separation of organic compounds by various chemical reactions.</w:t>
            </w:r>
          </w:p>
          <w:p w:rsidR="00901D57" w:rsidRPr="00577416" w:rsidRDefault="00901D57" w:rsidP="00E127DC">
            <w:pPr>
              <w:ind w:right="249"/>
              <w:jc w:val="both"/>
              <w:rPr>
                <w:sz w:val="22"/>
                <w:szCs w:val="22"/>
                <w:lang w:bidi="ta-IN"/>
              </w:rPr>
            </w:pPr>
            <w:r w:rsidRPr="00577416">
              <w:rPr>
                <w:b/>
                <w:bCs/>
                <w:sz w:val="22"/>
                <w:szCs w:val="22"/>
                <w:lang w:bidi="ta-IN"/>
              </w:rPr>
              <w:t>CO4</w:t>
            </w:r>
            <w:r w:rsidRPr="00577416">
              <w:rPr>
                <w:sz w:val="22"/>
                <w:szCs w:val="22"/>
                <w:lang w:bidi="ta-IN"/>
              </w:rPr>
              <w:t xml:space="preserve">: </w:t>
            </w:r>
            <w:r w:rsidRPr="00577416">
              <w:rPr>
                <w:bCs/>
                <w:sz w:val="22"/>
                <w:szCs w:val="22"/>
                <w:lang w:bidi="ta-IN"/>
              </w:rPr>
              <w:t>To develop strategies to separate, analyze and prepare organic compounds.</w:t>
            </w:r>
          </w:p>
          <w:p w:rsidR="00901D57" w:rsidRPr="00577416" w:rsidRDefault="00901D57" w:rsidP="00E127DC">
            <w:pPr>
              <w:ind w:right="249"/>
              <w:jc w:val="both"/>
              <w:rPr>
                <w:bCs/>
                <w:sz w:val="22"/>
                <w:szCs w:val="22"/>
                <w:lang w:bidi="ta-IN"/>
              </w:rPr>
            </w:pPr>
            <w:r w:rsidRPr="00577416">
              <w:rPr>
                <w:b/>
                <w:sz w:val="22"/>
                <w:szCs w:val="22"/>
                <w:lang w:bidi="ta-IN"/>
              </w:rPr>
              <w:t>CO5</w:t>
            </w:r>
            <w:r w:rsidRPr="00577416">
              <w:rPr>
                <w:bCs/>
                <w:sz w:val="22"/>
                <w:szCs w:val="22"/>
                <w:lang w:bidi="ta-IN"/>
              </w:rPr>
              <w:t>:To formulate a method of separation, analysis of organic mixtures and design suitable procedure for organic preparations.</w:t>
            </w:r>
          </w:p>
        </w:tc>
      </w:tr>
    </w:tbl>
    <w:p w:rsidR="00901D57" w:rsidRPr="00577416" w:rsidRDefault="00901D57" w:rsidP="00901D57">
      <w:pPr>
        <w:jc w:val="center"/>
        <w:rPr>
          <w:b/>
          <w:bCs/>
          <w:sz w:val="22"/>
          <w:szCs w:val="22"/>
        </w:rPr>
      </w:pPr>
      <w:r w:rsidRPr="00577416">
        <w:rPr>
          <w:b/>
          <w:bCs/>
          <w:sz w:val="22"/>
          <w:szCs w:val="22"/>
        </w:rPr>
        <w:t>CO-PO Mapping (Course Articulation Matrix)</w:t>
      </w: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773"/>
        <w:gridCol w:w="796"/>
        <w:gridCol w:w="773"/>
        <w:gridCol w:w="773"/>
        <w:gridCol w:w="773"/>
        <w:gridCol w:w="773"/>
        <w:gridCol w:w="773"/>
        <w:gridCol w:w="854"/>
        <w:gridCol w:w="896"/>
        <w:gridCol w:w="1194"/>
      </w:tblGrid>
      <w:tr w:rsidR="00901D57" w:rsidRPr="00577416" w:rsidTr="00E127DC">
        <w:trPr>
          <w:trHeight w:val="243"/>
        </w:trPr>
        <w:tc>
          <w:tcPr>
            <w:tcW w:w="872" w:type="dxa"/>
          </w:tcPr>
          <w:p w:rsidR="00901D57" w:rsidRPr="00577416" w:rsidRDefault="00901D57" w:rsidP="00E127DC">
            <w:pPr>
              <w:adjustRightInd w:val="0"/>
              <w:ind w:right="26"/>
              <w:jc w:val="center"/>
              <w:rPr>
                <w:b/>
                <w:bCs/>
                <w:sz w:val="22"/>
                <w:szCs w:val="22"/>
                <w:lang w:bidi="ta-IN"/>
              </w:rPr>
            </w:pP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PO1</w:t>
            </w:r>
          </w:p>
        </w:tc>
        <w:tc>
          <w:tcPr>
            <w:tcW w:w="796"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PO2</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PO3</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PO4</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PO5</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PO6</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PO7</w:t>
            </w:r>
          </w:p>
        </w:tc>
        <w:tc>
          <w:tcPr>
            <w:tcW w:w="854"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 xml:space="preserve">PO8 </w:t>
            </w:r>
          </w:p>
        </w:tc>
        <w:tc>
          <w:tcPr>
            <w:tcW w:w="896"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PO9</w:t>
            </w:r>
          </w:p>
        </w:tc>
        <w:tc>
          <w:tcPr>
            <w:tcW w:w="1194"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PO10</w:t>
            </w:r>
          </w:p>
        </w:tc>
      </w:tr>
      <w:tr w:rsidR="00901D57" w:rsidRPr="00577416" w:rsidTr="00E127DC">
        <w:trPr>
          <w:trHeight w:val="243"/>
        </w:trPr>
        <w:tc>
          <w:tcPr>
            <w:tcW w:w="872"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CO 1</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96"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M</w:t>
            </w:r>
          </w:p>
        </w:tc>
      </w:tr>
      <w:tr w:rsidR="00901D57" w:rsidRPr="00577416" w:rsidTr="00E127DC">
        <w:trPr>
          <w:trHeight w:val="243"/>
        </w:trPr>
        <w:tc>
          <w:tcPr>
            <w:tcW w:w="872"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CO 2</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r>
      <w:tr w:rsidR="00901D57" w:rsidRPr="00577416" w:rsidTr="00E127DC">
        <w:trPr>
          <w:trHeight w:val="239"/>
        </w:trPr>
        <w:tc>
          <w:tcPr>
            <w:tcW w:w="872"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CO 3</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96"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M</w:t>
            </w:r>
          </w:p>
        </w:tc>
        <w:tc>
          <w:tcPr>
            <w:tcW w:w="896"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r>
      <w:tr w:rsidR="00901D57" w:rsidRPr="00577416" w:rsidTr="00E127DC">
        <w:trPr>
          <w:trHeight w:val="243"/>
        </w:trPr>
        <w:tc>
          <w:tcPr>
            <w:tcW w:w="872"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CO 4</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r>
      <w:tr w:rsidR="00901D57" w:rsidRPr="00577416" w:rsidTr="00E127DC">
        <w:trPr>
          <w:trHeight w:val="243"/>
        </w:trPr>
        <w:tc>
          <w:tcPr>
            <w:tcW w:w="872"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CO 5</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M</w:t>
            </w:r>
          </w:p>
        </w:tc>
        <w:tc>
          <w:tcPr>
            <w:tcW w:w="896"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r>
    </w:tbl>
    <w:p w:rsidR="00901D57" w:rsidRPr="00577416" w:rsidRDefault="00901D57" w:rsidP="00901D57">
      <w:pPr>
        <w:jc w:val="center"/>
        <w:rPr>
          <w:b/>
          <w:sz w:val="22"/>
          <w:szCs w:val="22"/>
          <w:lang w:val="en-IN"/>
        </w:rPr>
      </w:pPr>
      <w:r w:rsidRPr="00577416">
        <w:rPr>
          <w:b/>
          <w:sz w:val="22"/>
          <w:szCs w:val="22"/>
          <w:lang w:val="en-IN"/>
        </w:rPr>
        <w:t>3 – Strong, 2 – Medium, 1 - Low</w:t>
      </w:r>
    </w:p>
    <w:p w:rsidR="00901D57" w:rsidRPr="00577416" w:rsidRDefault="00901D57" w:rsidP="00901D57">
      <w:pPr>
        <w:shd w:val="clear" w:color="auto" w:fill="FFFFFF"/>
        <w:ind w:left="720"/>
        <w:jc w:val="center"/>
        <w:rPr>
          <w:color w:val="000000"/>
          <w:sz w:val="22"/>
          <w:szCs w:val="22"/>
        </w:rPr>
      </w:pPr>
      <w:r w:rsidRPr="00577416">
        <w:rPr>
          <w:b/>
          <w:bCs/>
          <w:color w:val="000000"/>
          <w:sz w:val="22"/>
          <w:szCs w:val="22"/>
        </w:rPr>
        <w:t>Level of Correlation between PSO’s and CO’s</w:t>
      </w:r>
    </w:p>
    <w:tbl>
      <w:tblPr>
        <w:tblW w:w="9203" w:type="dxa"/>
        <w:tblCellMar>
          <w:left w:w="0" w:type="dxa"/>
          <w:right w:w="0" w:type="dxa"/>
        </w:tblCellMar>
        <w:tblLook w:val="04A0" w:firstRow="1" w:lastRow="0" w:firstColumn="1" w:lastColumn="0" w:noHBand="0" w:noVBand="1"/>
      </w:tblPr>
      <w:tblGrid>
        <w:gridCol w:w="3592"/>
        <w:gridCol w:w="924"/>
        <w:gridCol w:w="1132"/>
        <w:gridCol w:w="969"/>
        <w:gridCol w:w="1131"/>
        <w:gridCol w:w="1455"/>
      </w:tblGrid>
      <w:tr w:rsidR="00901D57" w:rsidRPr="00577416" w:rsidTr="00E127DC">
        <w:trPr>
          <w:trHeight w:val="227"/>
        </w:trPr>
        <w:tc>
          <w:tcPr>
            <w:tcW w:w="35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rPr>
                <w:sz w:val="22"/>
                <w:szCs w:val="22"/>
              </w:rPr>
            </w:pPr>
            <w:r w:rsidRPr="00577416">
              <w:rPr>
                <w:b/>
                <w:bCs/>
                <w:sz w:val="22"/>
                <w:szCs w:val="22"/>
              </w:rPr>
              <w:t>CO /PO</w:t>
            </w:r>
          </w:p>
        </w:tc>
        <w:tc>
          <w:tcPr>
            <w:tcW w:w="9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jc w:val="center"/>
              <w:rPr>
                <w:sz w:val="22"/>
                <w:szCs w:val="22"/>
              </w:rPr>
            </w:pPr>
            <w:r w:rsidRPr="00577416">
              <w:rPr>
                <w:b/>
                <w:bCs/>
                <w:sz w:val="22"/>
                <w:szCs w:val="22"/>
              </w:rPr>
              <w:t>PSO1</w:t>
            </w:r>
          </w:p>
        </w:tc>
        <w:tc>
          <w:tcPr>
            <w:tcW w:w="11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jc w:val="center"/>
              <w:rPr>
                <w:sz w:val="22"/>
                <w:szCs w:val="22"/>
              </w:rPr>
            </w:pPr>
            <w:r w:rsidRPr="00577416">
              <w:rPr>
                <w:b/>
                <w:bCs/>
                <w:sz w:val="22"/>
                <w:szCs w:val="22"/>
              </w:rPr>
              <w:t>PSO2</w:t>
            </w:r>
          </w:p>
        </w:tc>
        <w:tc>
          <w:tcPr>
            <w:tcW w:w="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jc w:val="center"/>
              <w:rPr>
                <w:sz w:val="22"/>
                <w:szCs w:val="22"/>
              </w:rPr>
            </w:pPr>
            <w:r w:rsidRPr="00577416">
              <w:rPr>
                <w:b/>
                <w:bCs/>
                <w:sz w:val="22"/>
                <w:szCs w:val="22"/>
              </w:rPr>
              <w:t>PSO3</w:t>
            </w:r>
          </w:p>
        </w:tc>
        <w:tc>
          <w:tcPr>
            <w:tcW w:w="11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jc w:val="center"/>
              <w:rPr>
                <w:sz w:val="22"/>
                <w:szCs w:val="22"/>
              </w:rPr>
            </w:pPr>
            <w:r w:rsidRPr="00577416">
              <w:rPr>
                <w:b/>
                <w:bCs/>
                <w:sz w:val="22"/>
                <w:szCs w:val="22"/>
              </w:rPr>
              <w:t>PSO4</w:t>
            </w:r>
          </w:p>
        </w:tc>
        <w:tc>
          <w:tcPr>
            <w:tcW w:w="145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jc w:val="center"/>
              <w:rPr>
                <w:sz w:val="22"/>
                <w:szCs w:val="22"/>
              </w:rPr>
            </w:pPr>
            <w:r w:rsidRPr="00577416">
              <w:rPr>
                <w:b/>
                <w:bCs/>
                <w:sz w:val="22"/>
                <w:szCs w:val="22"/>
              </w:rPr>
              <w:t>PSO5</w:t>
            </w:r>
          </w:p>
        </w:tc>
      </w:tr>
      <w:tr w:rsidR="00901D57" w:rsidRPr="00577416" w:rsidTr="00E127DC">
        <w:trPr>
          <w:trHeight w:val="219"/>
        </w:trPr>
        <w:tc>
          <w:tcPr>
            <w:tcW w:w="35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rPr>
                <w:sz w:val="22"/>
                <w:szCs w:val="22"/>
              </w:rPr>
            </w:pPr>
            <w:r w:rsidRPr="00577416">
              <w:rPr>
                <w:b/>
                <w:bCs/>
                <w:sz w:val="22"/>
                <w:szCs w:val="22"/>
              </w:rPr>
              <w:t>CO1</w:t>
            </w:r>
          </w:p>
        </w:tc>
        <w:tc>
          <w:tcPr>
            <w:tcW w:w="9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3</w:t>
            </w:r>
          </w:p>
        </w:tc>
        <w:tc>
          <w:tcPr>
            <w:tcW w:w="11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3</w:t>
            </w:r>
          </w:p>
        </w:tc>
        <w:tc>
          <w:tcPr>
            <w:tcW w:w="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3</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3</w:t>
            </w:r>
          </w:p>
        </w:tc>
        <w:tc>
          <w:tcPr>
            <w:tcW w:w="14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3</w:t>
            </w:r>
          </w:p>
        </w:tc>
      </w:tr>
      <w:tr w:rsidR="00901D57" w:rsidRPr="00577416" w:rsidTr="00E127DC">
        <w:trPr>
          <w:trHeight w:val="227"/>
        </w:trPr>
        <w:tc>
          <w:tcPr>
            <w:tcW w:w="35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rPr>
                <w:sz w:val="22"/>
                <w:szCs w:val="22"/>
              </w:rPr>
            </w:pPr>
            <w:r w:rsidRPr="00577416">
              <w:rPr>
                <w:b/>
                <w:bCs/>
                <w:sz w:val="22"/>
                <w:szCs w:val="22"/>
              </w:rPr>
              <w:t>CO2</w:t>
            </w:r>
          </w:p>
        </w:tc>
        <w:tc>
          <w:tcPr>
            <w:tcW w:w="9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3</w:t>
            </w:r>
          </w:p>
        </w:tc>
        <w:tc>
          <w:tcPr>
            <w:tcW w:w="11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3</w:t>
            </w:r>
          </w:p>
        </w:tc>
        <w:tc>
          <w:tcPr>
            <w:tcW w:w="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3</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3</w:t>
            </w:r>
          </w:p>
        </w:tc>
        <w:tc>
          <w:tcPr>
            <w:tcW w:w="14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3</w:t>
            </w:r>
          </w:p>
        </w:tc>
      </w:tr>
      <w:tr w:rsidR="00901D57" w:rsidRPr="00577416" w:rsidTr="00E127DC">
        <w:trPr>
          <w:trHeight w:val="219"/>
        </w:trPr>
        <w:tc>
          <w:tcPr>
            <w:tcW w:w="35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rPr>
                <w:sz w:val="22"/>
                <w:szCs w:val="22"/>
              </w:rPr>
            </w:pPr>
            <w:r w:rsidRPr="00577416">
              <w:rPr>
                <w:b/>
                <w:bCs/>
                <w:sz w:val="22"/>
                <w:szCs w:val="22"/>
              </w:rPr>
              <w:t>CO3</w:t>
            </w:r>
          </w:p>
        </w:tc>
        <w:tc>
          <w:tcPr>
            <w:tcW w:w="9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3</w:t>
            </w:r>
          </w:p>
        </w:tc>
        <w:tc>
          <w:tcPr>
            <w:tcW w:w="11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3</w:t>
            </w:r>
          </w:p>
        </w:tc>
        <w:tc>
          <w:tcPr>
            <w:tcW w:w="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3</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3</w:t>
            </w:r>
          </w:p>
        </w:tc>
        <w:tc>
          <w:tcPr>
            <w:tcW w:w="14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3</w:t>
            </w:r>
          </w:p>
        </w:tc>
      </w:tr>
      <w:tr w:rsidR="00901D57" w:rsidRPr="00577416" w:rsidTr="00E127DC">
        <w:trPr>
          <w:trHeight w:val="227"/>
        </w:trPr>
        <w:tc>
          <w:tcPr>
            <w:tcW w:w="35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rPr>
                <w:sz w:val="22"/>
                <w:szCs w:val="22"/>
              </w:rPr>
            </w:pPr>
            <w:r w:rsidRPr="00577416">
              <w:rPr>
                <w:b/>
                <w:bCs/>
                <w:sz w:val="22"/>
                <w:szCs w:val="22"/>
              </w:rPr>
              <w:t>CO4</w:t>
            </w:r>
          </w:p>
        </w:tc>
        <w:tc>
          <w:tcPr>
            <w:tcW w:w="9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3</w:t>
            </w:r>
          </w:p>
        </w:tc>
        <w:tc>
          <w:tcPr>
            <w:tcW w:w="11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3</w:t>
            </w:r>
          </w:p>
        </w:tc>
        <w:tc>
          <w:tcPr>
            <w:tcW w:w="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3</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3</w:t>
            </w:r>
          </w:p>
        </w:tc>
        <w:tc>
          <w:tcPr>
            <w:tcW w:w="14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3</w:t>
            </w:r>
          </w:p>
        </w:tc>
      </w:tr>
      <w:tr w:rsidR="00901D57" w:rsidRPr="00577416" w:rsidTr="00E127DC">
        <w:trPr>
          <w:trHeight w:val="227"/>
        </w:trPr>
        <w:tc>
          <w:tcPr>
            <w:tcW w:w="35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rPr>
                <w:sz w:val="22"/>
                <w:szCs w:val="22"/>
              </w:rPr>
            </w:pPr>
            <w:r w:rsidRPr="00577416">
              <w:rPr>
                <w:b/>
                <w:bCs/>
                <w:sz w:val="22"/>
                <w:szCs w:val="22"/>
              </w:rPr>
              <w:t>CO5</w:t>
            </w:r>
          </w:p>
        </w:tc>
        <w:tc>
          <w:tcPr>
            <w:tcW w:w="9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3</w:t>
            </w:r>
          </w:p>
        </w:tc>
        <w:tc>
          <w:tcPr>
            <w:tcW w:w="11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3</w:t>
            </w:r>
          </w:p>
        </w:tc>
        <w:tc>
          <w:tcPr>
            <w:tcW w:w="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3</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3</w:t>
            </w:r>
          </w:p>
        </w:tc>
        <w:tc>
          <w:tcPr>
            <w:tcW w:w="14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3</w:t>
            </w:r>
          </w:p>
        </w:tc>
      </w:tr>
      <w:tr w:rsidR="00901D57" w:rsidRPr="00577416" w:rsidTr="00E127DC">
        <w:trPr>
          <w:trHeight w:val="219"/>
        </w:trPr>
        <w:tc>
          <w:tcPr>
            <w:tcW w:w="35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rPr>
                <w:sz w:val="22"/>
                <w:szCs w:val="22"/>
              </w:rPr>
            </w:pPr>
            <w:r w:rsidRPr="00577416">
              <w:rPr>
                <w:b/>
                <w:bCs/>
                <w:sz w:val="22"/>
                <w:szCs w:val="22"/>
              </w:rPr>
              <w:t>Weightage</w:t>
            </w:r>
          </w:p>
        </w:tc>
        <w:tc>
          <w:tcPr>
            <w:tcW w:w="9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15</w:t>
            </w:r>
          </w:p>
        </w:tc>
        <w:tc>
          <w:tcPr>
            <w:tcW w:w="11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15</w:t>
            </w:r>
          </w:p>
        </w:tc>
        <w:tc>
          <w:tcPr>
            <w:tcW w:w="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15</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15</w:t>
            </w:r>
          </w:p>
        </w:tc>
        <w:tc>
          <w:tcPr>
            <w:tcW w:w="14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15</w:t>
            </w:r>
          </w:p>
        </w:tc>
      </w:tr>
      <w:tr w:rsidR="00901D57" w:rsidRPr="00577416" w:rsidTr="00E127DC">
        <w:trPr>
          <w:trHeight w:val="447"/>
        </w:trPr>
        <w:tc>
          <w:tcPr>
            <w:tcW w:w="35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rPr>
                <w:sz w:val="22"/>
                <w:szCs w:val="22"/>
              </w:rPr>
            </w:pPr>
            <w:r w:rsidRPr="00577416">
              <w:rPr>
                <w:b/>
                <w:bCs/>
                <w:sz w:val="22"/>
                <w:szCs w:val="22"/>
              </w:rPr>
              <w:t>Weighted percentage of Course Contribution to Pos</w:t>
            </w:r>
          </w:p>
        </w:tc>
        <w:tc>
          <w:tcPr>
            <w:tcW w:w="9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3.0</w:t>
            </w:r>
          </w:p>
        </w:tc>
        <w:tc>
          <w:tcPr>
            <w:tcW w:w="11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3.0</w:t>
            </w:r>
          </w:p>
        </w:tc>
        <w:tc>
          <w:tcPr>
            <w:tcW w:w="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3.0</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3.0</w:t>
            </w:r>
          </w:p>
        </w:tc>
        <w:tc>
          <w:tcPr>
            <w:tcW w:w="14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jc w:val="center"/>
              <w:rPr>
                <w:sz w:val="22"/>
                <w:szCs w:val="22"/>
              </w:rPr>
            </w:pPr>
            <w:r w:rsidRPr="00577416">
              <w:rPr>
                <w:sz w:val="22"/>
                <w:szCs w:val="22"/>
              </w:rPr>
              <w:t>3.0</w:t>
            </w:r>
          </w:p>
        </w:tc>
      </w:tr>
    </w:tbl>
    <w:p w:rsidR="00901D57" w:rsidRPr="00577416" w:rsidRDefault="00901D57" w:rsidP="00901D57">
      <w:pPr>
        <w:jc w:val="center"/>
        <w:rPr>
          <w:b/>
          <w:sz w:val="22"/>
          <w:szCs w:val="22"/>
          <w:lang w:val="en-IN"/>
        </w:rPr>
      </w:pPr>
      <w:r w:rsidRPr="00577416">
        <w:rPr>
          <w:b/>
          <w:sz w:val="22"/>
          <w:szCs w:val="22"/>
          <w:lang w:val="en-IN"/>
        </w:rPr>
        <w:t>3 – Strong, 2 – Medium, 1 - Low</w:t>
      </w:r>
    </w:p>
    <w:p w:rsidR="00901D57" w:rsidRDefault="00901D57" w:rsidP="00901D57">
      <w:pPr>
        <w:spacing w:line="268" w:lineRule="exact"/>
        <w:rPr>
          <w:b/>
          <w:sz w:val="22"/>
          <w:szCs w:val="22"/>
          <w:lang w:val="en-IN"/>
        </w:rPr>
      </w:pPr>
    </w:p>
    <w:p w:rsidR="00294A06" w:rsidRDefault="00294A06" w:rsidP="00901D57">
      <w:pPr>
        <w:spacing w:line="268" w:lineRule="exact"/>
        <w:rPr>
          <w:b/>
          <w:sz w:val="22"/>
          <w:szCs w:val="22"/>
          <w:lang w:val="en-IN"/>
        </w:rPr>
      </w:pPr>
    </w:p>
    <w:p w:rsidR="00294A06" w:rsidRDefault="00294A06" w:rsidP="00901D57">
      <w:pPr>
        <w:spacing w:line="268" w:lineRule="exact"/>
        <w:rPr>
          <w:b/>
          <w:sz w:val="22"/>
          <w:szCs w:val="22"/>
          <w:lang w:val="en-IN"/>
        </w:rPr>
      </w:pPr>
    </w:p>
    <w:p w:rsidR="00294A06" w:rsidRPr="00577416" w:rsidRDefault="00294A06" w:rsidP="00901D57">
      <w:pPr>
        <w:spacing w:line="268" w:lineRule="exact"/>
        <w:rPr>
          <w:b/>
          <w:sz w:val="22"/>
          <w:szCs w:val="22"/>
          <w:lang w:val="en-IN"/>
        </w:rPr>
      </w:pPr>
    </w:p>
    <w:tbl>
      <w:tblPr>
        <w:tblStyle w:val="TableGrid"/>
        <w:tblW w:w="0" w:type="auto"/>
        <w:jc w:val="center"/>
        <w:tblLayout w:type="fixed"/>
        <w:tblLook w:val="04A0" w:firstRow="1" w:lastRow="0" w:firstColumn="1" w:lastColumn="0" w:noHBand="0" w:noVBand="1"/>
      </w:tblPr>
      <w:tblGrid>
        <w:gridCol w:w="1908"/>
        <w:gridCol w:w="5430"/>
        <w:gridCol w:w="992"/>
        <w:gridCol w:w="850"/>
      </w:tblGrid>
      <w:tr w:rsidR="00901D57" w:rsidRPr="00577416" w:rsidTr="00294A06">
        <w:trPr>
          <w:jc w:val="center"/>
        </w:trPr>
        <w:tc>
          <w:tcPr>
            <w:tcW w:w="1908" w:type="dxa"/>
          </w:tcPr>
          <w:p w:rsidR="00901D57" w:rsidRPr="00577416" w:rsidRDefault="00901D57" w:rsidP="00294A06">
            <w:pPr>
              <w:pStyle w:val="Normal1"/>
              <w:jc w:val="center"/>
              <w:rPr>
                <w:rFonts w:ascii="Times New Roman" w:eastAsia="Arial" w:hAnsi="Times New Roman" w:cs="Times New Roman"/>
                <w:b/>
              </w:rPr>
            </w:pPr>
            <w:r w:rsidRPr="00577416">
              <w:rPr>
                <w:rFonts w:ascii="Times New Roman" w:hAnsi="Times New Roman" w:cs="Times New Roman"/>
                <w:b/>
                <w:bCs/>
                <w:lang w:bidi="ta-IN"/>
              </w:rPr>
              <w:t>Elective I</w:t>
            </w:r>
          </w:p>
        </w:tc>
        <w:tc>
          <w:tcPr>
            <w:tcW w:w="5430" w:type="dxa"/>
            <w:vMerge w:val="restart"/>
          </w:tcPr>
          <w:p w:rsidR="00901D57" w:rsidRPr="00577416" w:rsidRDefault="00901D57" w:rsidP="00294A06">
            <w:pPr>
              <w:pStyle w:val="Normal1"/>
              <w:jc w:val="both"/>
              <w:rPr>
                <w:rFonts w:ascii="Times New Roman" w:eastAsia="Arial" w:hAnsi="Times New Roman" w:cs="Times New Roman"/>
                <w:b/>
              </w:rPr>
            </w:pPr>
          </w:p>
          <w:p w:rsidR="00901D57" w:rsidRPr="00577416" w:rsidRDefault="00901D57" w:rsidP="00294A06">
            <w:pPr>
              <w:pStyle w:val="Normal1"/>
              <w:jc w:val="both"/>
              <w:rPr>
                <w:rFonts w:ascii="Times New Roman" w:eastAsia="Arial" w:hAnsi="Times New Roman" w:cs="Times New Roman"/>
                <w:b/>
              </w:rPr>
            </w:pPr>
            <w:r w:rsidRPr="00577416">
              <w:rPr>
                <w:rFonts w:ascii="Times New Roman" w:hAnsi="Times New Roman" w:cs="Times New Roman"/>
                <w:b/>
              </w:rPr>
              <w:t>23PCHEE14-1:PHARMACEUTICAL CHEMISTRY</w:t>
            </w:r>
          </w:p>
        </w:tc>
        <w:tc>
          <w:tcPr>
            <w:tcW w:w="992" w:type="dxa"/>
          </w:tcPr>
          <w:p w:rsidR="00901D57" w:rsidRPr="00577416" w:rsidRDefault="00901D57" w:rsidP="00294A06">
            <w:pPr>
              <w:pStyle w:val="Normal1"/>
              <w:jc w:val="both"/>
              <w:rPr>
                <w:rFonts w:ascii="Times New Roman" w:eastAsia="Arial" w:hAnsi="Times New Roman" w:cs="Times New Roman"/>
                <w:b/>
              </w:rPr>
            </w:pPr>
            <w:r w:rsidRPr="00577416">
              <w:rPr>
                <w:rFonts w:ascii="Times New Roman" w:eastAsia="Arial" w:hAnsi="Times New Roman" w:cs="Times New Roman"/>
                <w:b/>
              </w:rPr>
              <w:t>Credit</w:t>
            </w:r>
          </w:p>
        </w:tc>
        <w:tc>
          <w:tcPr>
            <w:tcW w:w="850" w:type="dxa"/>
            <w:vAlign w:val="center"/>
          </w:tcPr>
          <w:p w:rsidR="00901D57" w:rsidRPr="00577416" w:rsidRDefault="00901D57" w:rsidP="00294A06">
            <w:pPr>
              <w:pStyle w:val="Normal1"/>
              <w:jc w:val="center"/>
              <w:rPr>
                <w:rFonts w:ascii="Times New Roman" w:eastAsia="Arial" w:hAnsi="Times New Roman" w:cs="Times New Roman"/>
                <w:b/>
              </w:rPr>
            </w:pPr>
            <w:r w:rsidRPr="00577416">
              <w:rPr>
                <w:rFonts w:ascii="Times New Roman" w:eastAsia="Arial" w:hAnsi="Times New Roman" w:cs="Times New Roman"/>
                <w:b/>
              </w:rPr>
              <w:t>3</w:t>
            </w:r>
          </w:p>
        </w:tc>
      </w:tr>
      <w:tr w:rsidR="00901D57" w:rsidRPr="00577416" w:rsidTr="00294A06">
        <w:trPr>
          <w:trHeight w:val="204"/>
          <w:jc w:val="center"/>
        </w:trPr>
        <w:tc>
          <w:tcPr>
            <w:tcW w:w="1908" w:type="dxa"/>
          </w:tcPr>
          <w:p w:rsidR="00901D57" w:rsidRPr="00577416" w:rsidRDefault="00901D57" w:rsidP="00294A06">
            <w:pPr>
              <w:pStyle w:val="Normal1"/>
              <w:jc w:val="center"/>
              <w:rPr>
                <w:rFonts w:ascii="Times New Roman" w:eastAsia="Arial" w:hAnsi="Times New Roman" w:cs="Times New Roman"/>
                <w:b/>
              </w:rPr>
            </w:pPr>
            <w:r w:rsidRPr="00577416">
              <w:rPr>
                <w:rFonts w:ascii="Times New Roman" w:eastAsia="Arial" w:hAnsi="Times New Roman" w:cs="Times New Roman"/>
                <w:b/>
              </w:rPr>
              <w:t>I Year</w:t>
            </w:r>
          </w:p>
        </w:tc>
        <w:tc>
          <w:tcPr>
            <w:tcW w:w="5430" w:type="dxa"/>
            <w:vMerge/>
          </w:tcPr>
          <w:p w:rsidR="00901D57" w:rsidRPr="00577416" w:rsidRDefault="00901D57" w:rsidP="00294A06">
            <w:pPr>
              <w:pStyle w:val="Normal1"/>
              <w:jc w:val="both"/>
              <w:rPr>
                <w:rFonts w:ascii="Times New Roman" w:eastAsia="Arial" w:hAnsi="Times New Roman" w:cs="Times New Roman"/>
                <w:b/>
              </w:rPr>
            </w:pPr>
          </w:p>
        </w:tc>
        <w:tc>
          <w:tcPr>
            <w:tcW w:w="992" w:type="dxa"/>
            <w:vMerge w:val="restart"/>
          </w:tcPr>
          <w:p w:rsidR="00901D57" w:rsidRPr="00577416" w:rsidRDefault="00901D57" w:rsidP="00294A06">
            <w:pPr>
              <w:pStyle w:val="Normal1"/>
              <w:jc w:val="center"/>
              <w:rPr>
                <w:rFonts w:ascii="Times New Roman" w:eastAsia="Arial" w:hAnsi="Times New Roman" w:cs="Times New Roman"/>
                <w:b/>
              </w:rPr>
            </w:pPr>
            <w:r w:rsidRPr="00577416">
              <w:rPr>
                <w:rFonts w:ascii="Times New Roman" w:eastAsia="Arial" w:hAnsi="Times New Roman" w:cs="Times New Roman"/>
                <w:b/>
              </w:rPr>
              <w:t>Hours Week</w:t>
            </w:r>
          </w:p>
        </w:tc>
        <w:tc>
          <w:tcPr>
            <w:tcW w:w="850" w:type="dxa"/>
            <w:vMerge w:val="restart"/>
            <w:vAlign w:val="center"/>
          </w:tcPr>
          <w:p w:rsidR="00901D57" w:rsidRPr="00577416" w:rsidRDefault="00901D57" w:rsidP="00294A06">
            <w:pPr>
              <w:pStyle w:val="Normal1"/>
              <w:jc w:val="center"/>
              <w:rPr>
                <w:rFonts w:ascii="Times New Roman" w:eastAsia="Arial" w:hAnsi="Times New Roman" w:cs="Times New Roman"/>
                <w:b/>
              </w:rPr>
            </w:pPr>
            <w:r w:rsidRPr="00577416">
              <w:rPr>
                <w:rFonts w:ascii="Times New Roman" w:eastAsia="Arial" w:hAnsi="Times New Roman" w:cs="Times New Roman"/>
                <w:b/>
              </w:rPr>
              <w:t>5</w:t>
            </w:r>
          </w:p>
        </w:tc>
      </w:tr>
      <w:tr w:rsidR="00901D57" w:rsidRPr="00577416" w:rsidTr="00294A06">
        <w:trPr>
          <w:trHeight w:val="204"/>
          <w:jc w:val="center"/>
        </w:trPr>
        <w:tc>
          <w:tcPr>
            <w:tcW w:w="1908" w:type="dxa"/>
          </w:tcPr>
          <w:p w:rsidR="00901D57" w:rsidRPr="00577416" w:rsidRDefault="00901D57" w:rsidP="00294A06">
            <w:pPr>
              <w:pStyle w:val="Normal1"/>
              <w:jc w:val="center"/>
              <w:rPr>
                <w:rFonts w:ascii="Times New Roman" w:eastAsia="Arial" w:hAnsi="Times New Roman" w:cs="Times New Roman"/>
                <w:b/>
              </w:rPr>
            </w:pPr>
            <w:r w:rsidRPr="00577416">
              <w:rPr>
                <w:rFonts w:ascii="Times New Roman" w:eastAsia="Arial" w:hAnsi="Times New Roman" w:cs="Times New Roman"/>
                <w:b/>
              </w:rPr>
              <w:t>I Semester</w:t>
            </w:r>
          </w:p>
        </w:tc>
        <w:tc>
          <w:tcPr>
            <w:tcW w:w="5430" w:type="dxa"/>
            <w:vMerge/>
          </w:tcPr>
          <w:p w:rsidR="00901D57" w:rsidRPr="00577416" w:rsidRDefault="00901D57" w:rsidP="00294A06">
            <w:pPr>
              <w:pStyle w:val="Normal1"/>
              <w:jc w:val="both"/>
              <w:rPr>
                <w:rFonts w:ascii="Times New Roman" w:eastAsia="Arial" w:hAnsi="Times New Roman" w:cs="Times New Roman"/>
                <w:b/>
              </w:rPr>
            </w:pPr>
          </w:p>
        </w:tc>
        <w:tc>
          <w:tcPr>
            <w:tcW w:w="992" w:type="dxa"/>
            <w:vMerge/>
          </w:tcPr>
          <w:p w:rsidR="00901D57" w:rsidRPr="00577416" w:rsidRDefault="00901D57" w:rsidP="00294A06">
            <w:pPr>
              <w:pStyle w:val="Normal1"/>
              <w:jc w:val="both"/>
              <w:rPr>
                <w:rFonts w:ascii="Times New Roman" w:eastAsia="Arial" w:hAnsi="Times New Roman" w:cs="Times New Roman"/>
                <w:b/>
              </w:rPr>
            </w:pPr>
          </w:p>
        </w:tc>
        <w:tc>
          <w:tcPr>
            <w:tcW w:w="850" w:type="dxa"/>
            <w:vMerge/>
            <w:vAlign w:val="center"/>
          </w:tcPr>
          <w:p w:rsidR="00901D57" w:rsidRPr="00577416" w:rsidRDefault="00901D57" w:rsidP="00294A06">
            <w:pPr>
              <w:pStyle w:val="Normal1"/>
              <w:jc w:val="center"/>
              <w:rPr>
                <w:rFonts w:ascii="Times New Roman" w:eastAsia="Arial" w:hAnsi="Times New Roman" w:cs="Times New Roman"/>
                <w:b/>
              </w:rPr>
            </w:pPr>
          </w:p>
        </w:tc>
      </w:tr>
    </w:tbl>
    <w:p w:rsidR="00901D57" w:rsidRPr="00577416" w:rsidRDefault="00901D57" w:rsidP="00901D57">
      <w:pPr>
        <w:spacing w:line="268" w:lineRule="exact"/>
        <w:rPr>
          <w:b/>
          <w:sz w:val="22"/>
          <w:szCs w:val="22"/>
          <w:lang w:val="en-IN"/>
        </w:rPr>
      </w:pP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411"/>
      </w:tblGrid>
      <w:tr w:rsidR="00901D57" w:rsidRPr="00577416" w:rsidTr="00294A06">
        <w:trPr>
          <w:trHeight w:val="256"/>
        </w:trPr>
        <w:tc>
          <w:tcPr>
            <w:tcW w:w="1809" w:type="dxa"/>
          </w:tcPr>
          <w:p w:rsidR="00901D57" w:rsidRPr="00577416" w:rsidRDefault="00901D57" w:rsidP="00E127DC">
            <w:pPr>
              <w:spacing w:after="3"/>
              <w:rPr>
                <w:b/>
                <w:bCs/>
                <w:sz w:val="22"/>
                <w:szCs w:val="22"/>
                <w:lang w:bidi="ta-IN"/>
              </w:rPr>
            </w:pPr>
            <w:r w:rsidRPr="00577416">
              <w:rPr>
                <w:b/>
                <w:bCs/>
                <w:sz w:val="22"/>
                <w:szCs w:val="22"/>
                <w:lang w:bidi="ta-IN"/>
              </w:rPr>
              <w:t>Objectives of the course</w:t>
            </w:r>
          </w:p>
        </w:tc>
        <w:tc>
          <w:tcPr>
            <w:tcW w:w="7411" w:type="dxa"/>
          </w:tcPr>
          <w:p w:rsidR="00901D57" w:rsidRPr="00577416" w:rsidRDefault="00901D57" w:rsidP="00901D57">
            <w:pPr>
              <w:numPr>
                <w:ilvl w:val="0"/>
                <w:numId w:val="26"/>
              </w:numPr>
              <w:pBdr>
                <w:top w:val="nil"/>
                <w:left w:val="nil"/>
                <w:bottom w:val="nil"/>
                <w:right w:val="nil"/>
                <w:between w:val="nil"/>
              </w:pBdr>
              <w:spacing w:line="276" w:lineRule="auto"/>
              <w:ind w:right="26"/>
              <w:jc w:val="both"/>
              <w:rPr>
                <w:b/>
                <w:sz w:val="22"/>
                <w:szCs w:val="22"/>
                <w:lang w:bidi="ta-IN"/>
              </w:rPr>
            </w:pPr>
            <w:r w:rsidRPr="00577416">
              <w:rPr>
                <w:sz w:val="22"/>
                <w:szCs w:val="22"/>
                <w:lang w:bidi="ta-IN"/>
              </w:rPr>
              <w:t>To understand the advanced concepts of pharmaceutical chemistry.</w:t>
            </w:r>
          </w:p>
          <w:p w:rsidR="00901D57" w:rsidRPr="00577416" w:rsidRDefault="00901D57" w:rsidP="00901D57">
            <w:pPr>
              <w:numPr>
                <w:ilvl w:val="0"/>
                <w:numId w:val="26"/>
              </w:numPr>
              <w:pBdr>
                <w:top w:val="nil"/>
                <w:left w:val="nil"/>
                <w:bottom w:val="nil"/>
                <w:right w:val="nil"/>
                <w:between w:val="nil"/>
              </w:pBdr>
              <w:spacing w:line="276" w:lineRule="auto"/>
              <w:ind w:right="26"/>
              <w:jc w:val="both"/>
              <w:rPr>
                <w:b/>
                <w:sz w:val="22"/>
                <w:szCs w:val="22"/>
                <w:lang w:bidi="ta-IN"/>
              </w:rPr>
            </w:pPr>
            <w:r w:rsidRPr="00577416">
              <w:rPr>
                <w:sz w:val="22"/>
                <w:szCs w:val="22"/>
                <w:lang w:bidi="hi-IN"/>
              </w:rPr>
              <w:t>To recall the principle and biological functions of various drugs.</w:t>
            </w:r>
          </w:p>
          <w:p w:rsidR="00901D57" w:rsidRPr="00577416" w:rsidRDefault="00901D57" w:rsidP="00901D57">
            <w:pPr>
              <w:numPr>
                <w:ilvl w:val="0"/>
                <w:numId w:val="26"/>
              </w:numPr>
              <w:jc w:val="both"/>
              <w:rPr>
                <w:b/>
                <w:sz w:val="22"/>
                <w:szCs w:val="22"/>
                <w:lang w:bidi="ta-IN"/>
              </w:rPr>
            </w:pPr>
            <w:r w:rsidRPr="00577416">
              <w:rPr>
                <w:sz w:val="22"/>
                <w:szCs w:val="22"/>
                <w:lang w:bidi="ta-IN"/>
              </w:rPr>
              <w:t>To train the students to know the importance as well the consequences of various drugs.</w:t>
            </w:r>
          </w:p>
          <w:p w:rsidR="00901D57" w:rsidRPr="00577416" w:rsidRDefault="00901D57" w:rsidP="00901D57">
            <w:pPr>
              <w:numPr>
                <w:ilvl w:val="0"/>
                <w:numId w:val="26"/>
              </w:numPr>
              <w:jc w:val="both"/>
              <w:rPr>
                <w:b/>
                <w:sz w:val="22"/>
                <w:szCs w:val="22"/>
                <w:lang w:bidi="ta-IN"/>
              </w:rPr>
            </w:pPr>
            <w:r w:rsidRPr="00577416">
              <w:rPr>
                <w:sz w:val="22"/>
                <w:szCs w:val="22"/>
                <w:lang w:bidi="ta-IN"/>
              </w:rPr>
              <w:t>To have knowledge on the various analysis and techniques.</w:t>
            </w:r>
          </w:p>
          <w:p w:rsidR="00901D57" w:rsidRPr="00577416" w:rsidRDefault="00901D57" w:rsidP="00901D57">
            <w:pPr>
              <w:numPr>
                <w:ilvl w:val="0"/>
                <w:numId w:val="26"/>
              </w:numPr>
              <w:spacing w:after="3"/>
              <w:jc w:val="both"/>
              <w:rPr>
                <w:sz w:val="22"/>
                <w:szCs w:val="22"/>
                <w:lang w:bidi="ta-IN"/>
              </w:rPr>
            </w:pPr>
            <w:r w:rsidRPr="00577416">
              <w:rPr>
                <w:sz w:val="22"/>
                <w:szCs w:val="22"/>
                <w:lang w:bidi="ta-IN"/>
              </w:rPr>
              <w:t>To familiarize on the drug dosage and its structural activities.</w:t>
            </w:r>
          </w:p>
        </w:tc>
      </w:tr>
      <w:tr w:rsidR="00901D57" w:rsidRPr="00577416" w:rsidTr="00294A06">
        <w:trPr>
          <w:trHeight w:val="256"/>
        </w:trPr>
        <w:tc>
          <w:tcPr>
            <w:tcW w:w="1809" w:type="dxa"/>
            <w:vMerge w:val="restart"/>
          </w:tcPr>
          <w:p w:rsidR="00901D57" w:rsidRPr="00577416" w:rsidRDefault="00901D57" w:rsidP="00E127DC">
            <w:pPr>
              <w:spacing w:after="3"/>
              <w:rPr>
                <w:b/>
                <w:bCs/>
                <w:sz w:val="22"/>
                <w:szCs w:val="22"/>
                <w:lang w:bidi="ta-IN"/>
              </w:rPr>
            </w:pPr>
            <w:r w:rsidRPr="00577416">
              <w:rPr>
                <w:b/>
                <w:bCs/>
                <w:sz w:val="22"/>
                <w:szCs w:val="22"/>
                <w:lang w:bidi="ta-IN"/>
              </w:rPr>
              <w:t>Course Outline</w:t>
            </w:r>
          </w:p>
        </w:tc>
        <w:tc>
          <w:tcPr>
            <w:tcW w:w="7411" w:type="dxa"/>
          </w:tcPr>
          <w:p w:rsidR="00901D57" w:rsidRPr="00577416" w:rsidRDefault="00901D57" w:rsidP="00E127DC">
            <w:pPr>
              <w:ind w:right="26"/>
              <w:jc w:val="both"/>
              <w:rPr>
                <w:b/>
                <w:bCs/>
                <w:sz w:val="22"/>
                <w:szCs w:val="22"/>
                <w:lang w:bidi="ta-IN"/>
              </w:rPr>
            </w:pPr>
            <w:r w:rsidRPr="00577416">
              <w:rPr>
                <w:b/>
                <w:bCs/>
                <w:sz w:val="22"/>
                <w:szCs w:val="22"/>
                <w:lang w:bidi="ta-IN"/>
              </w:rPr>
              <w:t xml:space="preserve">UNIT-I: Physical properties in Pharmaceuticals: </w:t>
            </w:r>
            <w:r w:rsidRPr="00577416">
              <w:rPr>
                <w:sz w:val="22"/>
                <w:szCs w:val="22"/>
                <w:lang w:bidi="ta-IN"/>
              </w:rPr>
              <w:t>Physical properties of drug molecule:  physical properties.Refractive index- Definition, explanation, formula, importance, determination, specific &amp; molar refraction. Optical activity\rotation- monochromatic &amp; polychromatic light, optical activity, angle of rotation, specific rotation examples, measurement of optical activity. Dielectric constant &amp; Induced Polarization- Dielectric constant explanation &amp; determination.</w:t>
            </w:r>
            <w:r w:rsidRPr="00577416">
              <w:rPr>
                <w:bCs/>
                <w:sz w:val="22"/>
                <w:szCs w:val="22"/>
                <w:lang w:bidi="ta-IN"/>
              </w:rPr>
              <w:t>Rheology of pharmaceutical systems</w:t>
            </w:r>
            <w:r w:rsidRPr="00577416">
              <w:rPr>
                <w:sz w:val="22"/>
                <w:szCs w:val="22"/>
                <w:lang w:bidi="ta-IN"/>
              </w:rPr>
              <w:t>: Introduction, Definition, Applications, concept of viscosity, Newton’s law offlow, Kinematic, Relative, Specific, Reduced &amp; Intrinsic viscosity. Newtonian system, non-Newtonian system- Plastic flow, Pseudoplastic flow, Dilatent flow. Viscosity measurements- selection of viscometer for Newtonian and non-Newtonian system.</w:t>
            </w:r>
          </w:p>
        </w:tc>
      </w:tr>
      <w:tr w:rsidR="00901D57" w:rsidRPr="00577416" w:rsidTr="00294A06">
        <w:trPr>
          <w:trHeight w:val="256"/>
        </w:trPr>
        <w:tc>
          <w:tcPr>
            <w:tcW w:w="1809" w:type="dxa"/>
            <w:vMerge/>
          </w:tcPr>
          <w:p w:rsidR="00901D57" w:rsidRPr="00577416" w:rsidRDefault="00901D57" w:rsidP="00E127DC">
            <w:pPr>
              <w:spacing w:after="3"/>
              <w:rPr>
                <w:sz w:val="22"/>
                <w:szCs w:val="22"/>
                <w:lang w:bidi="ta-IN"/>
              </w:rPr>
            </w:pPr>
          </w:p>
        </w:tc>
        <w:tc>
          <w:tcPr>
            <w:tcW w:w="7411" w:type="dxa"/>
          </w:tcPr>
          <w:p w:rsidR="00901D57" w:rsidRPr="00577416" w:rsidRDefault="00901D57" w:rsidP="00E127DC">
            <w:pPr>
              <w:ind w:right="-15"/>
              <w:jc w:val="both"/>
              <w:rPr>
                <w:b/>
                <w:bCs/>
                <w:sz w:val="22"/>
                <w:szCs w:val="22"/>
                <w:lang w:bidi="ta-IN"/>
              </w:rPr>
            </w:pPr>
            <w:r w:rsidRPr="00577416">
              <w:rPr>
                <w:b/>
                <w:bCs/>
                <w:sz w:val="22"/>
                <w:szCs w:val="22"/>
                <w:lang w:bidi="ta-IN"/>
              </w:rPr>
              <w:t>UNIT-II: Isotopic Dilution analysis:</w:t>
            </w:r>
            <w:r w:rsidRPr="00577416">
              <w:rPr>
                <w:sz w:val="22"/>
                <w:szCs w:val="22"/>
                <w:lang w:bidi="ta-IN"/>
              </w:rPr>
              <w:t xml:space="preserve"> principle andapplications, Neutron activation analysis: Principle, advantages and limitations,Scintillation counters:Body scanning.Introduction to radiopharmaceuticals.Properties of various types of radiopharmaceuticals, Radiopharmaceuticals as diagnostics, as therapeutics, for research and sterilization.Physico Chemical Properties and drug action. Physico chemical properties of drugs (a) Partition coefficient, (b) solubility (c) surface activity, (d) degree of ionization.</w:t>
            </w:r>
          </w:p>
        </w:tc>
      </w:tr>
      <w:tr w:rsidR="00901D57" w:rsidRPr="00577416" w:rsidTr="00294A06">
        <w:trPr>
          <w:trHeight w:val="256"/>
        </w:trPr>
        <w:tc>
          <w:tcPr>
            <w:tcW w:w="1809" w:type="dxa"/>
            <w:vMerge/>
          </w:tcPr>
          <w:p w:rsidR="00901D57" w:rsidRPr="00577416" w:rsidRDefault="00901D57" w:rsidP="00E127DC">
            <w:pPr>
              <w:spacing w:after="3"/>
              <w:rPr>
                <w:sz w:val="22"/>
                <w:szCs w:val="22"/>
                <w:lang w:bidi="ta-IN"/>
              </w:rPr>
            </w:pPr>
          </w:p>
        </w:tc>
        <w:tc>
          <w:tcPr>
            <w:tcW w:w="7411" w:type="dxa"/>
          </w:tcPr>
          <w:p w:rsidR="00901D57" w:rsidRPr="00577416" w:rsidRDefault="00901D57" w:rsidP="00E127DC">
            <w:pPr>
              <w:tabs>
                <w:tab w:val="left" w:pos="863"/>
              </w:tabs>
              <w:jc w:val="both"/>
              <w:rPr>
                <w:b/>
                <w:bCs/>
                <w:sz w:val="22"/>
                <w:szCs w:val="22"/>
                <w:lang w:bidi="ta-IN"/>
              </w:rPr>
            </w:pPr>
            <w:r w:rsidRPr="00577416">
              <w:rPr>
                <w:b/>
                <w:bCs/>
                <w:sz w:val="22"/>
                <w:szCs w:val="22"/>
                <w:lang w:bidi="ta-IN"/>
              </w:rPr>
              <w:t xml:space="preserve">UNIT-III: Drug dosage and product development: </w:t>
            </w:r>
            <w:r w:rsidRPr="00577416">
              <w:rPr>
                <w:sz w:val="22"/>
                <w:szCs w:val="22"/>
                <w:lang w:bidi="ta-IN"/>
              </w:rPr>
              <w:t>Introduction to drug dosage Forms &amp; Drug      Delivery system – Definition of Commonterms. Drug Regulation and control,pharmacopoeias formularies, sources of drug, drug nomenclature, routes of administration of      drugs products, need for a dosage form, classification of dosage forms. Drug dosage and product development. Introduction to drug dosage Forms &amp; Drug Delivery system – Definition of Common      terms. Drug Regulation and control,pharmacopoeias formularies, sources of drug, drug nomenclature, routes of administration of      drugs products, need for a dosage form, classification of dosage forms.</w:t>
            </w:r>
          </w:p>
        </w:tc>
      </w:tr>
      <w:tr w:rsidR="00901D57" w:rsidRPr="00577416" w:rsidTr="00294A06">
        <w:trPr>
          <w:trHeight w:val="256"/>
        </w:trPr>
        <w:tc>
          <w:tcPr>
            <w:tcW w:w="1809" w:type="dxa"/>
            <w:vMerge/>
          </w:tcPr>
          <w:p w:rsidR="00901D57" w:rsidRPr="00577416" w:rsidRDefault="00901D57" w:rsidP="00E127DC">
            <w:pPr>
              <w:spacing w:after="3"/>
              <w:rPr>
                <w:sz w:val="22"/>
                <w:szCs w:val="22"/>
                <w:lang w:bidi="ta-IN"/>
              </w:rPr>
            </w:pPr>
          </w:p>
        </w:tc>
        <w:tc>
          <w:tcPr>
            <w:tcW w:w="7411" w:type="dxa"/>
          </w:tcPr>
          <w:p w:rsidR="00901D57" w:rsidRPr="00577416" w:rsidRDefault="00901D57" w:rsidP="00E127DC">
            <w:pPr>
              <w:ind w:right="-15"/>
              <w:jc w:val="both"/>
              <w:rPr>
                <w:b/>
                <w:bCs/>
                <w:sz w:val="22"/>
                <w:szCs w:val="22"/>
                <w:lang w:bidi="ta-IN"/>
              </w:rPr>
            </w:pPr>
            <w:r w:rsidRPr="00577416">
              <w:rPr>
                <w:b/>
                <w:bCs/>
                <w:sz w:val="22"/>
                <w:szCs w:val="22"/>
                <w:lang w:bidi="ta-IN"/>
              </w:rPr>
              <w:t>UNIT-IV: Development of new drugs:</w:t>
            </w:r>
            <w:r w:rsidRPr="00577416">
              <w:rPr>
                <w:sz w:val="22"/>
                <w:szCs w:val="22"/>
                <w:lang w:bidi="ta-IN"/>
              </w:rPr>
              <w:t xml:space="preserve"> Introduction,procedure followed in drug design, theresearch for lead compounds, molecular modification of lead compounds. Structure-Activity Relationship (SAR): Factorseffecting bioactivity, resonance, inductive effect,isoterism, bioisosterism, spatial considerations,biological properties of simple functional groups,theories of drug activity, occupancy theory, ratetheory, induced-fit theory,4.3Quantitative structure   activity relationship(QSAR): Development of QSAR, drug receptor interactions, the additivity of group contributions, physico-chemical parameters, lipophilicity parameters, electronic parameter, ionizationconstants, steric parameters, chelation parameters, redox potential, indicator-variables.</w:t>
            </w:r>
          </w:p>
        </w:tc>
      </w:tr>
      <w:tr w:rsidR="00901D57" w:rsidRPr="00577416" w:rsidTr="00294A06">
        <w:trPr>
          <w:trHeight w:val="256"/>
        </w:trPr>
        <w:tc>
          <w:tcPr>
            <w:tcW w:w="1809" w:type="dxa"/>
            <w:vMerge/>
          </w:tcPr>
          <w:p w:rsidR="00901D57" w:rsidRPr="00577416" w:rsidRDefault="00901D57" w:rsidP="00E127DC">
            <w:pPr>
              <w:spacing w:after="3"/>
              <w:rPr>
                <w:sz w:val="22"/>
                <w:szCs w:val="22"/>
                <w:lang w:bidi="ta-IN"/>
              </w:rPr>
            </w:pPr>
          </w:p>
        </w:tc>
        <w:tc>
          <w:tcPr>
            <w:tcW w:w="7411" w:type="dxa"/>
          </w:tcPr>
          <w:p w:rsidR="00901D57" w:rsidRDefault="00901D57" w:rsidP="00E127DC">
            <w:pPr>
              <w:ind w:right="78"/>
              <w:jc w:val="both"/>
              <w:rPr>
                <w:sz w:val="22"/>
                <w:szCs w:val="22"/>
                <w:lang w:bidi="ta-IN"/>
              </w:rPr>
            </w:pPr>
            <w:r w:rsidRPr="00577416">
              <w:rPr>
                <w:b/>
                <w:bCs/>
                <w:sz w:val="22"/>
                <w:szCs w:val="22"/>
                <w:lang w:bidi="ta-IN"/>
              </w:rPr>
              <w:t xml:space="preserve">UNIT-V: Computers in Pharmaceutical Chemistry: </w:t>
            </w:r>
            <w:r w:rsidRPr="00577416">
              <w:rPr>
                <w:sz w:val="22"/>
                <w:szCs w:val="22"/>
                <w:lang w:bidi="ta-IN"/>
              </w:rPr>
              <w:t>Need of computers for chemistry. Computers for Analytical Chemists-Introduction to computers: Organization of computers, CPU, Computer memory, I/Odevices, information storage, software components. Application of computers in chemistry: Programming in high level language (C+) to handle various numerical methods in chemistry – least square fit, solution to simultaneous equations, interpolation, extrapolation, data smoothing, numerical differentiation andintegrations.</w:t>
            </w:r>
          </w:p>
          <w:p w:rsidR="00294A06" w:rsidRPr="00577416" w:rsidRDefault="00294A06" w:rsidP="00E127DC">
            <w:pPr>
              <w:ind w:right="78"/>
              <w:jc w:val="both"/>
              <w:rPr>
                <w:b/>
                <w:bCs/>
                <w:sz w:val="22"/>
                <w:szCs w:val="22"/>
                <w:lang w:bidi="ta-IN"/>
              </w:rPr>
            </w:pPr>
          </w:p>
        </w:tc>
      </w:tr>
      <w:tr w:rsidR="00901D57" w:rsidRPr="00577416" w:rsidTr="00294A06">
        <w:trPr>
          <w:trHeight w:val="256"/>
        </w:trPr>
        <w:tc>
          <w:tcPr>
            <w:tcW w:w="1809" w:type="dxa"/>
          </w:tcPr>
          <w:p w:rsidR="00901D57" w:rsidRPr="00577416" w:rsidRDefault="00901D57" w:rsidP="00E127DC">
            <w:pPr>
              <w:spacing w:after="3"/>
              <w:rPr>
                <w:sz w:val="22"/>
                <w:szCs w:val="22"/>
                <w:lang w:bidi="ta-IN"/>
              </w:rPr>
            </w:pPr>
            <w:r w:rsidRPr="00577416">
              <w:rPr>
                <w:sz w:val="22"/>
                <w:szCs w:val="22"/>
                <w:lang w:bidi="ta-IN"/>
              </w:rPr>
              <w:lastRenderedPageBreak/>
              <w:t>Extended Professional Component (is a part of internal component only, Not to be included in the external examination question paper)</w:t>
            </w:r>
          </w:p>
        </w:tc>
        <w:tc>
          <w:tcPr>
            <w:tcW w:w="7411" w:type="dxa"/>
          </w:tcPr>
          <w:p w:rsidR="00901D57" w:rsidRPr="00577416" w:rsidRDefault="00901D57" w:rsidP="00E127DC">
            <w:pPr>
              <w:spacing w:after="3"/>
              <w:rPr>
                <w:sz w:val="22"/>
                <w:szCs w:val="22"/>
                <w:lang w:bidi="ta-IN"/>
              </w:rPr>
            </w:pPr>
            <w:r w:rsidRPr="00577416">
              <w:rPr>
                <w:sz w:val="22"/>
                <w:szCs w:val="22"/>
                <w:lang w:bidi="ta-IN"/>
              </w:rPr>
              <w:t>Questions related to the above topics, from various competitive examinations UPSC / TRB / NET/ UGC-CSIR / GATE /TNPSC others to be solved</w:t>
            </w:r>
          </w:p>
          <w:p w:rsidR="00901D57" w:rsidRPr="00577416" w:rsidRDefault="00901D57" w:rsidP="00E127DC">
            <w:pPr>
              <w:spacing w:after="3"/>
              <w:rPr>
                <w:sz w:val="22"/>
                <w:szCs w:val="22"/>
                <w:lang w:bidi="ta-IN"/>
              </w:rPr>
            </w:pPr>
            <w:r w:rsidRPr="00577416">
              <w:rPr>
                <w:sz w:val="22"/>
                <w:szCs w:val="22"/>
                <w:lang w:bidi="ta-IN"/>
              </w:rPr>
              <w:t>(To be discussed during the Tutorial hours)</w:t>
            </w:r>
          </w:p>
        </w:tc>
      </w:tr>
      <w:tr w:rsidR="00901D57" w:rsidRPr="00577416" w:rsidTr="00294A06">
        <w:trPr>
          <w:trHeight w:val="256"/>
        </w:trPr>
        <w:tc>
          <w:tcPr>
            <w:tcW w:w="1809" w:type="dxa"/>
          </w:tcPr>
          <w:p w:rsidR="00901D57" w:rsidRPr="00577416" w:rsidRDefault="00901D57" w:rsidP="00E127DC">
            <w:pPr>
              <w:spacing w:after="3"/>
              <w:rPr>
                <w:sz w:val="22"/>
                <w:szCs w:val="22"/>
                <w:lang w:bidi="ta-IN"/>
              </w:rPr>
            </w:pPr>
            <w:r w:rsidRPr="00577416">
              <w:rPr>
                <w:sz w:val="22"/>
                <w:szCs w:val="22"/>
                <w:lang w:bidi="ta-IN"/>
              </w:rPr>
              <w:t>Skills acquired from this course</w:t>
            </w:r>
          </w:p>
        </w:tc>
        <w:tc>
          <w:tcPr>
            <w:tcW w:w="7411" w:type="dxa"/>
          </w:tcPr>
          <w:p w:rsidR="00901D57" w:rsidRPr="00577416" w:rsidRDefault="00901D57" w:rsidP="00E127DC">
            <w:pPr>
              <w:spacing w:after="3"/>
              <w:rPr>
                <w:sz w:val="22"/>
                <w:szCs w:val="22"/>
                <w:lang w:bidi="ta-IN"/>
              </w:rPr>
            </w:pPr>
            <w:r w:rsidRPr="00577416">
              <w:rPr>
                <w:sz w:val="22"/>
                <w:szCs w:val="22"/>
                <w:lang w:bidi="ta-IN"/>
              </w:rPr>
              <w:t>Knowledge, Problem solving, Analytical ability, Professional Competency, Professional Communication and Transferable skills.</w:t>
            </w:r>
          </w:p>
        </w:tc>
      </w:tr>
      <w:tr w:rsidR="00901D57" w:rsidRPr="00577416" w:rsidTr="00294A06">
        <w:trPr>
          <w:trHeight w:val="256"/>
        </w:trPr>
        <w:tc>
          <w:tcPr>
            <w:tcW w:w="1809" w:type="dxa"/>
          </w:tcPr>
          <w:p w:rsidR="00901D57" w:rsidRPr="00577416" w:rsidRDefault="00901D57" w:rsidP="00E127DC">
            <w:pPr>
              <w:spacing w:after="3"/>
              <w:rPr>
                <w:b/>
                <w:bCs/>
                <w:sz w:val="22"/>
                <w:szCs w:val="22"/>
                <w:lang w:bidi="ta-IN"/>
              </w:rPr>
            </w:pPr>
            <w:r w:rsidRPr="00577416">
              <w:rPr>
                <w:b/>
                <w:bCs/>
                <w:sz w:val="22"/>
                <w:szCs w:val="22"/>
                <w:lang w:bidi="ta-IN"/>
              </w:rPr>
              <w:t xml:space="preserve">Recommended Text </w:t>
            </w:r>
          </w:p>
        </w:tc>
        <w:tc>
          <w:tcPr>
            <w:tcW w:w="7411" w:type="dxa"/>
          </w:tcPr>
          <w:p w:rsidR="00901D57" w:rsidRPr="00577416" w:rsidRDefault="00901D57" w:rsidP="00E127DC">
            <w:pPr>
              <w:pStyle w:val="ListParagraph"/>
              <w:numPr>
                <w:ilvl w:val="0"/>
                <w:numId w:val="6"/>
              </w:numPr>
              <w:spacing w:before="0"/>
              <w:ind w:left="402"/>
              <w:rPr>
                <w:b/>
                <w:sz w:val="22"/>
                <w:szCs w:val="22"/>
                <w:lang w:bidi="ta-IN"/>
              </w:rPr>
            </w:pPr>
            <w:r w:rsidRPr="00577416">
              <w:rPr>
                <w:sz w:val="22"/>
                <w:szCs w:val="22"/>
                <w:lang w:bidi="ta-IN"/>
              </w:rPr>
              <w:t xml:space="preserve">Physical Chemistry- Bahl and Tuli. </w:t>
            </w:r>
          </w:p>
          <w:p w:rsidR="00901D57" w:rsidRPr="00577416" w:rsidRDefault="00901D57" w:rsidP="00E127DC">
            <w:pPr>
              <w:pStyle w:val="ListParagraph"/>
              <w:numPr>
                <w:ilvl w:val="0"/>
                <w:numId w:val="6"/>
              </w:numPr>
              <w:spacing w:before="0"/>
              <w:ind w:left="402"/>
              <w:rPr>
                <w:b/>
                <w:sz w:val="22"/>
                <w:szCs w:val="22"/>
                <w:lang w:bidi="ta-IN"/>
              </w:rPr>
            </w:pPr>
            <w:r w:rsidRPr="00577416">
              <w:rPr>
                <w:sz w:val="22"/>
                <w:szCs w:val="22"/>
                <w:lang w:bidi="ta-IN"/>
              </w:rPr>
              <w:t>Text Book of Physical Pharmaceutics, IInd edition, VallabhPrakashan-. C.V.S. Subramanyam.</w:t>
            </w:r>
          </w:p>
          <w:p w:rsidR="00901D57" w:rsidRPr="00577416" w:rsidRDefault="00901D57" w:rsidP="00E127DC">
            <w:pPr>
              <w:pStyle w:val="ListParagraph"/>
              <w:numPr>
                <w:ilvl w:val="0"/>
                <w:numId w:val="6"/>
              </w:numPr>
              <w:spacing w:before="0"/>
              <w:ind w:left="402"/>
              <w:rPr>
                <w:b/>
                <w:sz w:val="22"/>
                <w:szCs w:val="22"/>
                <w:lang w:bidi="ta-IN"/>
              </w:rPr>
            </w:pPr>
            <w:r w:rsidRPr="00577416">
              <w:rPr>
                <w:sz w:val="22"/>
                <w:szCs w:val="22"/>
                <w:lang w:bidi="ta-IN"/>
              </w:rPr>
              <w:t xml:space="preserve"> Medicinal Chemistry (Organic Pharmaceutical Chemistry), G.R Chatwal, Himalaya Publishing house.</w:t>
            </w:r>
          </w:p>
          <w:p w:rsidR="00901D57" w:rsidRPr="00577416" w:rsidRDefault="00901D57" w:rsidP="00E127DC">
            <w:pPr>
              <w:pStyle w:val="ListParagraph"/>
              <w:numPr>
                <w:ilvl w:val="0"/>
                <w:numId w:val="6"/>
              </w:numPr>
              <w:spacing w:before="0"/>
              <w:ind w:left="402"/>
              <w:rPr>
                <w:sz w:val="22"/>
                <w:szCs w:val="22"/>
                <w:lang w:bidi="ta-IN"/>
              </w:rPr>
            </w:pPr>
            <w:r w:rsidRPr="00577416">
              <w:rPr>
                <w:sz w:val="22"/>
                <w:szCs w:val="22"/>
                <w:lang w:bidi="ta-IN"/>
              </w:rPr>
              <w:t xml:space="preserve">Instrumental method of Analysis: Hubert H, Willard, 7th edition. </w:t>
            </w:r>
          </w:p>
          <w:p w:rsidR="00901D57" w:rsidRPr="00577416" w:rsidRDefault="00901D57" w:rsidP="00E127DC">
            <w:pPr>
              <w:pStyle w:val="ListParagraph"/>
              <w:numPr>
                <w:ilvl w:val="0"/>
                <w:numId w:val="6"/>
              </w:numPr>
              <w:spacing w:before="0"/>
              <w:ind w:left="402"/>
              <w:rPr>
                <w:sz w:val="22"/>
                <w:szCs w:val="22"/>
                <w:lang w:bidi="ta-IN"/>
              </w:rPr>
            </w:pPr>
            <w:r w:rsidRPr="00577416">
              <w:rPr>
                <w:sz w:val="22"/>
                <w:szCs w:val="22"/>
                <w:lang w:bidi="ta-IN"/>
              </w:rPr>
              <w:t>Textbook of Pharmaceutical Chemistry by, Jayshree Ghosh, S. Chand &amp; company Ltd. Pharmaceutical Chemistry by Dr. S. Lakshmi, Sultan chand&amp; Sons.</w:t>
            </w:r>
          </w:p>
        </w:tc>
      </w:tr>
      <w:tr w:rsidR="00901D57" w:rsidRPr="00577416" w:rsidTr="00294A06">
        <w:trPr>
          <w:trHeight w:val="256"/>
        </w:trPr>
        <w:tc>
          <w:tcPr>
            <w:tcW w:w="1809" w:type="dxa"/>
          </w:tcPr>
          <w:p w:rsidR="00901D57" w:rsidRPr="00577416" w:rsidRDefault="00901D57" w:rsidP="00E127DC">
            <w:pPr>
              <w:spacing w:after="3"/>
              <w:rPr>
                <w:b/>
                <w:bCs/>
                <w:sz w:val="22"/>
                <w:szCs w:val="22"/>
                <w:lang w:bidi="ta-IN"/>
              </w:rPr>
            </w:pPr>
            <w:r w:rsidRPr="00577416">
              <w:rPr>
                <w:b/>
                <w:bCs/>
                <w:sz w:val="22"/>
                <w:szCs w:val="22"/>
                <w:lang w:bidi="ta-IN"/>
              </w:rPr>
              <w:t>Reference Books</w:t>
            </w:r>
          </w:p>
        </w:tc>
        <w:tc>
          <w:tcPr>
            <w:tcW w:w="7411" w:type="dxa"/>
          </w:tcPr>
          <w:p w:rsidR="00901D57" w:rsidRPr="00577416" w:rsidRDefault="00901D57" w:rsidP="00E127DC">
            <w:pPr>
              <w:pStyle w:val="ListParagraph"/>
              <w:numPr>
                <w:ilvl w:val="0"/>
                <w:numId w:val="4"/>
              </w:numPr>
              <w:spacing w:before="0"/>
              <w:ind w:left="402" w:right="-7" w:hanging="402"/>
              <w:jc w:val="both"/>
              <w:rPr>
                <w:bCs/>
                <w:sz w:val="22"/>
                <w:szCs w:val="22"/>
                <w:lang w:bidi="ta-IN"/>
              </w:rPr>
            </w:pPr>
            <w:r w:rsidRPr="00577416">
              <w:rPr>
                <w:sz w:val="22"/>
                <w:szCs w:val="22"/>
                <w:lang w:bidi="ta-IN"/>
              </w:rPr>
              <w:t xml:space="preserve">Computers in chemistry, K.V. Raman, Tata Mc.Graw-Hill, 1993. </w:t>
            </w:r>
          </w:p>
          <w:p w:rsidR="00901D57" w:rsidRPr="00577416" w:rsidRDefault="00901D57" w:rsidP="00E127DC">
            <w:pPr>
              <w:pStyle w:val="ListParagraph"/>
              <w:numPr>
                <w:ilvl w:val="0"/>
                <w:numId w:val="4"/>
              </w:numPr>
              <w:spacing w:before="0"/>
              <w:ind w:left="402" w:right="-7" w:hanging="402"/>
              <w:jc w:val="both"/>
              <w:rPr>
                <w:bCs/>
                <w:sz w:val="22"/>
                <w:szCs w:val="22"/>
                <w:lang w:bidi="ta-IN"/>
              </w:rPr>
            </w:pPr>
            <w:r w:rsidRPr="00577416">
              <w:rPr>
                <w:sz w:val="22"/>
                <w:szCs w:val="22"/>
                <w:lang w:bidi="ta-IN"/>
              </w:rPr>
              <w:t>Computers for Chemists, S.K Pundir, Anshubansal, A pragateprakashan.,  2</w:t>
            </w:r>
            <w:r w:rsidRPr="00577416">
              <w:rPr>
                <w:sz w:val="22"/>
                <w:szCs w:val="22"/>
                <w:vertAlign w:val="superscript"/>
                <w:lang w:bidi="ta-IN"/>
              </w:rPr>
              <w:t>nd</w:t>
            </w:r>
            <w:r w:rsidRPr="00577416">
              <w:rPr>
                <w:sz w:val="22"/>
                <w:szCs w:val="22"/>
                <w:lang w:bidi="ta-IN"/>
              </w:rPr>
              <w:t xml:space="preserve"> edition, New age international (P) limited, New Delhi. </w:t>
            </w:r>
          </w:p>
          <w:p w:rsidR="00901D57" w:rsidRPr="00577416" w:rsidRDefault="00901D57" w:rsidP="00E127DC">
            <w:pPr>
              <w:pStyle w:val="ListParagraph"/>
              <w:numPr>
                <w:ilvl w:val="0"/>
                <w:numId w:val="4"/>
              </w:numPr>
              <w:spacing w:before="0"/>
              <w:ind w:left="402" w:right="-7" w:hanging="402"/>
              <w:jc w:val="both"/>
              <w:rPr>
                <w:bCs/>
                <w:sz w:val="22"/>
                <w:szCs w:val="22"/>
                <w:lang w:bidi="ta-IN"/>
              </w:rPr>
            </w:pPr>
            <w:r w:rsidRPr="00577416">
              <w:rPr>
                <w:sz w:val="22"/>
                <w:szCs w:val="22"/>
                <w:lang w:bidi="ta-IN"/>
              </w:rPr>
              <w:t xml:space="preserve">Physical Pharmacy and Pharmaceutical Sciences by Martins, Patrick J. Sinko, Lippincott. William and Wilkins. </w:t>
            </w:r>
          </w:p>
          <w:p w:rsidR="00901D57" w:rsidRPr="00577416" w:rsidRDefault="00901D57" w:rsidP="00E127DC">
            <w:pPr>
              <w:pStyle w:val="ListParagraph"/>
              <w:numPr>
                <w:ilvl w:val="0"/>
                <w:numId w:val="4"/>
              </w:numPr>
              <w:spacing w:before="0"/>
              <w:ind w:left="402" w:right="-7" w:hanging="402"/>
              <w:jc w:val="both"/>
              <w:rPr>
                <w:bCs/>
                <w:sz w:val="22"/>
                <w:szCs w:val="22"/>
                <w:lang w:bidi="ta-IN"/>
              </w:rPr>
            </w:pPr>
            <w:r w:rsidRPr="00577416">
              <w:rPr>
                <w:sz w:val="22"/>
                <w:szCs w:val="22"/>
                <w:lang w:bidi="ta-IN"/>
              </w:rPr>
              <w:t>Cooper and Gunn’s Tutorial Pharmacy ,6th edition by S.J. Carter, CBS Publisher Ltd.</w:t>
            </w:r>
          </w:p>
          <w:p w:rsidR="00901D57" w:rsidRPr="00577416" w:rsidRDefault="00901D57" w:rsidP="00E127DC">
            <w:pPr>
              <w:pStyle w:val="ListParagraph"/>
              <w:numPr>
                <w:ilvl w:val="0"/>
                <w:numId w:val="4"/>
              </w:numPr>
              <w:spacing w:before="0"/>
              <w:ind w:left="402" w:right="-7" w:hanging="402"/>
              <w:jc w:val="both"/>
              <w:rPr>
                <w:bCs/>
                <w:sz w:val="22"/>
                <w:szCs w:val="22"/>
                <w:lang w:bidi="ta-IN"/>
              </w:rPr>
            </w:pPr>
            <w:r w:rsidRPr="00577416">
              <w:rPr>
                <w:sz w:val="22"/>
                <w:szCs w:val="22"/>
                <w:lang w:bidi="ta-IN"/>
              </w:rPr>
              <w:t>Ansels pharmaceutical Dosage forms and Drug Delivery System by Allen Popvich and Ansel, Indian edition-B.I. Publication Pvt. Ltd.</w:t>
            </w:r>
          </w:p>
        </w:tc>
      </w:tr>
    </w:tbl>
    <w:p w:rsidR="00901D57" w:rsidRPr="00577416" w:rsidRDefault="00901D57" w:rsidP="00901D57">
      <w:pPr>
        <w:rPr>
          <w:sz w:val="22"/>
          <w:szCs w:val="22"/>
        </w:rPr>
      </w:pP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5"/>
        <w:gridCol w:w="7185"/>
      </w:tblGrid>
      <w:tr w:rsidR="00901D57" w:rsidRPr="00577416" w:rsidTr="00E127DC">
        <w:trPr>
          <w:trHeight w:val="256"/>
        </w:trPr>
        <w:tc>
          <w:tcPr>
            <w:tcW w:w="2035" w:type="dxa"/>
          </w:tcPr>
          <w:p w:rsidR="00901D57" w:rsidRPr="00577416" w:rsidRDefault="00901D57" w:rsidP="00E127DC">
            <w:pPr>
              <w:spacing w:after="3"/>
              <w:rPr>
                <w:b/>
                <w:bCs/>
                <w:sz w:val="22"/>
                <w:szCs w:val="22"/>
                <w:lang w:bidi="ta-IN"/>
              </w:rPr>
            </w:pPr>
            <w:r w:rsidRPr="00577416">
              <w:rPr>
                <w:b/>
                <w:bCs/>
                <w:sz w:val="22"/>
                <w:szCs w:val="22"/>
                <w:lang w:bidi="ta-IN"/>
              </w:rPr>
              <w:t xml:space="preserve">Website and </w:t>
            </w:r>
          </w:p>
          <w:p w:rsidR="00901D57" w:rsidRPr="00577416" w:rsidRDefault="00901D57" w:rsidP="00E127DC">
            <w:pPr>
              <w:spacing w:after="3"/>
              <w:rPr>
                <w:b/>
                <w:bCs/>
                <w:sz w:val="22"/>
                <w:szCs w:val="22"/>
                <w:lang w:bidi="ta-IN"/>
              </w:rPr>
            </w:pPr>
            <w:r w:rsidRPr="00577416">
              <w:rPr>
                <w:b/>
                <w:bCs/>
                <w:sz w:val="22"/>
                <w:szCs w:val="22"/>
                <w:lang w:bidi="ta-IN"/>
              </w:rPr>
              <w:t>e-learning source</w:t>
            </w:r>
          </w:p>
        </w:tc>
        <w:tc>
          <w:tcPr>
            <w:tcW w:w="7185" w:type="dxa"/>
          </w:tcPr>
          <w:p w:rsidR="00901D57" w:rsidRPr="00577416" w:rsidRDefault="001D35CE" w:rsidP="00E127DC">
            <w:pPr>
              <w:spacing w:after="3"/>
              <w:rPr>
                <w:sz w:val="22"/>
                <w:szCs w:val="22"/>
                <w:lang w:bidi="ta-IN"/>
              </w:rPr>
            </w:pPr>
            <w:hyperlink r:id="rId14" w:history="1">
              <w:r w:rsidR="00901D57" w:rsidRPr="00577416">
                <w:rPr>
                  <w:rStyle w:val="Hyperlink"/>
                  <w:sz w:val="22"/>
                  <w:szCs w:val="22"/>
                  <w:lang w:bidi="ta-IN"/>
                </w:rPr>
                <w:t>https://www.ncbi.nlm.nih.gov/books/NBK482447/</w:t>
              </w:r>
            </w:hyperlink>
          </w:p>
          <w:p w:rsidR="00901D57" w:rsidRPr="00577416" w:rsidRDefault="001D35CE" w:rsidP="00E127DC">
            <w:pPr>
              <w:spacing w:after="3"/>
              <w:rPr>
                <w:sz w:val="22"/>
                <w:szCs w:val="22"/>
                <w:lang w:bidi="ta-IN"/>
              </w:rPr>
            </w:pPr>
            <w:hyperlink r:id="rId15" w:history="1">
              <w:r w:rsidR="00901D57" w:rsidRPr="00577416">
                <w:rPr>
                  <w:rStyle w:val="Hyperlink"/>
                  <w:sz w:val="22"/>
                  <w:szCs w:val="22"/>
                  <w:lang w:bidi="ta-IN"/>
                </w:rPr>
                <w:t>https://training.seer.cancer.gov/treatment/chemotherapy/types.html</w:t>
              </w:r>
            </w:hyperlink>
          </w:p>
          <w:p w:rsidR="00901D57" w:rsidRPr="00577416" w:rsidRDefault="00901D57" w:rsidP="00E127DC">
            <w:pPr>
              <w:spacing w:after="3"/>
              <w:rPr>
                <w:sz w:val="22"/>
                <w:szCs w:val="22"/>
                <w:lang w:bidi="ta-IN"/>
              </w:rPr>
            </w:pPr>
          </w:p>
        </w:tc>
      </w:tr>
      <w:tr w:rsidR="00901D57" w:rsidRPr="00577416" w:rsidTr="00E127DC">
        <w:trPr>
          <w:trHeight w:val="256"/>
        </w:trPr>
        <w:tc>
          <w:tcPr>
            <w:tcW w:w="9220" w:type="dxa"/>
            <w:gridSpan w:val="2"/>
          </w:tcPr>
          <w:p w:rsidR="00901D57" w:rsidRPr="00577416" w:rsidRDefault="00901D57" w:rsidP="00E127DC">
            <w:pPr>
              <w:ind w:right="-15"/>
              <w:rPr>
                <w:sz w:val="22"/>
                <w:szCs w:val="22"/>
                <w:lang w:bidi="ta-IN"/>
              </w:rPr>
            </w:pPr>
            <w:r w:rsidRPr="00577416">
              <w:rPr>
                <w:b/>
                <w:bCs/>
                <w:sz w:val="22"/>
                <w:szCs w:val="22"/>
                <w:lang w:bidi="ta-IN"/>
              </w:rPr>
              <w:t>Course Learning Outcomes (for Mapping with POs and PSOs)</w:t>
            </w:r>
          </w:p>
          <w:p w:rsidR="00901D57" w:rsidRPr="00577416" w:rsidRDefault="00901D57" w:rsidP="00E127DC">
            <w:pPr>
              <w:ind w:right="-15"/>
              <w:rPr>
                <w:sz w:val="22"/>
                <w:szCs w:val="22"/>
                <w:lang w:bidi="ta-IN"/>
              </w:rPr>
            </w:pPr>
            <w:r w:rsidRPr="00577416">
              <w:rPr>
                <w:sz w:val="22"/>
                <w:szCs w:val="22"/>
                <w:lang w:bidi="ta-IN"/>
              </w:rPr>
              <w:t xml:space="preserve">Students will be able: </w:t>
            </w:r>
          </w:p>
          <w:p w:rsidR="00901D57" w:rsidRPr="00577416" w:rsidRDefault="00901D57" w:rsidP="00E127DC">
            <w:pPr>
              <w:ind w:right="-15"/>
              <w:rPr>
                <w:sz w:val="22"/>
                <w:szCs w:val="22"/>
                <w:lang w:bidi="ta-IN"/>
              </w:rPr>
            </w:pPr>
          </w:p>
          <w:p w:rsidR="00901D57" w:rsidRPr="00577416" w:rsidRDefault="00901D57" w:rsidP="00E127DC">
            <w:pPr>
              <w:ind w:right="-15"/>
              <w:rPr>
                <w:sz w:val="22"/>
                <w:szCs w:val="22"/>
                <w:lang w:bidi="ta-IN"/>
              </w:rPr>
            </w:pPr>
            <w:r w:rsidRPr="00577416">
              <w:rPr>
                <w:b/>
                <w:bCs/>
                <w:sz w:val="22"/>
                <w:szCs w:val="22"/>
                <w:lang w:bidi="ta-IN"/>
              </w:rPr>
              <w:t>CO1</w:t>
            </w:r>
            <w:r w:rsidRPr="00577416">
              <w:rPr>
                <w:sz w:val="22"/>
                <w:szCs w:val="22"/>
                <w:lang w:bidi="ta-IN"/>
              </w:rPr>
              <w:t>: To identify the suitable drugs for various diseases.</w:t>
            </w:r>
          </w:p>
          <w:p w:rsidR="00901D57" w:rsidRPr="00577416" w:rsidRDefault="00901D57" w:rsidP="00E127DC">
            <w:pPr>
              <w:ind w:right="-15"/>
              <w:rPr>
                <w:sz w:val="22"/>
                <w:szCs w:val="22"/>
                <w:lang w:bidi="ta-IN"/>
              </w:rPr>
            </w:pPr>
            <w:r w:rsidRPr="00577416">
              <w:rPr>
                <w:b/>
                <w:bCs/>
                <w:sz w:val="22"/>
                <w:szCs w:val="22"/>
                <w:lang w:bidi="ta-IN"/>
              </w:rPr>
              <w:t>CO2</w:t>
            </w:r>
            <w:r w:rsidRPr="00577416">
              <w:rPr>
                <w:sz w:val="22"/>
                <w:szCs w:val="22"/>
                <w:lang w:bidi="ta-IN"/>
              </w:rPr>
              <w:t>: To apply the principles of various drug action and drug design.</w:t>
            </w:r>
          </w:p>
          <w:p w:rsidR="00901D57" w:rsidRPr="00577416" w:rsidRDefault="00901D57" w:rsidP="00E127DC">
            <w:pPr>
              <w:ind w:right="-15"/>
              <w:rPr>
                <w:sz w:val="22"/>
                <w:szCs w:val="22"/>
                <w:lang w:bidi="ta-IN"/>
              </w:rPr>
            </w:pPr>
            <w:r w:rsidRPr="00577416">
              <w:rPr>
                <w:b/>
                <w:bCs/>
                <w:sz w:val="22"/>
                <w:szCs w:val="22"/>
                <w:lang w:bidi="ta-IN"/>
              </w:rPr>
              <w:t>CO3</w:t>
            </w:r>
            <w:r w:rsidRPr="00577416">
              <w:rPr>
                <w:sz w:val="22"/>
                <w:szCs w:val="22"/>
                <w:lang w:bidi="ta-IN"/>
              </w:rPr>
              <w:t>: To acquire the knowledge on product development based on SAR.</w:t>
            </w:r>
          </w:p>
          <w:p w:rsidR="00901D57" w:rsidRPr="00577416" w:rsidRDefault="00901D57" w:rsidP="00E127DC">
            <w:pPr>
              <w:ind w:right="249"/>
              <w:jc w:val="both"/>
              <w:rPr>
                <w:sz w:val="22"/>
                <w:szCs w:val="22"/>
                <w:lang w:bidi="ta-IN"/>
              </w:rPr>
            </w:pPr>
            <w:r w:rsidRPr="00577416">
              <w:rPr>
                <w:b/>
                <w:bCs/>
                <w:sz w:val="22"/>
                <w:szCs w:val="22"/>
                <w:lang w:bidi="ta-IN"/>
              </w:rPr>
              <w:t>CO4</w:t>
            </w:r>
            <w:r w:rsidRPr="00577416">
              <w:rPr>
                <w:sz w:val="22"/>
                <w:szCs w:val="22"/>
                <w:lang w:bidi="ta-IN"/>
              </w:rPr>
              <w:t>: To apply the knowledge on applications of computers in chemistry.</w:t>
            </w:r>
          </w:p>
          <w:p w:rsidR="00901D57" w:rsidRPr="00577416" w:rsidRDefault="00901D57" w:rsidP="00E127DC">
            <w:pPr>
              <w:ind w:right="249"/>
              <w:rPr>
                <w:sz w:val="22"/>
                <w:szCs w:val="22"/>
                <w:lang w:bidi="ta-IN"/>
              </w:rPr>
            </w:pPr>
            <w:r w:rsidRPr="00577416">
              <w:rPr>
                <w:b/>
                <w:sz w:val="22"/>
                <w:szCs w:val="22"/>
                <w:lang w:bidi="ta-IN"/>
              </w:rPr>
              <w:t>CO5</w:t>
            </w:r>
            <w:r w:rsidRPr="00577416">
              <w:rPr>
                <w:bCs/>
                <w:sz w:val="22"/>
                <w:szCs w:val="22"/>
                <w:lang w:bidi="ta-IN"/>
              </w:rPr>
              <w:t>:</w:t>
            </w:r>
            <w:r w:rsidRPr="00577416">
              <w:rPr>
                <w:sz w:val="22"/>
                <w:szCs w:val="22"/>
                <w:lang w:bidi="ta-IN"/>
              </w:rPr>
              <w:t>To synthesize new drugs after understanding the concepts SAR.</w:t>
            </w:r>
          </w:p>
        </w:tc>
      </w:tr>
    </w:tbl>
    <w:p w:rsidR="00901D57" w:rsidRPr="00577416" w:rsidRDefault="00901D57" w:rsidP="00901D57">
      <w:pPr>
        <w:rPr>
          <w:sz w:val="22"/>
          <w:szCs w:val="22"/>
        </w:rPr>
      </w:pPr>
    </w:p>
    <w:p w:rsidR="00901D57" w:rsidRPr="00577416" w:rsidRDefault="00901D57" w:rsidP="00901D57">
      <w:pPr>
        <w:spacing w:after="160" w:line="259" w:lineRule="auto"/>
        <w:rPr>
          <w:b/>
          <w:bCs/>
          <w:sz w:val="22"/>
          <w:szCs w:val="22"/>
        </w:rPr>
      </w:pPr>
      <w:r w:rsidRPr="00577416">
        <w:rPr>
          <w:b/>
          <w:bCs/>
          <w:sz w:val="22"/>
          <w:szCs w:val="22"/>
        </w:rPr>
        <w:t>CO-PO Mapping (Course Articulation Matrix)</w:t>
      </w:r>
    </w:p>
    <w:p w:rsidR="00901D57" w:rsidRPr="00577416" w:rsidRDefault="00901D57" w:rsidP="00901D57">
      <w:pPr>
        <w:rPr>
          <w:sz w:val="22"/>
          <w:szCs w:val="22"/>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773"/>
        <w:gridCol w:w="796"/>
        <w:gridCol w:w="773"/>
        <w:gridCol w:w="773"/>
        <w:gridCol w:w="773"/>
        <w:gridCol w:w="773"/>
        <w:gridCol w:w="773"/>
        <w:gridCol w:w="854"/>
        <w:gridCol w:w="896"/>
        <w:gridCol w:w="1194"/>
      </w:tblGrid>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PO1</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PO2</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PO3</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PO4</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PO5</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PO6</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PO7</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 xml:space="preserve">PO8 </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PO9</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PO10</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1</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2</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39"/>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3</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4</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5</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bl>
    <w:p w:rsidR="00901D57" w:rsidRPr="00577416" w:rsidRDefault="00901D57" w:rsidP="00901D57">
      <w:pPr>
        <w:spacing w:line="268" w:lineRule="exact"/>
        <w:jc w:val="center"/>
        <w:rPr>
          <w:b/>
          <w:sz w:val="22"/>
          <w:szCs w:val="22"/>
          <w:lang w:val="en-IN"/>
        </w:rPr>
      </w:pPr>
      <w:r w:rsidRPr="00577416">
        <w:rPr>
          <w:b/>
          <w:sz w:val="22"/>
          <w:szCs w:val="22"/>
          <w:lang w:val="en-IN"/>
        </w:rPr>
        <w:t>3 – Strong, 2 – Medium, 1 - Low</w:t>
      </w:r>
    </w:p>
    <w:p w:rsidR="00901D57" w:rsidRPr="00577416" w:rsidRDefault="00901D57" w:rsidP="00901D57">
      <w:pPr>
        <w:spacing w:line="268" w:lineRule="exact"/>
        <w:rPr>
          <w:b/>
          <w:sz w:val="22"/>
          <w:szCs w:val="22"/>
          <w:lang w:val="en-IN"/>
        </w:rPr>
      </w:pPr>
    </w:p>
    <w:p w:rsidR="00294A06" w:rsidRDefault="00294A06" w:rsidP="00901D57">
      <w:pPr>
        <w:shd w:val="clear" w:color="auto" w:fill="FFFFFF"/>
        <w:spacing w:before="100" w:beforeAutospacing="1" w:after="100" w:afterAutospacing="1"/>
        <w:ind w:left="720"/>
        <w:jc w:val="center"/>
        <w:rPr>
          <w:b/>
          <w:bCs/>
          <w:color w:val="000000"/>
          <w:sz w:val="22"/>
          <w:szCs w:val="22"/>
        </w:rPr>
      </w:pPr>
    </w:p>
    <w:p w:rsidR="00901D57" w:rsidRPr="00577416" w:rsidRDefault="00901D57" w:rsidP="00901D57">
      <w:pPr>
        <w:shd w:val="clear" w:color="auto" w:fill="FFFFFF"/>
        <w:spacing w:before="100" w:beforeAutospacing="1" w:after="100" w:afterAutospacing="1"/>
        <w:ind w:left="720"/>
        <w:jc w:val="center"/>
        <w:rPr>
          <w:color w:val="000000"/>
          <w:sz w:val="22"/>
          <w:szCs w:val="22"/>
        </w:rPr>
      </w:pPr>
      <w:r w:rsidRPr="00577416">
        <w:rPr>
          <w:b/>
          <w:bCs/>
          <w:color w:val="000000"/>
          <w:sz w:val="22"/>
          <w:szCs w:val="22"/>
        </w:rPr>
        <w:t>Level of Correlation between PSO’s and CO’s</w:t>
      </w:r>
    </w:p>
    <w:tbl>
      <w:tblPr>
        <w:tblW w:w="9106" w:type="dxa"/>
        <w:tblCellMar>
          <w:left w:w="0" w:type="dxa"/>
          <w:right w:w="0" w:type="dxa"/>
        </w:tblCellMar>
        <w:tblLook w:val="04A0" w:firstRow="1" w:lastRow="0" w:firstColumn="1" w:lastColumn="0" w:noHBand="0" w:noVBand="1"/>
      </w:tblPr>
      <w:tblGrid>
        <w:gridCol w:w="3553"/>
        <w:gridCol w:w="915"/>
        <w:gridCol w:w="1120"/>
        <w:gridCol w:w="959"/>
        <w:gridCol w:w="1119"/>
        <w:gridCol w:w="1440"/>
      </w:tblGrid>
      <w:tr w:rsidR="00901D57" w:rsidRPr="00577416" w:rsidTr="00E127DC">
        <w:trPr>
          <w:trHeight w:val="257"/>
        </w:trPr>
        <w:tc>
          <w:tcPr>
            <w:tcW w:w="35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 /PO</w:t>
            </w:r>
          </w:p>
        </w:tc>
        <w:tc>
          <w:tcPr>
            <w:tcW w:w="9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PSO1</w:t>
            </w:r>
          </w:p>
        </w:tc>
        <w:tc>
          <w:tcPr>
            <w:tcW w:w="11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PSO2</w:t>
            </w:r>
          </w:p>
        </w:tc>
        <w:tc>
          <w:tcPr>
            <w:tcW w:w="9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PSO3</w:t>
            </w:r>
          </w:p>
        </w:tc>
        <w:tc>
          <w:tcPr>
            <w:tcW w:w="11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PSO4</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PSO5</w:t>
            </w:r>
          </w:p>
        </w:tc>
      </w:tr>
      <w:tr w:rsidR="00901D57" w:rsidRPr="00577416" w:rsidTr="00E127DC">
        <w:trPr>
          <w:trHeight w:val="248"/>
        </w:trPr>
        <w:tc>
          <w:tcPr>
            <w:tcW w:w="3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CO1</w:t>
            </w:r>
          </w:p>
        </w:tc>
        <w:tc>
          <w:tcPr>
            <w:tcW w:w="9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57"/>
        </w:trPr>
        <w:tc>
          <w:tcPr>
            <w:tcW w:w="3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CO2</w:t>
            </w:r>
          </w:p>
        </w:tc>
        <w:tc>
          <w:tcPr>
            <w:tcW w:w="9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8"/>
        </w:trPr>
        <w:tc>
          <w:tcPr>
            <w:tcW w:w="3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CO3</w:t>
            </w:r>
          </w:p>
        </w:tc>
        <w:tc>
          <w:tcPr>
            <w:tcW w:w="9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57"/>
        </w:trPr>
        <w:tc>
          <w:tcPr>
            <w:tcW w:w="3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CO4</w:t>
            </w:r>
          </w:p>
        </w:tc>
        <w:tc>
          <w:tcPr>
            <w:tcW w:w="9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57"/>
        </w:trPr>
        <w:tc>
          <w:tcPr>
            <w:tcW w:w="3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CO5</w:t>
            </w:r>
          </w:p>
        </w:tc>
        <w:tc>
          <w:tcPr>
            <w:tcW w:w="9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8"/>
        </w:trPr>
        <w:tc>
          <w:tcPr>
            <w:tcW w:w="3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Weightage</w:t>
            </w:r>
          </w:p>
        </w:tc>
        <w:tc>
          <w:tcPr>
            <w:tcW w:w="9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1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9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r>
      <w:tr w:rsidR="00901D57" w:rsidRPr="00577416" w:rsidTr="00E127DC">
        <w:trPr>
          <w:trHeight w:val="506"/>
        </w:trPr>
        <w:tc>
          <w:tcPr>
            <w:tcW w:w="3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Weighted percentage of Course Contribution to Pos</w:t>
            </w:r>
          </w:p>
        </w:tc>
        <w:tc>
          <w:tcPr>
            <w:tcW w:w="9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1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9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r>
    </w:tbl>
    <w:p w:rsidR="00901D57" w:rsidRPr="00577416" w:rsidRDefault="00901D57" w:rsidP="00901D57">
      <w:pPr>
        <w:rPr>
          <w:b/>
          <w:bCs/>
          <w:sz w:val="22"/>
          <w:szCs w:val="22"/>
        </w:rPr>
      </w:pPr>
    </w:p>
    <w:p w:rsidR="00901D57" w:rsidRPr="00577416" w:rsidRDefault="00901D57" w:rsidP="00901D57">
      <w:pPr>
        <w:spacing w:line="268" w:lineRule="exact"/>
        <w:jc w:val="center"/>
        <w:rPr>
          <w:b/>
          <w:sz w:val="22"/>
          <w:szCs w:val="22"/>
          <w:lang w:val="en-IN"/>
        </w:rPr>
      </w:pPr>
      <w:r w:rsidRPr="00577416">
        <w:rPr>
          <w:b/>
          <w:sz w:val="22"/>
          <w:szCs w:val="22"/>
          <w:lang w:val="en-IN"/>
        </w:rPr>
        <w:t>3 – Strong, 2 – Medium, 1 - Low</w:t>
      </w:r>
    </w:p>
    <w:p w:rsidR="00901D57" w:rsidRPr="00577416" w:rsidRDefault="00901D57" w:rsidP="00901D57">
      <w:pPr>
        <w:spacing w:line="268" w:lineRule="exact"/>
        <w:jc w:val="center"/>
        <w:rPr>
          <w:b/>
          <w:sz w:val="22"/>
          <w:szCs w:val="22"/>
          <w:lang w:val="en-IN"/>
        </w:rPr>
      </w:pPr>
    </w:p>
    <w:p w:rsidR="00901D57" w:rsidRPr="00577416" w:rsidRDefault="00901D57" w:rsidP="00901D57">
      <w:pPr>
        <w:spacing w:line="268" w:lineRule="exact"/>
        <w:jc w:val="center"/>
        <w:rPr>
          <w:b/>
          <w:sz w:val="22"/>
          <w:szCs w:val="22"/>
          <w:lang w:val="en-IN"/>
        </w:rPr>
      </w:pPr>
    </w:p>
    <w:p w:rsidR="00901D57" w:rsidRPr="00577416" w:rsidRDefault="00901D57" w:rsidP="00901D57">
      <w:pPr>
        <w:spacing w:line="268" w:lineRule="exact"/>
        <w:jc w:val="center"/>
        <w:rPr>
          <w:b/>
          <w:sz w:val="22"/>
          <w:szCs w:val="22"/>
          <w:lang w:val="en-IN"/>
        </w:rPr>
      </w:pPr>
    </w:p>
    <w:p w:rsidR="00901D57" w:rsidRPr="00577416" w:rsidRDefault="00901D57" w:rsidP="00901D57">
      <w:pPr>
        <w:tabs>
          <w:tab w:val="left" w:pos="276"/>
        </w:tabs>
        <w:spacing w:line="268" w:lineRule="exact"/>
        <w:rPr>
          <w:b/>
          <w:sz w:val="22"/>
          <w:szCs w:val="22"/>
          <w:lang w:val="en-IN"/>
        </w:rPr>
      </w:pPr>
      <w:r w:rsidRPr="00577416">
        <w:rPr>
          <w:b/>
          <w:sz w:val="22"/>
          <w:szCs w:val="22"/>
          <w:lang w:val="en-IN"/>
        </w:rPr>
        <w:tab/>
      </w:r>
    </w:p>
    <w:p w:rsidR="00901D57" w:rsidRPr="00577416" w:rsidRDefault="00901D57" w:rsidP="00901D57">
      <w:pPr>
        <w:tabs>
          <w:tab w:val="left" w:pos="276"/>
        </w:tabs>
        <w:spacing w:line="268" w:lineRule="exact"/>
        <w:rPr>
          <w:b/>
          <w:sz w:val="22"/>
          <w:szCs w:val="22"/>
          <w:lang w:val="en-IN"/>
        </w:rPr>
      </w:pPr>
    </w:p>
    <w:p w:rsidR="00901D57" w:rsidRPr="00577416" w:rsidRDefault="00901D57" w:rsidP="00901D57">
      <w:pPr>
        <w:jc w:val="center"/>
        <w:rPr>
          <w:sz w:val="22"/>
          <w:szCs w:val="22"/>
        </w:rPr>
      </w:pPr>
    </w:p>
    <w:p w:rsidR="00901D57" w:rsidRPr="00577416" w:rsidRDefault="00901D57" w:rsidP="00901D57">
      <w:pPr>
        <w:jc w:val="center"/>
        <w:rPr>
          <w:sz w:val="22"/>
          <w:szCs w:val="22"/>
        </w:rPr>
      </w:pPr>
    </w:p>
    <w:p w:rsidR="00901D57" w:rsidRPr="00577416" w:rsidRDefault="00901D57" w:rsidP="00901D57">
      <w:pPr>
        <w:jc w:val="center"/>
        <w:rPr>
          <w:sz w:val="22"/>
          <w:szCs w:val="22"/>
        </w:rPr>
      </w:pPr>
    </w:p>
    <w:p w:rsidR="00901D57" w:rsidRPr="00577416" w:rsidRDefault="00901D57" w:rsidP="00901D57">
      <w:pPr>
        <w:jc w:val="center"/>
        <w:rPr>
          <w:sz w:val="22"/>
          <w:szCs w:val="22"/>
        </w:rPr>
      </w:pPr>
    </w:p>
    <w:p w:rsidR="00901D57" w:rsidRPr="00577416" w:rsidRDefault="00901D57" w:rsidP="00901D57">
      <w:pPr>
        <w:tabs>
          <w:tab w:val="left" w:pos="3686"/>
        </w:tabs>
        <w:rPr>
          <w:sz w:val="22"/>
          <w:szCs w:val="22"/>
        </w:rPr>
      </w:pPr>
      <w:r w:rsidRPr="00577416">
        <w:rPr>
          <w:sz w:val="22"/>
          <w:szCs w:val="22"/>
        </w:rPr>
        <w:tab/>
      </w: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tabs>
          <w:tab w:val="left" w:pos="3686"/>
        </w:tabs>
        <w:rPr>
          <w:sz w:val="22"/>
          <w:szCs w:val="22"/>
        </w:rPr>
      </w:pPr>
    </w:p>
    <w:p w:rsidR="00901D57" w:rsidRPr="00577416" w:rsidRDefault="00901D57" w:rsidP="00901D57">
      <w:pPr>
        <w:rPr>
          <w:sz w:val="22"/>
          <w:szCs w:val="22"/>
        </w:rPr>
      </w:pPr>
    </w:p>
    <w:tbl>
      <w:tblPr>
        <w:tblStyle w:val="TableGrid"/>
        <w:tblpPr w:leftFromText="180" w:rightFromText="180" w:horzAnchor="margin" w:tblpXSpec="center" w:tblpY="335"/>
        <w:tblW w:w="0" w:type="auto"/>
        <w:tblLayout w:type="fixed"/>
        <w:tblLook w:val="04A0" w:firstRow="1" w:lastRow="0" w:firstColumn="1" w:lastColumn="0" w:noHBand="0" w:noVBand="1"/>
      </w:tblPr>
      <w:tblGrid>
        <w:gridCol w:w="1818"/>
        <w:gridCol w:w="5520"/>
        <w:gridCol w:w="992"/>
        <w:gridCol w:w="850"/>
      </w:tblGrid>
      <w:tr w:rsidR="00901D57" w:rsidRPr="00577416" w:rsidTr="00E127DC">
        <w:tc>
          <w:tcPr>
            <w:tcW w:w="1818" w:type="dxa"/>
          </w:tcPr>
          <w:p w:rsidR="00901D57" w:rsidRPr="00577416" w:rsidRDefault="00901D57" w:rsidP="00E127DC">
            <w:pPr>
              <w:pStyle w:val="Normal1"/>
              <w:jc w:val="center"/>
              <w:rPr>
                <w:rFonts w:ascii="Times New Roman" w:eastAsia="Arial" w:hAnsi="Times New Roman" w:cs="Times New Roman"/>
                <w:b/>
              </w:rPr>
            </w:pPr>
            <w:r w:rsidRPr="00577416">
              <w:rPr>
                <w:rFonts w:ascii="Times New Roman" w:hAnsi="Times New Roman" w:cs="Times New Roman"/>
                <w:b/>
                <w:bCs/>
                <w:lang w:bidi="ta-IN"/>
              </w:rPr>
              <w:t>Elective I</w:t>
            </w:r>
          </w:p>
        </w:tc>
        <w:tc>
          <w:tcPr>
            <w:tcW w:w="5520" w:type="dxa"/>
            <w:vMerge w:val="restart"/>
          </w:tcPr>
          <w:p w:rsidR="00901D57" w:rsidRPr="00577416" w:rsidRDefault="00901D57" w:rsidP="00E127DC">
            <w:pPr>
              <w:pStyle w:val="Normal1"/>
              <w:jc w:val="both"/>
              <w:rPr>
                <w:rFonts w:ascii="Times New Roman" w:eastAsia="Arial" w:hAnsi="Times New Roman" w:cs="Times New Roman"/>
                <w:b/>
              </w:rPr>
            </w:pPr>
          </w:p>
          <w:p w:rsidR="00901D57" w:rsidRPr="00577416" w:rsidRDefault="00901D57" w:rsidP="00E127DC">
            <w:pPr>
              <w:pStyle w:val="Normal1"/>
              <w:jc w:val="center"/>
              <w:rPr>
                <w:rFonts w:ascii="Times New Roman" w:eastAsia="Arial" w:hAnsi="Times New Roman" w:cs="Times New Roman"/>
                <w:b/>
              </w:rPr>
            </w:pPr>
            <w:r w:rsidRPr="00577416">
              <w:rPr>
                <w:rFonts w:ascii="Times New Roman" w:hAnsi="Times New Roman" w:cs="Times New Roman"/>
                <w:b/>
              </w:rPr>
              <w:t>23PCHEE14-2:NANO MATERIALS AND NANO TECHNOLOGY</w:t>
            </w:r>
          </w:p>
        </w:tc>
        <w:tc>
          <w:tcPr>
            <w:tcW w:w="992" w:type="dxa"/>
          </w:tcPr>
          <w:p w:rsidR="00901D57" w:rsidRPr="00577416" w:rsidRDefault="00901D57" w:rsidP="00E127DC">
            <w:pPr>
              <w:pStyle w:val="Normal1"/>
              <w:jc w:val="both"/>
              <w:rPr>
                <w:rFonts w:ascii="Times New Roman" w:eastAsia="Arial" w:hAnsi="Times New Roman" w:cs="Times New Roman"/>
                <w:b/>
              </w:rPr>
            </w:pPr>
            <w:r w:rsidRPr="00577416">
              <w:rPr>
                <w:rFonts w:ascii="Times New Roman" w:eastAsia="Arial" w:hAnsi="Times New Roman" w:cs="Times New Roman"/>
                <w:b/>
              </w:rPr>
              <w:t>Credit</w:t>
            </w:r>
          </w:p>
        </w:tc>
        <w:tc>
          <w:tcPr>
            <w:tcW w:w="850" w:type="dxa"/>
            <w:vAlign w:val="center"/>
          </w:tcPr>
          <w:p w:rsidR="00901D57" w:rsidRPr="00577416" w:rsidRDefault="00901D57"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3</w:t>
            </w:r>
          </w:p>
        </w:tc>
      </w:tr>
      <w:tr w:rsidR="00901D57" w:rsidRPr="00577416" w:rsidTr="00E127DC">
        <w:trPr>
          <w:trHeight w:val="204"/>
        </w:trPr>
        <w:tc>
          <w:tcPr>
            <w:tcW w:w="1818" w:type="dxa"/>
          </w:tcPr>
          <w:p w:rsidR="00901D57" w:rsidRPr="00577416" w:rsidRDefault="00901D57"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I Year</w:t>
            </w:r>
          </w:p>
        </w:tc>
        <w:tc>
          <w:tcPr>
            <w:tcW w:w="5520" w:type="dxa"/>
            <w:vMerge/>
          </w:tcPr>
          <w:p w:rsidR="00901D57" w:rsidRPr="00577416" w:rsidRDefault="00901D57" w:rsidP="00E127DC">
            <w:pPr>
              <w:pStyle w:val="Normal1"/>
              <w:jc w:val="both"/>
              <w:rPr>
                <w:rFonts w:ascii="Times New Roman" w:eastAsia="Arial" w:hAnsi="Times New Roman" w:cs="Times New Roman"/>
                <w:b/>
              </w:rPr>
            </w:pPr>
          </w:p>
        </w:tc>
        <w:tc>
          <w:tcPr>
            <w:tcW w:w="992" w:type="dxa"/>
            <w:vMerge w:val="restart"/>
          </w:tcPr>
          <w:p w:rsidR="00901D57" w:rsidRPr="00577416" w:rsidRDefault="00901D57"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Hours Week</w:t>
            </w:r>
          </w:p>
        </w:tc>
        <w:tc>
          <w:tcPr>
            <w:tcW w:w="850" w:type="dxa"/>
            <w:vMerge w:val="restart"/>
            <w:vAlign w:val="center"/>
          </w:tcPr>
          <w:p w:rsidR="00901D57" w:rsidRPr="00577416" w:rsidRDefault="00901D57"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5</w:t>
            </w:r>
          </w:p>
        </w:tc>
      </w:tr>
      <w:tr w:rsidR="00901D57" w:rsidRPr="00577416" w:rsidTr="00E127DC">
        <w:trPr>
          <w:trHeight w:val="204"/>
        </w:trPr>
        <w:tc>
          <w:tcPr>
            <w:tcW w:w="1818" w:type="dxa"/>
          </w:tcPr>
          <w:p w:rsidR="00901D57" w:rsidRPr="00577416" w:rsidRDefault="00901D57"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I Semester</w:t>
            </w:r>
          </w:p>
        </w:tc>
        <w:tc>
          <w:tcPr>
            <w:tcW w:w="5520" w:type="dxa"/>
            <w:vMerge/>
          </w:tcPr>
          <w:p w:rsidR="00901D57" w:rsidRPr="00577416" w:rsidRDefault="00901D57" w:rsidP="00E127DC">
            <w:pPr>
              <w:pStyle w:val="Normal1"/>
              <w:jc w:val="both"/>
              <w:rPr>
                <w:rFonts w:ascii="Times New Roman" w:eastAsia="Arial" w:hAnsi="Times New Roman" w:cs="Times New Roman"/>
                <w:b/>
              </w:rPr>
            </w:pPr>
          </w:p>
        </w:tc>
        <w:tc>
          <w:tcPr>
            <w:tcW w:w="992" w:type="dxa"/>
            <w:vMerge/>
          </w:tcPr>
          <w:p w:rsidR="00901D57" w:rsidRPr="00577416" w:rsidRDefault="00901D57" w:rsidP="00E127DC">
            <w:pPr>
              <w:pStyle w:val="Normal1"/>
              <w:jc w:val="both"/>
              <w:rPr>
                <w:rFonts w:ascii="Times New Roman" w:eastAsia="Arial" w:hAnsi="Times New Roman" w:cs="Times New Roman"/>
                <w:b/>
              </w:rPr>
            </w:pPr>
          </w:p>
        </w:tc>
        <w:tc>
          <w:tcPr>
            <w:tcW w:w="850" w:type="dxa"/>
            <w:vMerge/>
          </w:tcPr>
          <w:p w:rsidR="00901D57" w:rsidRPr="00577416" w:rsidRDefault="00901D57" w:rsidP="00E127DC">
            <w:pPr>
              <w:pStyle w:val="Normal1"/>
              <w:jc w:val="both"/>
              <w:rPr>
                <w:rFonts w:ascii="Times New Roman" w:eastAsia="Arial" w:hAnsi="Times New Roman" w:cs="Times New Roman"/>
                <w:b/>
              </w:rPr>
            </w:pPr>
          </w:p>
        </w:tc>
      </w:tr>
    </w:tbl>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7402"/>
      </w:tblGrid>
      <w:tr w:rsidR="00901D57" w:rsidRPr="00577416" w:rsidTr="00E127DC">
        <w:trPr>
          <w:trHeight w:val="256"/>
        </w:trPr>
        <w:tc>
          <w:tcPr>
            <w:tcW w:w="1818" w:type="dxa"/>
          </w:tcPr>
          <w:p w:rsidR="00901D57" w:rsidRPr="00577416" w:rsidRDefault="00901D57" w:rsidP="00E127DC">
            <w:pPr>
              <w:spacing w:after="3"/>
              <w:rPr>
                <w:b/>
                <w:bCs/>
                <w:sz w:val="22"/>
                <w:szCs w:val="22"/>
                <w:lang w:bidi="ta-IN"/>
              </w:rPr>
            </w:pPr>
            <w:r w:rsidRPr="00577416">
              <w:rPr>
                <w:b/>
                <w:bCs/>
                <w:sz w:val="22"/>
                <w:szCs w:val="22"/>
                <w:lang w:bidi="ta-IN"/>
              </w:rPr>
              <w:t>Objectives of the course</w:t>
            </w:r>
          </w:p>
        </w:tc>
        <w:tc>
          <w:tcPr>
            <w:tcW w:w="7402" w:type="dxa"/>
          </w:tcPr>
          <w:p w:rsidR="00901D57" w:rsidRPr="00577416" w:rsidRDefault="00901D57" w:rsidP="00901D57">
            <w:pPr>
              <w:numPr>
                <w:ilvl w:val="0"/>
                <w:numId w:val="27"/>
              </w:numPr>
              <w:pBdr>
                <w:top w:val="nil"/>
                <w:left w:val="nil"/>
                <w:bottom w:val="nil"/>
                <w:right w:val="nil"/>
                <w:between w:val="nil"/>
              </w:pBdr>
              <w:spacing w:line="276" w:lineRule="auto"/>
              <w:ind w:right="26"/>
              <w:jc w:val="both"/>
              <w:rPr>
                <w:b/>
                <w:sz w:val="22"/>
                <w:szCs w:val="22"/>
                <w:lang w:bidi="ta-IN"/>
              </w:rPr>
            </w:pPr>
            <w:r w:rsidRPr="00577416">
              <w:rPr>
                <w:sz w:val="22"/>
                <w:szCs w:val="22"/>
                <w:lang w:bidi="ta-IN"/>
              </w:rPr>
              <w:t>To understand the concept of nano materials and nano technology.</w:t>
            </w:r>
          </w:p>
          <w:p w:rsidR="00901D57" w:rsidRPr="00577416" w:rsidRDefault="00901D57" w:rsidP="00901D57">
            <w:pPr>
              <w:numPr>
                <w:ilvl w:val="0"/>
                <w:numId w:val="27"/>
              </w:numPr>
              <w:pBdr>
                <w:top w:val="nil"/>
                <w:left w:val="nil"/>
                <w:bottom w:val="nil"/>
                <w:right w:val="nil"/>
                <w:between w:val="nil"/>
              </w:pBdr>
              <w:spacing w:line="276" w:lineRule="auto"/>
              <w:ind w:right="26"/>
              <w:jc w:val="both"/>
              <w:rPr>
                <w:b/>
                <w:sz w:val="22"/>
                <w:szCs w:val="22"/>
                <w:lang w:bidi="ta-IN"/>
              </w:rPr>
            </w:pPr>
            <w:r w:rsidRPr="00577416">
              <w:rPr>
                <w:sz w:val="22"/>
                <w:szCs w:val="22"/>
                <w:lang w:bidi="ta-IN"/>
              </w:rPr>
              <w:t>To understand the various types of nano materials and their properties.</w:t>
            </w:r>
          </w:p>
          <w:p w:rsidR="00901D57" w:rsidRPr="00577416" w:rsidRDefault="00901D57" w:rsidP="00901D57">
            <w:pPr>
              <w:numPr>
                <w:ilvl w:val="0"/>
                <w:numId w:val="27"/>
              </w:numPr>
              <w:jc w:val="both"/>
              <w:rPr>
                <w:b/>
                <w:sz w:val="22"/>
                <w:szCs w:val="22"/>
                <w:lang w:bidi="ta-IN"/>
              </w:rPr>
            </w:pPr>
            <w:r w:rsidRPr="00577416">
              <w:rPr>
                <w:sz w:val="22"/>
                <w:szCs w:val="22"/>
                <w:lang w:bidi="ta-IN"/>
              </w:rPr>
              <w:t>To understand the applications of synthetically important nano materials.</w:t>
            </w:r>
          </w:p>
          <w:p w:rsidR="00901D57" w:rsidRPr="00577416" w:rsidRDefault="00901D57" w:rsidP="00901D57">
            <w:pPr>
              <w:numPr>
                <w:ilvl w:val="0"/>
                <w:numId w:val="27"/>
              </w:numPr>
              <w:jc w:val="both"/>
              <w:rPr>
                <w:b/>
                <w:sz w:val="22"/>
                <w:szCs w:val="22"/>
                <w:lang w:bidi="ta-IN"/>
              </w:rPr>
            </w:pPr>
            <w:r w:rsidRPr="00577416">
              <w:rPr>
                <w:sz w:val="22"/>
                <w:szCs w:val="22"/>
                <w:lang w:bidi="ta-IN"/>
              </w:rPr>
              <w:t>To correlate the characteristics of various nano materials synthesized by new technologies.</w:t>
            </w:r>
          </w:p>
          <w:p w:rsidR="00901D57" w:rsidRPr="00577416" w:rsidRDefault="00901D57" w:rsidP="00901D57">
            <w:pPr>
              <w:numPr>
                <w:ilvl w:val="0"/>
                <w:numId w:val="27"/>
              </w:numPr>
              <w:spacing w:after="3"/>
              <w:jc w:val="both"/>
              <w:rPr>
                <w:sz w:val="22"/>
                <w:szCs w:val="22"/>
                <w:lang w:bidi="ta-IN"/>
              </w:rPr>
            </w:pPr>
            <w:r w:rsidRPr="00577416">
              <w:rPr>
                <w:sz w:val="22"/>
                <w:szCs w:val="22"/>
                <w:lang w:bidi="ta-IN"/>
              </w:rPr>
              <w:t>To design synthetic routes for synthetically used new nano materials.</w:t>
            </w:r>
          </w:p>
        </w:tc>
      </w:tr>
      <w:tr w:rsidR="00901D57" w:rsidRPr="00577416" w:rsidTr="00E127DC">
        <w:trPr>
          <w:trHeight w:val="256"/>
        </w:trPr>
        <w:tc>
          <w:tcPr>
            <w:tcW w:w="1818" w:type="dxa"/>
            <w:vMerge w:val="restart"/>
          </w:tcPr>
          <w:p w:rsidR="00901D57" w:rsidRPr="00577416" w:rsidRDefault="00901D57" w:rsidP="00E127DC">
            <w:pPr>
              <w:spacing w:after="3"/>
              <w:rPr>
                <w:b/>
                <w:bCs/>
                <w:sz w:val="22"/>
                <w:szCs w:val="22"/>
                <w:lang w:bidi="ta-IN"/>
              </w:rPr>
            </w:pPr>
            <w:r w:rsidRPr="00577416">
              <w:rPr>
                <w:b/>
                <w:bCs/>
                <w:sz w:val="22"/>
                <w:szCs w:val="22"/>
                <w:lang w:bidi="ta-IN"/>
              </w:rPr>
              <w:t>Course Outline</w:t>
            </w:r>
          </w:p>
        </w:tc>
        <w:tc>
          <w:tcPr>
            <w:tcW w:w="7402" w:type="dxa"/>
          </w:tcPr>
          <w:p w:rsidR="00901D57" w:rsidRPr="00577416" w:rsidRDefault="00901D57" w:rsidP="00E127DC">
            <w:pPr>
              <w:spacing w:line="276" w:lineRule="auto"/>
              <w:ind w:right="26"/>
              <w:jc w:val="both"/>
              <w:rPr>
                <w:b/>
                <w:bCs/>
                <w:sz w:val="22"/>
                <w:szCs w:val="22"/>
                <w:lang w:bidi="ta-IN"/>
              </w:rPr>
            </w:pPr>
            <w:r w:rsidRPr="00577416">
              <w:rPr>
                <w:b/>
                <w:bCs/>
                <w:sz w:val="22"/>
                <w:szCs w:val="22"/>
                <w:lang w:bidi="ta-IN"/>
              </w:rPr>
              <w:t xml:space="preserve">UNIT-I: </w:t>
            </w:r>
            <w:r w:rsidRPr="00577416">
              <w:rPr>
                <w:sz w:val="22"/>
                <w:szCs w:val="22"/>
                <w:lang w:bidi="ta-IN"/>
              </w:rPr>
              <w:t>Introduction of nanomaterials and nanotechnologies, Introduction-role of size, classification-0D, 1D, 2D, 3D. Synthesis-Bottom –Up, Top–Down, consolidation of Nano powders.Features of nanostructures, Background of nanostructures.Techniques of synthesis of nanomaterials, Tools of the nanoscience. Applications of nanomaterials and technologies.</w:t>
            </w:r>
          </w:p>
        </w:tc>
      </w:tr>
      <w:tr w:rsidR="00901D57" w:rsidRPr="00577416" w:rsidTr="00E127DC">
        <w:trPr>
          <w:trHeight w:val="256"/>
        </w:trPr>
        <w:tc>
          <w:tcPr>
            <w:tcW w:w="1818" w:type="dxa"/>
            <w:vMerge/>
          </w:tcPr>
          <w:p w:rsidR="00901D57" w:rsidRPr="00577416" w:rsidRDefault="00901D57" w:rsidP="00E127DC">
            <w:pPr>
              <w:spacing w:after="3"/>
              <w:rPr>
                <w:sz w:val="22"/>
                <w:szCs w:val="22"/>
                <w:lang w:bidi="ta-IN"/>
              </w:rPr>
            </w:pPr>
          </w:p>
        </w:tc>
        <w:tc>
          <w:tcPr>
            <w:tcW w:w="7402" w:type="dxa"/>
          </w:tcPr>
          <w:p w:rsidR="00901D57" w:rsidRPr="00577416" w:rsidRDefault="00901D57" w:rsidP="00E127DC">
            <w:pPr>
              <w:spacing w:line="276" w:lineRule="auto"/>
              <w:ind w:right="26"/>
              <w:jc w:val="both"/>
              <w:rPr>
                <w:b/>
                <w:bCs/>
                <w:sz w:val="22"/>
                <w:szCs w:val="22"/>
                <w:lang w:bidi="ta-IN"/>
              </w:rPr>
            </w:pPr>
            <w:r w:rsidRPr="00577416">
              <w:rPr>
                <w:b/>
                <w:bCs/>
                <w:sz w:val="22"/>
                <w:szCs w:val="22"/>
                <w:lang w:bidi="ta-IN"/>
              </w:rPr>
              <w:t xml:space="preserve">UNIT-II: </w:t>
            </w:r>
            <w:r w:rsidRPr="00577416">
              <w:rPr>
                <w:sz w:val="22"/>
                <w:szCs w:val="22"/>
                <w:lang w:bidi="ta-IN"/>
              </w:rPr>
              <w:t>Bonding and structure of the nanomaterials, Predicting the Type of Bonding in a Substance crystal structure.Metallic nanoparticles, Surfaces of Materials, Nanoparticle Size and Properties.Synthesis- Physical and chemical methods - inert gas condensation, arc discharge, laser ablation, sol-gel, solvothermal and hydrothermal-CVD-types, metallo organic, plasma enhanced, and low-pressure CVD. Microwave assisted and electrochemical synthesis.</w:t>
            </w:r>
          </w:p>
        </w:tc>
      </w:tr>
      <w:tr w:rsidR="00901D57" w:rsidRPr="00577416" w:rsidTr="00E127DC">
        <w:trPr>
          <w:trHeight w:val="256"/>
        </w:trPr>
        <w:tc>
          <w:tcPr>
            <w:tcW w:w="1818" w:type="dxa"/>
            <w:vMerge/>
          </w:tcPr>
          <w:p w:rsidR="00901D57" w:rsidRPr="00577416" w:rsidRDefault="00901D57" w:rsidP="00E127DC">
            <w:pPr>
              <w:spacing w:after="3"/>
              <w:rPr>
                <w:sz w:val="22"/>
                <w:szCs w:val="22"/>
                <w:lang w:bidi="ta-IN"/>
              </w:rPr>
            </w:pPr>
          </w:p>
        </w:tc>
        <w:tc>
          <w:tcPr>
            <w:tcW w:w="7402" w:type="dxa"/>
          </w:tcPr>
          <w:p w:rsidR="00901D57" w:rsidRPr="00577416" w:rsidRDefault="00901D57" w:rsidP="00E127DC">
            <w:pPr>
              <w:tabs>
                <w:tab w:val="left" w:pos="863"/>
              </w:tabs>
              <w:jc w:val="both"/>
              <w:rPr>
                <w:b/>
                <w:bCs/>
                <w:sz w:val="22"/>
                <w:szCs w:val="22"/>
                <w:lang w:bidi="ta-IN"/>
              </w:rPr>
            </w:pPr>
            <w:r w:rsidRPr="00577416">
              <w:rPr>
                <w:b/>
                <w:bCs/>
                <w:sz w:val="22"/>
                <w:szCs w:val="22"/>
                <w:lang w:bidi="ta-IN"/>
              </w:rPr>
              <w:t xml:space="preserve">UNIT-III: </w:t>
            </w:r>
            <w:r w:rsidRPr="00577416">
              <w:rPr>
                <w:sz w:val="22"/>
                <w:szCs w:val="22"/>
                <w:lang w:bidi="ta-IN"/>
              </w:rPr>
              <w:t>Mechanical properties of materials, theories relevant to mechanical properties.Techniques to study mechanical properties of nanomaterials, adhesion and friction, thermal properties of nanomaterialsNanoparticles</w:t>
            </w:r>
            <w:r w:rsidRPr="00577416">
              <w:rPr>
                <w:spacing w:val="1"/>
                <w:sz w:val="22"/>
                <w:szCs w:val="22"/>
                <w:lang w:bidi="ta-IN"/>
              </w:rPr>
              <w:t xml:space="preserve">: </w:t>
            </w:r>
            <w:r w:rsidRPr="00577416">
              <w:rPr>
                <w:sz w:val="22"/>
                <w:szCs w:val="22"/>
                <w:lang w:bidi="ta-IN"/>
              </w:rPr>
              <w:t>gold and silver, metal oxides: silica, iron oxide andalumina</w:t>
            </w:r>
            <w:r w:rsidRPr="00577416">
              <w:rPr>
                <w:spacing w:val="1"/>
                <w:sz w:val="22"/>
                <w:szCs w:val="22"/>
                <w:lang w:bidi="ta-IN"/>
              </w:rPr>
              <w:t xml:space="preserve"> - s</w:t>
            </w:r>
            <w:r w:rsidRPr="00577416">
              <w:rPr>
                <w:sz w:val="22"/>
                <w:szCs w:val="22"/>
                <w:lang w:bidi="ta-IN"/>
              </w:rPr>
              <w:t>ynthesisandproperties.</w:t>
            </w:r>
          </w:p>
        </w:tc>
      </w:tr>
      <w:tr w:rsidR="00901D57" w:rsidRPr="00577416" w:rsidTr="00E127DC">
        <w:trPr>
          <w:trHeight w:val="256"/>
        </w:trPr>
        <w:tc>
          <w:tcPr>
            <w:tcW w:w="1818" w:type="dxa"/>
            <w:vMerge/>
          </w:tcPr>
          <w:p w:rsidR="00901D57" w:rsidRPr="00577416" w:rsidRDefault="00901D57" w:rsidP="00E127DC">
            <w:pPr>
              <w:spacing w:after="3"/>
              <w:rPr>
                <w:sz w:val="22"/>
                <w:szCs w:val="22"/>
                <w:lang w:bidi="ta-IN"/>
              </w:rPr>
            </w:pPr>
          </w:p>
        </w:tc>
        <w:tc>
          <w:tcPr>
            <w:tcW w:w="7402" w:type="dxa"/>
          </w:tcPr>
          <w:p w:rsidR="00901D57" w:rsidRPr="00577416" w:rsidRDefault="00901D57" w:rsidP="00E127DC">
            <w:pPr>
              <w:ind w:right="78"/>
              <w:jc w:val="both"/>
              <w:rPr>
                <w:b/>
                <w:bCs/>
                <w:sz w:val="22"/>
                <w:szCs w:val="22"/>
                <w:lang w:bidi="ta-IN"/>
              </w:rPr>
            </w:pPr>
            <w:r w:rsidRPr="00577416">
              <w:rPr>
                <w:b/>
                <w:bCs/>
                <w:sz w:val="22"/>
                <w:szCs w:val="22"/>
                <w:lang w:bidi="ta-IN"/>
              </w:rPr>
              <w:t xml:space="preserve">UNIT-IV: </w:t>
            </w:r>
            <w:r w:rsidRPr="00577416">
              <w:rPr>
                <w:sz w:val="22"/>
                <w:szCs w:val="22"/>
                <w:lang w:bidi="ta-IN"/>
              </w:rPr>
              <w:t>Electrical properties, Conductivity and Resistivity, Classification of Materials based on Conductivity, magnetic properties, electronic properties of materials. Classification of magnetic phenomena.Semiconductor materials – classification-Ge, Si, GaAs, SiC, GaN, GaP, CdS,PbS. Identification of materials as p and n –type semiconductor-Hall effect - quantum and anomalous, Hall voltage  - interpretation of charge carrier density. Applications of semiconductors: p-n junction as transistors and rectifiers, photovoltaic and photogalvanic cell.</w:t>
            </w:r>
          </w:p>
        </w:tc>
      </w:tr>
      <w:tr w:rsidR="00901D57" w:rsidRPr="00577416" w:rsidTr="00E127DC">
        <w:trPr>
          <w:trHeight w:val="256"/>
        </w:trPr>
        <w:tc>
          <w:tcPr>
            <w:tcW w:w="1818" w:type="dxa"/>
            <w:vMerge/>
          </w:tcPr>
          <w:p w:rsidR="00901D57" w:rsidRPr="00577416" w:rsidRDefault="00901D57" w:rsidP="00E127DC">
            <w:pPr>
              <w:spacing w:after="3"/>
              <w:rPr>
                <w:sz w:val="22"/>
                <w:szCs w:val="22"/>
                <w:lang w:bidi="ta-IN"/>
              </w:rPr>
            </w:pPr>
          </w:p>
        </w:tc>
        <w:tc>
          <w:tcPr>
            <w:tcW w:w="7402" w:type="dxa"/>
          </w:tcPr>
          <w:p w:rsidR="00901D57" w:rsidRPr="00577416" w:rsidRDefault="00901D57" w:rsidP="00E127DC">
            <w:pPr>
              <w:tabs>
                <w:tab w:val="left" w:pos="863"/>
              </w:tabs>
              <w:jc w:val="both"/>
              <w:rPr>
                <w:b/>
                <w:bCs/>
                <w:sz w:val="22"/>
                <w:szCs w:val="22"/>
                <w:lang w:bidi="ta-IN"/>
              </w:rPr>
            </w:pPr>
            <w:r w:rsidRPr="00577416">
              <w:rPr>
                <w:b/>
                <w:bCs/>
                <w:sz w:val="22"/>
                <w:szCs w:val="22"/>
                <w:lang w:bidi="ta-IN"/>
              </w:rPr>
              <w:t xml:space="preserve">UNIT-V: </w:t>
            </w:r>
            <w:r w:rsidRPr="00577416">
              <w:rPr>
                <w:sz w:val="22"/>
                <w:szCs w:val="22"/>
                <w:lang w:bidi="ta-IN"/>
              </w:rPr>
              <w:t>Nano thin films, nanocomposites. Application of nanoparticles in different fields. Core-shellnanoparticles-types,synthesis,andproperties.Nanocomposites-metal-,ceramic-andpolymer-matrixcomposites-applications. Characterization–</w:t>
            </w:r>
            <w:r w:rsidRPr="00577416">
              <w:rPr>
                <w:spacing w:val="1"/>
                <w:sz w:val="22"/>
                <w:szCs w:val="22"/>
                <w:lang w:bidi="ta-IN"/>
              </w:rPr>
              <w:t xml:space="preserve"> SEM, </w:t>
            </w:r>
            <w:r w:rsidRPr="00577416">
              <w:rPr>
                <w:sz w:val="22"/>
                <w:szCs w:val="22"/>
                <w:lang w:bidi="ta-IN"/>
              </w:rPr>
              <w:t xml:space="preserve">TEM and </w:t>
            </w:r>
            <w:r w:rsidRPr="00577416">
              <w:rPr>
                <w:spacing w:val="1"/>
                <w:sz w:val="22"/>
                <w:szCs w:val="22"/>
                <w:lang w:bidi="ta-IN"/>
              </w:rPr>
              <w:t xml:space="preserve">AFM - </w:t>
            </w:r>
            <w:r w:rsidRPr="00577416">
              <w:rPr>
                <w:sz w:val="22"/>
                <w:szCs w:val="22"/>
                <w:lang w:bidi="ta-IN"/>
              </w:rPr>
              <w:t>principle,instrumentationand applications.</w:t>
            </w:r>
          </w:p>
        </w:tc>
      </w:tr>
      <w:tr w:rsidR="00901D57" w:rsidRPr="00577416" w:rsidTr="00E127DC">
        <w:trPr>
          <w:trHeight w:val="256"/>
        </w:trPr>
        <w:tc>
          <w:tcPr>
            <w:tcW w:w="1818" w:type="dxa"/>
          </w:tcPr>
          <w:p w:rsidR="00901D57" w:rsidRPr="00577416" w:rsidRDefault="00901D57" w:rsidP="00E127DC">
            <w:pPr>
              <w:spacing w:after="3"/>
              <w:rPr>
                <w:sz w:val="22"/>
                <w:szCs w:val="22"/>
                <w:lang w:bidi="ta-IN"/>
              </w:rPr>
            </w:pPr>
            <w:r w:rsidRPr="00577416">
              <w:rPr>
                <w:sz w:val="22"/>
                <w:szCs w:val="22"/>
                <w:lang w:bidi="ta-IN"/>
              </w:rPr>
              <w:t>Extended Professional Component (is a part of internal component only, Not to be included in the external examination question paper)</w:t>
            </w:r>
          </w:p>
        </w:tc>
        <w:tc>
          <w:tcPr>
            <w:tcW w:w="7402" w:type="dxa"/>
          </w:tcPr>
          <w:p w:rsidR="00901D57" w:rsidRPr="00577416" w:rsidRDefault="00901D57" w:rsidP="00E127DC">
            <w:pPr>
              <w:spacing w:after="3"/>
              <w:rPr>
                <w:sz w:val="22"/>
                <w:szCs w:val="22"/>
                <w:lang w:bidi="ta-IN"/>
              </w:rPr>
            </w:pPr>
            <w:r w:rsidRPr="00577416">
              <w:rPr>
                <w:sz w:val="22"/>
                <w:szCs w:val="22"/>
                <w:lang w:bidi="ta-IN"/>
              </w:rPr>
              <w:t>Questions related to the above topics, from various competitive examinations UPSC / TRB / NET/ UGC-CSIR / GATE /TNPSC others to be solved</w:t>
            </w:r>
          </w:p>
          <w:p w:rsidR="00901D57" w:rsidRPr="00577416" w:rsidRDefault="00901D57" w:rsidP="00E127DC">
            <w:pPr>
              <w:spacing w:after="3"/>
              <w:rPr>
                <w:sz w:val="22"/>
                <w:szCs w:val="22"/>
                <w:lang w:bidi="ta-IN"/>
              </w:rPr>
            </w:pPr>
            <w:r w:rsidRPr="00577416">
              <w:rPr>
                <w:sz w:val="22"/>
                <w:szCs w:val="22"/>
                <w:lang w:bidi="ta-IN"/>
              </w:rPr>
              <w:t>(To be discussed during the Tutorial hours)</w:t>
            </w:r>
          </w:p>
        </w:tc>
      </w:tr>
      <w:tr w:rsidR="00901D57" w:rsidRPr="00577416" w:rsidTr="00E127DC">
        <w:trPr>
          <w:trHeight w:val="256"/>
        </w:trPr>
        <w:tc>
          <w:tcPr>
            <w:tcW w:w="1818" w:type="dxa"/>
          </w:tcPr>
          <w:p w:rsidR="00901D57" w:rsidRPr="00577416" w:rsidRDefault="00901D57" w:rsidP="00E127DC">
            <w:pPr>
              <w:spacing w:after="3"/>
              <w:rPr>
                <w:sz w:val="22"/>
                <w:szCs w:val="22"/>
                <w:lang w:bidi="ta-IN"/>
              </w:rPr>
            </w:pPr>
            <w:r w:rsidRPr="00577416">
              <w:rPr>
                <w:sz w:val="22"/>
                <w:szCs w:val="22"/>
                <w:lang w:bidi="ta-IN"/>
              </w:rPr>
              <w:t>Skills acquired from this course</w:t>
            </w:r>
          </w:p>
        </w:tc>
        <w:tc>
          <w:tcPr>
            <w:tcW w:w="7402" w:type="dxa"/>
          </w:tcPr>
          <w:p w:rsidR="00901D57" w:rsidRDefault="00901D57" w:rsidP="00E127DC">
            <w:pPr>
              <w:spacing w:after="3"/>
              <w:rPr>
                <w:sz w:val="22"/>
                <w:szCs w:val="22"/>
                <w:lang w:bidi="ta-IN"/>
              </w:rPr>
            </w:pPr>
            <w:r w:rsidRPr="00577416">
              <w:rPr>
                <w:sz w:val="22"/>
                <w:szCs w:val="22"/>
                <w:lang w:bidi="ta-IN"/>
              </w:rPr>
              <w:t>Knowledge, Problem solving, Analytical ability, Professional Competency, Professional Communication and Transferable skills.</w:t>
            </w:r>
          </w:p>
          <w:p w:rsidR="00C47D86" w:rsidRDefault="00C47D86" w:rsidP="00E127DC">
            <w:pPr>
              <w:spacing w:after="3"/>
              <w:rPr>
                <w:sz w:val="22"/>
                <w:szCs w:val="22"/>
                <w:lang w:bidi="ta-IN"/>
              </w:rPr>
            </w:pPr>
          </w:p>
          <w:p w:rsidR="00C47D86" w:rsidRPr="00577416" w:rsidRDefault="00C47D86" w:rsidP="00E127DC">
            <w:pPr>
              <w:spacing w:after="3"/>
              <w:rPr>
                <w:sz w:val="22"/>
                <w:szCs w:val="22"/>
                <w:lang w:bidi="ta-IN"/>
              </w:rPr>
            </w:pPr>
          </w:p>
        </w:tc>
      </w:tr>
      <w:tr w:rsidR="00901D57" w:rsidRPr="00577416" w:rsidTr="00E127DC">
        <w:trPr>
          <w:trHeight w:val="256"/>
        </w:trPr>
        <w:tc>
          <w:tcPr>
            <w:tcW w:w="1818" w:type="dxa"/>
          </w:tcPr>
          <w:p w:rsidR="00901D57" w:rsidRPr="00577416" w:rsidRDefault="00901D57" w:rsidP="00E127DC">
            <w:pPr>
              <w:rPr>
                <w:b/>
                <w:bCs/>
                <w:sz w:val="22"/>
                <w:szCs w:val="22"/>
                <w:lang w:bidi="ta-IN"/>
              </w:rPr>
            </w:pPr>
            <w:r w:rsidRPr="00577416">
              <w:rPr>
                <w:b/>
                <w:bCs/>
                <w:sz w:val="22"/>
                <w:szCs w:val="22"/>
                <w:lang w:bidi="ta-IN"/>
              </w:rPr>
              <w:lastRenderedPageBreak/>
              <w:t xml:space="preserve">Recommended Text </w:t>
            </w:r>
          </w:p>
        </w:tc>
        <w:tc>
          <w:tcPr>
            <w:tcW w:w="7402" w:type="dxa"/>
          </w:tcPr>
          <w:p w:rsidR="00901D57" w:rsidRPr="00577416" w:rsidRDefault="00901D57" w:rsidP="00E127DC">
            <w:pPr>
              <w:autoSpaceDE w:val="0"/>
              <w:autoSpaceDN w:val="0"/>
              <w:adjustRightInd w:val="0"/>
              <w:ind w:left="571" w:hanging="360"/>
              <w:jc w:val="both"/>
              <w:rPr>
                <w:rFonts w:eastAsia="BookmanOldStyle"/>
                <w:sz w:val="22"/>
                <w:szCs w:val="22"/>
              </w:rPr>
            </w:pPr>
            <w:r w:rsidRPr="00577416">
              <w:rPr>
                <w:rFonts w:eastAsia="BookmanOldStyle"/>
                <w:sz w:val="22"/>
                <w:szCs w:val="22"/>
              </w:rPr>
              <w:t xml:space="preserve">1. </w:t>
            </w:r>
            <w:r w:rsidRPr="00577416">
              <w:rPr>
                <w:rFonts w:eastAsia="BookmanOldStyle"/>
                <w:sz w:val="22"/>
                <w:szCs w:val="22"/>
              </w:rPr>
              <w:tab/>
              <w:t>C. N. R. Rao, A. Muller and A. K. Cheetham (Eds), The Chemistry of      Nanomaterials: Vol. 1 and 2; Wiley-VCH;Germany, Weinheim, 2004.</w:t>
            </w:r>
          </w:p>
          <w:p w:rsidR="00901D57" w:rsidRPr="00577416" w:rsidRDefault="00901D57" w:rsidP="00E127DC">
            <w:pPr>
              <w:autoSpaceDE w:val="0"/>
              <w:autoSpaceDN w:val="0"/>
              <w:adjustRightInd w:val="0"/>
              <w:ind w:left="571" w:hanging="360"/>
              <w:rPr>
                <w:rFonts w:eastAsia="BookmanOldStyle"/>
                <w:sz w:val="22"/>
                <w:szCs w:val="22"/>
              </w:rPr>
            </w:pPr>
            <w:r w:rsidRPr="00577416">
              <w:rPr>
                <w:rFonts w:eastAsia="BookmanOldStyle"/>
                <w:sz w:val="22"/>
                <w:szCs w:val="22"/>
              </w:rPr>
              <w:t xml:space="preserve">2. </w:t>
            </w:r>
            <w:r w:rsidRPr="00577416">
              <w:rPr>
                <w:rFonts w:eastAsia="BookmanOldStyle"/>
                <w:sz w:val="22"/>
                <w:szCs w:val="22"/>
              </w:rPr>
              <w:tab/>
              <w:t>C. P. Poole, Jr: and F. J. Owens, Introduction to Nanotechnology; Wiley Interscience, New Jersey, 2003.</w:t>
            </w:r>
          </w:p>
          <w:p w:rsidR="00901D57" w:rsidRPr="00577416" w:rsidRDefault="00901D57" w:rsidP="00E127DC">
            <w:pPr>
              <w:autoSpaceDE w:val="0"/>
              <w:autoSpaceDN w:val="0"/>
              <w:adjustRightInd w:val="0"/>
              <w:ind w:left="571" w:hanging="360"/>
              <w:rPr>
                <w:rFonts w:eastAsia="BookmanOldStyle"/>
                <w:sz w:val="22"/>
                <w:szCs w:val="22"/>
              </w:rPr>
            </w:pPr>
            <w:r w:rsidRPr="00577416">
              <w:rPr>
                <w:rFonts w:eastAsia="BookmanOldStyle"/>
                <w:sz w:val="22"/>
                <w:szCs w:val="22"/>
              </w:rPr>
              <w:t xml:space="preserve">3. </w:t>
            </w:r>
            <w:r w:rsidRPr="00577416">
              <w:rPr>
                <w:rFonts w:eastAsia="BookmanOldStyle"/>
                <w:sz w:val="22"/>
                <w:szCs w:val="22"/>
              </w:rPr>
              <w:tab/>
              <w:t>K. J. Klabunde (Ed), Nanoscale Materials in Chemistry; 2nd Ed., Wiley- Interscience, New York, 2009.</w:t>
            </w:r>
          </w:p>
          <w:p w:rsidR="00901D57" w:rsidRPr="00577416" w:rsidRDefault="00901D57" w:rsidP="00E127DC">
            <w:pPr>
              <w:autoSpaceDE w:val="0"/>
              <w:autoSpaceDN w:val="0"/>
              <w:adjustRightInd w:val="0"/>
              <w:ind w:left="571" w:hanging="360"/>
              <w:rPr>
                <w:rFonts w:eastAsia="BookmanOldStyle"/>
                <w:sz w:val="22"/>
                <w:szCs w:val="22"/>
              </w:rPr>
            </w:pPr>
            <w:r w:rsidRPr="00577416">
              <w:rPr>
                <w:rFonts w:eastAsia="BookmanOldStyle"/>
                <w:sz w:val="22"/>
                <w:szCs w:val="22"/>
              </w:rPr>
              <w:t xml:space="preserve">4. </w:t>
            </w:r>
            <w:r w:rsidRPr="00577416">
              <w:rPr>
                <w:rFonts w:eastAsia="BookmanOldStyle"/>
                <w:sz w:val="22"/>
                <w:szCs w:val="22"/>
              </w:rPr>
              <w:tab/>
              <w:t>T. Pradeep, Nano: The Essentials in Understanding Nanoscience and Nanotechnology;  1</w:t>
            </w:r>
            <w:r w:rsidRPr="00577416">
              <w:rPr>
                <w:rFonts w:eastAsia="BookmanOldStyle"/>
                <w:sz w:val="22"/>
                <w:szCs w:val="22"/>
                <w:vertAlign w:val="superscript"/>
              </w:rPr>
              <w:t>st</w:t>
            </w:r>
            <w:r w:rsidRPr="00577416">
              <w:rPr>
                <w:rFonts w:eastAsia="BookmanOldStyle"/>
                <w:sz w:val="22"/>
                <w:szCs w:val="22"/>
              </w:rPr>
              <w:t xml:space="preserve"> Ed., Tata McGraw Hill, New York, 2007.</w:t>
            </w:r>
          </w:p>
          <w:p w:rsidR="00901D57" w:rsidRPr="00577416" w:rsidRDefault="00901D57" w:rsidP="00E127DC">
            <w:pPr>
              <w:autoSpaceDE w:val="0"/>
              <w:autoSpaceDN w:val="0"/>
              <w:adjustRightInd w:val="0"/>
              <w:ind w:left="571" w:hanging="360"/>
              <w:rPr>
                <w:rFonts w:eastAsia="BookmanOldStyle"/>
                <w:sz w:val="22"/>
                <w:szCs w:val="22"/>
              </w:rPr>
            </w:pPr>
            <w:r w:rsidRPr="00577416">
              <w:rPr>
                <w:rFonts w:eastAsia="BookmanOldStyle"/>
                <w:sz w:val="22"/>
                <w:szCs w:val="22"/>
              </w:rPr>
              <w:t xml:space="preserve">5.   H. Gleiter, Nanostructured Materials: Basic Concepts, </w:t>
            </w:r>
          </w:p>
          <w:p w:rsidR="00901D57" w:rsidRPr="00577416" w:rsidRDefault="00901D57" w:rsidP="00E127DC">
            <w:pPr>
              <w:autoSpaceDE w:val="0"/>
              <w:autoSpaceDN w:val="0"/>
              <w:adjustRightInd w:val="0"/>
              <w:ind w:left="571" w:hanging="360"/>
              <w:rPr>
                <w:rFonts w:eastAsia="Calibri"/>
                <w:color w:val="000000"/>
                <w:sz w:val="22"/>
                <w:szCs w:val="22"/>
                <w:lang w:val="en-IN" w:eastAsia="en-IN"/>
              </w:rPr>
            </w:pPr>
            <w:r w:rsidRPr="00577416">
              <w:rPr>
                <w:rFonts w:eastAsia="BookmanOldStyle"/>
                <w:sz w:val="22"/>
                <w:szCs w:val="22"/>
              </w:rPr>
              <w:t>Microstructure and  Properties, Elsevier, Chennai, 2000</w:t>
            </w:r>
          </w:p>
          <w:p w:rsidR="00901D57" w:rsidRPr="00577416" w:rsidRDefault="00901D57" w:rsidP="00E127DC">
            <w:pPr>
              <w:autoSpaceDE w:val="0"/>
              <w:autoSpaceDN w:val="0"/>
              <w:adjustRightInd w:val="0"/>
              <w:ind w:left="571" w:hanging="360"/>
              <w:rPr>
                <w:rFonts w:eastAsia="Calibri"/>
                <w:i/>
                <w:iCs/>
                <w:color w:val="000000"/>
                <w:sz w:val="22"/>
                <w:szCs w:val="22"/>
                <w:lang w:val="en-IN" w:eastAsia="en-IN"/>
              </w:rPr>
            </w:pPr>
            <w:r w:rsidRPr="00577416">
              <w:rPr>
                <w:rFonts w:eastAsia="Calibri"/>
                <w:color w:val="000000"/>
                <w:sz w:val="22"/>
                <w:szCs w:val="22"/>
                <w:lang w:val="en-IN" w:eastAsia="en-IN"/>
              </w:rPr>
              <w:t xml:space="preserve">6.Rajendra Kumar Goyal, </w:t>
            </w:r>
            <w:r w:rsidRPr="00577416">
              <w:rPr>
                <w:rFonts w:eastAsia="Calibri"/>
                <w:i/>
                <w:iCs/>
                <w:color w:val="000000"/>
                <w:sz w:val="22"/>
                <w:szCs w:val="22"/>
                <w:lang w:val="en-IN" w:eastAsia="en-IN"/>
              </w:rPr>
              <w:t xml:space="preserve">Nanomaterials and Nanocomposites: </w:t>
            </w:r>
          </w:p>
          <w:p w:rsidR="00901D57" w:rsidRPr="00577416" w:rsidRDefault="00901D57" w:rsidP="00E127DC">
            <w:pPr>
              <w:autoSpaceDE w:val="0"/>
              <w:autoSpaceDN w:val="0"/>
              <w:adjustRightInd w:val="0"/>
              <w:ind w:left="571" w:hanging="360"/>
              <w:rPr>
                <w:rFonts w:eastAsia="Calibri"/>
                <w:i/>
                <w:iCs/>
                <w:color w:val="000000"/>
                <w:sz w:val="22"/>
                <w:szCs w:val="22"/>
                <w:lang w:val="en-IN" w:eastAsia="en-IN"/>
              </w:rPr>
            </w:pPr>
            <w:r w:rsidRPr="00577416">
              <w:rPr>
                <w:rFonts w:eastAsia="Calibri"/>
                <w:i/>
                <w:iCs/>
                <w:color w:val="000000"/>
                <w:sz w:val="22"/>
                <w:szCs w:val="22"/>
                <w:lang w:val="en-IN" w:eastAsia="en-IN"/>
              </w:rPr>
              <w:t xml:space="preserve">Synthesis, Properties, Characterization Techniques, and </w:t>
            </w:r>
          </w:p>
          <w:p w:rsidR="00901D57" w:rsidRPr="00577416" w:rsidRDefault="00901D57" w:rsidP="00E127DC">
            <w:pPr>
              <w:autoSpaceDE w:val="0"/>
              <w:autoSpaceDN w:val="0"/>
              <w:adjustRightInd w:val="0"/>
              <w:ind w:left="571" w:hanging="360"/>
              <w:rPr>
                <w:rFonts w:eastAsia="Calibri"/>
                <w:color w:val="000000"/>
                <w:sz w:val="22"/>
                <w:szCs w:val="22"/>
                <w:lang w:val="en-IN" w:eastAsia="en-IN"/>
              </w:rPr>
            </w:pPr>
            <w:r w:rsidRPr="00577416">
              <w:rPr>
                <w:rFonts w:eastAsia="Calibri"/>
                <w:i/>
                <w:iCs/>
                <w:color w:val="000000"/>
                <w:sz w:val="22"/>
                <w:szCs w:val="22"/>
                <w:lang w:val="en-IN" w:eastAsia="en-IN"/>
              </w:rPr>
              <w:t>Applications</w:t>
            </w:r>
            <w:r w:rsidRPr="00577416">
              <w:rPr>
                <w:rFonts w:eastAsia="Calibri"/>
                <w:b/>
                <w:bCs/>
                <w:i/>
                <w:iCs/>
                <w:color w:val="000000"/>
                <w:sz w:val="22"/>
                <w:szCs w:val="22"/>
                <w:lang w:val="en-IN" w:eastAsia="en-IN"/>
              </w:rPr>
              <w:t xml:space="preserve">, </w:t>
            </w:r>
            <w:r w:rsidRPr="00577416">
              <w:rPr>
                <w:rFonts w:eastAsia="Calibri"/>
                <w:color w:val="000000"/>
                <w:sz w:val="22"/>
                <w:szCs w:val="22"/>
                <w:lang w:val="en-IN" w:eastAsia="en-IN"/>
              </w:rPr>
              <w:t xml:space="preserve">First edition, CRC Press, 2018. </w:t>
            </w:r>
          </w:p>
          <w:p w:rsidR="00901D57" w:rsidRPr="00577416" w:rsidRDefault="00901D57" w:rsidP="00E127DC">
            <w:pPr>
              <w:autoSpaceDE w:val="0"/>
              <w:autoSpaceDN w:val="0"/>
              <w:adjustRightInd w:val="0"/>
              <w:ind w:left="571" w:hanging="360"/>
              <w:rPr>
                <w:rFonts w:eastAsia="Calibri"/>
                <w:color w:val="000000"/>
                <w:sz w:val="22"/>
                <w:szCs w:val="22"/>
                <w:lang w:val="en-IN" w:eastAsia="en-IN"/>
              </w:rPr>
            </w:pPr>
            <w:r w:rsidRPr="00577416">
              <w:rPr>
                <w:rFonts w:eastAsia="Calibri"/>
                <w:color w:val="000000"/>
                <w:sz w:val="22"/>
                <w:szCs w:val="22"/>
                <w:lang w:val="en-IN" w:eastAsia="en-IN"/>
              </w:rPr>
              <w:t xml:space="preserve">7. Joseph Koo, </w:t>
            </w:r>
            <w:r w:rsidRPr="00577416">
              <w:rPr>
                <w:rFonts w:eastAsia="Calibri"/>
                <w:i/>
                <w:iCs/>
                <w:color w:val="000000"/>
                <w:sz w:val="22"/>
                <w:szCs w:val="22"/>
                <w:lang w:val="en-IN" w:eastAsia="en-IN"/>
              </w:rPr>
              <w:t>Polymer Nanocomposites</w:t>
            </w:r>
            <w:r w:rsidRPr="00577416">
              <w:rPr>
                <w:rFonts w:eastAsia="Calibri"/>
                <w:color w:val="000000"/>
                <w:sz w:val="22"/>
                <w:szCs w:val="22"/>
                <w:lang w:val="en-IN" w:eastAsia="en-IN"/>
              </w:rPr>
              <w:t>, First Edition, McGraw-</w:t>
            </w:r>
          </w:p>
          <w:p w:rsidR="00901D57" w:rsidRPr="00577416" w:rsidRDefault="00901D57" w:rsidP="00E127DC">
            <w:pPr>
              <w:autoSpaceDE w:val="0"/>
              <w:autoSpaceDN w:val="0"/>
              <w:adjustRightInd w:val="0"/>
              <w:ind w:left="571" w:hanging="360"/>
              <w:rPr>
                <w:rFonts w:eastAsia="Calibri"/>
                <w:color w:val="000000"/>
                <w:sz w:val="22"/>
                <w:szCs w:val="22"/>
                <w:lang w:val="en-IN" w:eastAsia="en-IN"/>
              </w:rPr>
            </w:pPr>
            <w:r w:rsidRPr="00577416">
              <w:rPr>
                <w:rFonts w:eastAsia="Calibri"/>
                <w:color w:val="000000"/>
                <w:sz w:val="22"/>
                <w:szCs w:val="22"/>
                <w:lang w:val="en-IN" w:eastAsia="en-IN"/>
              </w:rPr>
              <w:t xml:space="preserve">Hill, 2006. </w:t>
            </w:r>
          </w:p>
          <w:p w:rsidR="00901D57" w:rsidRPr="00577416" w:rsidRDefault="00901D57" w:rsidP="00E127DC">
            <w:pPr>
              <w:autoSpaceDE w:val="0"/>
              <w:autoSpaceDN w:val="0"/>
              <w:adjustRightInd w:val="0"/>
              <w:ind w:left="571" w:hanging="360"/>
              <w:rPr>
                <w:rFonts w:eastAsia="Calibri"/>
                <w:color w:val="000000"/>
                <w:sz w:val="22"/>
                <w:szCs w:val="22"/>
                <w:lang w:val="en-IN" w:eastAsia="en-IN"/>
              </w:rPr>
            </w:pPr>
            <w:r w:rsidRPr="00577416">
              <w:rPr>
                <w:rFonts w:eastAsia="Calibri"/>
                <w:color w:val="000000"/>
                <w:sz w:val="22"/>
                <w:szCs w:val="22"/>
                <w:lang w:val="en-IN" w:eastAsia="en-IN"/>
              </w:rPr>
              <w:t xml:space="preserve">8. Sati N. Bhattacharya, Musa R. Kamal and Rahul K. Gupta, </w:t>
            </w:r>
          </w:p>
          <w:p w:rsidR="00901D57" w:rsidRPr="00577416" w:rsidRDefault="00901D57" w:rsidP="00E127DC">
            <w:pPr>
              <w:autoSpaceDE w:val="0"/>
              <w:autoSpaceDN w:val="0"/>
              <w:adjustRightInd w:val="0"/>
              <w:ind w:left="571" w:hanging="360"/>
              <w:rPr>
                <w:rFonts w:eastAsia="Calibri"/>
                <w:color w:val="000000"/>
                <w:sz w:val="22"/>
                <w:szCs w:val="22"/>
                <w:lang w:val="en-IN" w:eastAsia="en-IN"/>
              </w:rPr>
            </w:pPr>
            <w:r w:rsidRPr="00577416">
              <w:rPr>
                <w:rFonts w:eastAsia="Calibri"/>
                <w:i/>
                <w:iCs/>
                <w:color w:val="000000"/>
                <w:sz w:val="22"/>
                <w:szCs w:val="22"/>
                <w:lang w:val="en-IN" w:eastAsia="en-IN"/>
              </w:rPr>
              <w:t xml:space="preserve">Polymeric Nanocomposites - Theory and Practice </w:t>
            </w:r>
            <w:r w:rsidRPr="00577416">
              <w:rPr>
                <w:rFonts w:eastAsia="Calibri"/>
                <w:color w:val="000000"/>
                <w:sz w:val="22"/>
                <w:szCs w:val="22"/>
                <w:lang w:val="en-IN" w:eastAsia="en-IN"/>
              </w:rPr>
              <w:t xml:space="preserve">Hanser Gardner Publications, 2.008. </w:t>
            </w:r>
          </w:p>
          <w:p w:rsidR="00901D57" w:rsidRPr="00577416" w:rsidRDefault="00901D57" w:rsidP="00E127DC">
            <w:pPr>
              <w:autoSpaceDE w:val="0"/>
              <w:autoSpaceDN w:val="0"/>
              <w:adjustRightInd w:val="0"/>
              <w:ind w:left="571" w:hanging="360"/>
              <w:rPr>
                <w:rFonts w:eastAsia="Calibri"/>
                <w:i/>
                <w:iCs/>
                <w:color w:val="000000"/>
                <w:sz w:val="22"/>
                <w:szCs w:val="22"/>
                <w:lang w:val="en-IN" w:eastAsia="en-IN"/>
              </w:rPr>
            </w:pPr>
            <w:r w:rsidRPr="00577416">
              <w:rPr>
                <w:rFonts w:eastAsia="Calibri"/>
                <w:color w:val="000000"/>
                <w:sz w:val="22"/>
                <w:szCs w:val="22"/>
                <w:lang w:val="en-IN" w:eastAsia="en-IN"/>
              </w:rPr>
              <w:t xml:space="preserve">9.Guozhong, </w:t>
            </w:r>
            <w:r w:rsidRPr="00577416">
              <w:rPr>
                <w:rFonts w:eastAsia="Calibri"/>
                <w:i/>
                <w:iCs/>
                <w:color w:val="000000"/>
                <w:sz w:val="22"/>
                <w:szCs w:val="22"/>
                <w:lang w:val="en-IN" w:eastAsia="en-IN"/>
              </w:rPr>
              <w:t xml:space="preserve">Nanostructures and Nanomaterials: Synthesis, </w:t>
            </w:r>
          </w:p>
          <w:p w:rsidR="00901D57" w:rsidRPr="00577416" w:rsidRDefault="00901D57" w:rsidP="00E127DC">
            <w:pPr>
              <w:autoSpaceDE w:val="0"/>
              <w:autoSpaceDN w:val="0"/>
              <w:adjustRightInd w:val="0"/>
              <w:ind w:left="571" w:hanging="360"/>
              <w:rPr>
                <w:rFonts w:eastAsia="Calibri"/>
                <w:color w:val="000000"/>
                <w:sz w:val="22"/>
                <w:szCs w:val="22"/>
                <w:lang w:val="en-IN" w:eastAsia="en-IN"/>
              </w:rPr>
            </w:pPr>
            <w:r w:rsidRPr="00577416">
              <w:rPr>
                <w:rFonts w:eastAsia="Calibri"/>
                <w:i/>
                <w:iCs/>
                <w:color w:val="000000"/>
                <w:sz w:val="22"/>
                <w:szCs w:val="22"/>
                <w:lang w:val="en-IN" w:eastAsia="en-IN"/>
              </w:rPr>
              <w:t xml:space="preserve">Properties and Applications, </w:t>
            </w:r>
            <w:r w:rsidRPr="00577416">
              <w:rPr>
                <w:rFonts w:eastAsia="Calibri"/>
                <w:color w:val="000000"/>
                <w:sz w:val="22"/>
                <w:szCs w:val="22"/>
                <w:lang w:val="en-IN" w:eastAsia="en-IN"/>
              </w:rPr>
              <w:t xml:space="preserve">Imperial College Press, 2004. </w:t>
            </w:r>
          </w:p>
          <w:p w:rsidR="00901D57" w:rsidRPr="00577416" w:rsidRDefault="00901D57" w:rsidP="00E127DC">
            <w:pPr>
              <w:autoSpaceDE w:val="0"/>
              <w:autoSpaceDN w:val="0"/>
              <w:adjustRightInd w:val="0"/>
              <w:ind w:left="571" w:hanging="360"/>
              <w:rPr>
                <w:rFonts w:eastAsia="Calibri"/>
                <w:i/>
                <w:iCs/>
                <w:color w:val="000000"/>
                <w:sz w:val="22"/>
                <w:szCs w:val="22"/>
                <w:lang w:val="en-IN" w:eastAsia="en-IN"/>
              </w:rPr>
            </w:pPr>
            <w:r w:rsidRPr="00577416">
              <w:rPr>
                <w:rFonts w:eastAsia="Calibri"/>
                <w:color w:val="000000"/>
                <w:sz w:val="22"/>
                <w:szCs w:val="22"/>
                <w:lang w:val="en-IN" w:eastAsia="en-IN"/>
              </w:rPr>
              <w:t xml:space="preserve">10. Edited by Vikas Mittal, </w:t>
            </w:r>
            <w:r w:rsidRPr="00577416">
              <w:rPr>
                <w:rFonts w:eastAsia="Calibri"/>
                <w:i/>
                <w:iCs/>
                <w:color w:val="000000"/>
                <w:sz w:val="22"/>
                <w:szCs w:val="22"/>
                <w:lang w:val="en-IN" w:eastAsia="en-IN"/>
              </w:rPr>
              <w:t xml:space="preserve">Synthesis Techniques for Polymer </w:t>
            </w:r>
          </w:p>
          <w:p w:rsidR="00901D57" w:rsidRPr="00577416" w:rsidRDefault="00901D57" w:rsidP="00E127DC">
            <w:pPr>
              <w:autoSpaceDE w:val="0"/>
              <w:autoSpaceDN w:val="0"/>
              <w:adjustRightInd w:val="0"/>
              <w:ind w:left="571" w:hanging="360"/>
              <w:rPr>
                <w:rFonts w:eastAsia="Calibri"/>
                <w:color w:val="000000"/>
                <w:sz w:val="22"/>
                <w:szCs w:val="22"/>
                <w:lang w:val="en-IN" w:eastAsia="en-IN"/>
              </w:rPr>
            </w:pPr>
            <w:r w:rsidRPr="00577416">
              <w:rPr>
                <w:rFonts w:eastAsia="Calibri"/>
                <w:i/>
                <w:iCs/>
                <w:color w:val="000000"/>
                <w:sz w:val="22"/>
                <w:szCs w:val="22"/>
                <w:lang w:val="en-IN" w:eastAsia="en-IN"/>
              </w:rPr>
              <w:t>Nanocomposites</w:t>
            </w:r>
            <w:r w:rsidRPr="00577416">
              <w:rPr>
                <w:rFonts w:eastAsia="Calibri"/>
                <w:color w:val="000000"/>
                <w:sz w:val="22"/>
                <w:szCs w:val="22"/>
                <w:lang w:val="en-IN" w:eastAsia="en-IN"/>
              </w:rPr>
              <w:t xml:space="preserve">, Wiley-VCH, 2015. </w:t>
            </w:r>
          </w:p>
        </w:tc>
      </w:tr>
      <w:tr w:rsidR="00901D57" w:rsidRPr="00577416" w:rsidTr="00E127DC">
        <w:trPr>
          <w:trHeight w:val="256"/>
        </w:trPr>
        <w:tc>
          <w:tcPr>
            <w:tcW w:w="1818" w:type="dxa"/>
          </w:tcPr>
          <w:p w:rsidR="00901D57" w:rsidRPr="00577416" w:rsidRDefault="00901D57" w:rsidP="00E127DC">
            <w:pPr>
              <w:rPr>
                <w:b/>
                <w:bCs/>
                <w:sz w:val="22"/>
                <w:szCs w:val="22"/>
                <w:lang w:bidi="ta-IN"/>
              </w:rPr>
            </w:pPr>
            <w:r w:rsidRPr="00577416">
              <w:rPr>
                <w:b/>
                <w:bCs/>
                <w:sz w:val="22"/>
                <w:szCs w:val="22"/>
                <w:lang w:bidi="ta-IN"/>
              </w:rPr>
              <w:t>Reference Books</w:t>
            </w:r>
          </w:p>
        </w:tc>
        <w:tc>
          <w:tcPr>
            <w:tcW w:w="7402" w:type="dxa"/>
          </w:tcPr>
          <w:p w:rsidR="00901D57" w:rsidRPr="00577416" w:rsidRDefault="00901D57" w:rsidP="00E127DC">
            <w:pPr>
              <w:autoSpaceDE w:val="0"/>
              <w:autoSpaceDN w:val="0"/>
              <w:adjustRightInd w:val="0"/>
              <w:ind w:left="571" w:hanging="450"/>
              <w:rPr>
                <w:rFonts w:eastAsia="Calibri"/>
                <w:color w:val="000000"/>
                <w:sz w:val="22"/>
                <w:szCs w:val="22"/>
                <w:lang w:val="en-IN" w:eastAsia="en-IN"/>
              </w:rPr>
            </w:pPr>
            <w:r w:rsidRPr="00577416">
              <w:rPr>
                <w:rFonts w:eastAsia="Calibri"/>
                <w:color w:val="000000"/>
                <w:sz w:val="22"/>
                <w:szCs w:val="22"/>
                <w:lang w:val="en-IN" w:eastAsia="en-IN"/>
              </w:rPr>
              <w:t xml:space="preserve">1.AhmetGürses, </w:t>
            </w:r>
            <w:r w:rsidRPr="00577416">
              <w:rPr>
                <w:rFonts w:eastAsia="Calibri"/>
                <w:i/>
                <w:iCs/>
                <w:color w:val="000000"/>
                <w:sz w:val="22"/>
                <w:szCs w:val="22"/>
                <w:lang w:val="en-IN" w:eastAsia="en-IN"/>
              </w:rPr>
              <w:t>Introduction to Polymer–Clay Nanocomposites</w:t>
            </w:r>
            <w:r w:rsidRPr="00577416">
              <w:rPr>
                <w:rFonts w:eastAsia="Calibri"/>
                <w:color w:val="000000"/>
                <w:sz w:val="22"/>
                <w:szCs w:val="22"/>
                <w:lang w:val="en-IN" w:eastAsia="en-IN"/>
              </w:rPr>
              <w:t>,</w:t>
            </w:r>
          </w:p>
          <w:p w:rsidR="00901D57" w:rsidRPr="00577416" w:rsidRDefault="00901D57" w:rsidP="00E127DC">
            <w:pPr>
              <w:autoSpaceDE w:val="0"/>
              <w:autoSpaceDN w:val="0"/>
              <w:adjustRightInd w:val="0"/>
              <w:ind w:left="571" w:hanging="450"/>
              <w:rPr>
                <w:rFonts w:eastAsia="Calibri"/>
                <w:color w:val="000000"/>
                <w:sz w:val="22"/>
                <w:szCs w:val="22"/>
                <w:lang w:val="en-IN" w:eastAsia="en-IN"/>
              </w:rPr>
            </w:pPr>
            <w:r w:rsidRPr="00577416">
              <w:rPr>
                <w:rFonts w:eastAsia="Calibri"/>
                <w:color w:val="000000"/>
                <w:sz w:val="22"/>
                <w:szCs w:val="22"/>
                <w:lang w:val="en-IN" w:eastAsia="en-IN"/>
              </w:rPr>
              <w:t xml:space="preserve"> CRC Press, 2016. </w:t>
            </w:r>
          </w:p>
          <w:p w:rsidR="00901D57" w:rsidRPr="00577416" w:rsidRDefault="00901D57" w:rsidP="00E127DC">
            <w:pPr>
              <w:autoSpaceDE w:val="0"/>
              <w:autoSpaceDN w:val="0"/>
              <w:adjustRightInd w:val="0"/>
              <w:ind w:left="571" w:hanging="450"/>
              <w:rPr>
                <w:rFonts w:eastAsia="BookmanOldStyle"/>
                <w:sz w:val="22"/>
                <w:szCs w:val="22"/>
              </w:rPr>
            </w:pPr>
            <w:r w:rsidRPr="00577416">
              <w:rPr>
                <w:rFonts w:eastAsia="BookmanOldStyle"/>
                <w:sz w:val="22"/>
                <w:szCs w:val="22"/>
              </w:rPr>
              <w:t>2. T. Tang and P. Sheng (Eds), Nanoscience and Technology, Novel Structures and Phenomena; Taylor andFrancis, New York, 2003.</w:t>
            </w:r>
          </w:p>
          <w:p w:rsidR="00901D57" w:rsidRPr="00577416" w:rsidRDefault="00901D57" w:rsidP="00E127DC">
            <w:pPr>
              <w:tabs>
                <w:tab w:val="left" w:pos="720"/>
                <w:tab w:val="left" w:pos="1440"/>
                <w:tab w:val="left" w:pos="2160"/>
                <w:tab w:val="center" w:pos="4224"/>
              </w:tabs>
              <w:autoSpaceDE w:val="0"/>
              <w:autoSpaceDN w:val="0"/>
              <w:adjustRightInd w:val="0"/>
              <w:ind w:left="571" w:hanging="450"/>
              <w:rPr>
                <w:rFonts w:eastAsia="BookmanOldStyle"/>
                <w:sz w:val="22"/>
                <w:szCs w:val="22"/>
              </w:rPr>
            </w:pPr>
            <w:r w:rsidRPr="00577416">
              <w:rPr>
                <w:rFonts w:eastAsia="BookmanOldStyle"/>
                <w:sz w:val="22"/>
                <w:szCs w:val="22"/>
              </w:rPr>
              <w:t xml:space="preserve">  3. R. Booker, E. Boysen, Nanotechnology - The fun and easy way to explore the science of matter’s smallest particles; Wiley – dreamtech, Newdelhi, Reprint  2007.</w:t>
            </w:r>
          </w:p>
        </w:tc>
      </w:tr>
      <w:tr w:rsidR="00901D57" w:rsidRPr="00577416" w:rsidTr="00E127DC">
        <w:trPr>
          <w:trHeight w:val="256"/>
        </w:trPr>
        <w:tc>
          <w:tcPr>
            <w:tcW w:w="1818" w:type="dxa"/>
          </w:tcPr>
          <w:p w:rsidR="00901D57" w:rsidRPr="00577416" w:rsidRDefault="00901D57" w:rsidP="00E127DC">
            <w:pPr>
              <w:rPr>
                <w:b/>
                <w:bCs/>
                <w:sz w:val="22"/>
                <w:szCs w:val="22"/>
                <w:lang w:bidi="ta-IN"/>
              </w:rPr>
            </w:pPr>
            <w:r w:rsidRPr="00577416">
              <w:rPr>
                <w:b/>
                <w:bCs/>
                <w:sz w:val="22"/>
                <w:szCs w:val="22"/>
                <w:lang w:bidi="ta-IN"/>
              </w:rPr>
              <w:t xml:space="preserve">Website and </w:t>
            </w:r>
          </w:p>
          <w:p w:rsidR="00901D57" w:rsidRPr="00577416" w:rsidRDefault="00901D57" w:rsidP="00E127DC">
            <w:pPr>
              <w:spacing w:after="3"/>
              <w:rPr>
                <w:b/>
                <w:bCs/>
                <w:sz w:val="22"/>
                <w:szCs w:val="22"/>
                <w:lang w:bidi="ta-IN"/>
              </w:rPr>
            </w:pPr>
            <w:r w:rsidRPr="00577416">
              <w:rPr>
                <w:b/>
                <w:bCs/>
                <w:sz w:val="22"/>
                <w:szCs w:val="22"/>
                <w:lang w:bidi="ta-IN"/>
              </w:rPr>
              <w:t>e-learning source</w:t>
            </w:r>
          </w:p>
        </w:tc>
        <w:tc>
          <w:tcPr>
            <w:tcW w:w="7402" w:type="dxa"/>
          </w:tcPr>
          <w:p w:rsidR="00901D57" w:rsidRPr="00577416" w:rsidRDefault="00901D57" w:rsidP="00E127DC">
            <w:pPr>
              <w:autoSpaceDE w:val="0"/>
              <w:autoSpaceDN w:val="0"/>
              <w:adjustRightInd w:val="0"/>
              <w:ind w:left="720" w:hanging="720"/>
              <w:rPr>
                <w:rFonts w:eastAsia="BookmanOldStyle"/>
                <w:sz w:val="22"/>
                <w:szCs w:val="22"/>
              </w:rPr>
            </w:pPr>
            <w:r w:rsidRPr="00577416">
              <w:rPr>
                <w:rFonts w:eastAsia="BookmanOldStyle"/>
                <w:sz w:val="22"/>
                <w:szCs w:val="22"/>
              </w:rPr>
              <w:t xml:space="preserve">1. </w:t>
            </w:r>
            <w:r w:rsidRPr="00577416">
              <w:rPr>
                <w:rFonts w:eastAsia="BookmanOldStyle"/>
                <w:sz w:val="22"/>
                <w:szCs w:val="22"/>
              </w:rPr>
              <w:tab/>
              <w:t>Home page of Prof. Ned Seeman - http://seemanlab4.chem.nyu.edu/</w:t>
            </w:r>
          </w:p>
          <w:p w:rsidR="00901D57" w:rsidRPr="00577416" w:rsidRDefault="00901D57" w:rsidP="00E127DC">
            <w:pPr>
              <w:autoSpaceDE w:val="0"/>
              <w:autoSpaceDN w:val="0"/>
              <w:adjustRightInd w:val="0"/>
              <w:ind w:left="720" w:hanging="720"/>
              <w:rPr>
                <w:rFonts w:eastAsia="BookmanOldStyle"/>
                <w:sz w:val="22"/>
                <w:szCs w:val="22"/>
              </w:rPr>
            </w:pPr>
            <w:r w:rsidRPr="00577416">
              <w:rPr>
                <w:rFonts w:eastAsia="BookmanOldStyle"/>
                <w:sz w:val="22"/>
                <w:szCs w:val="22"/>
              </w:rPr>
              <w:t xml:space="preserve">2. </w:t>
            </w:r>
            <w:r w:rsidRPr="00577416">
              <w:rPr>
                <w:rFonts w:eastAsia="BookmanOldStyle"/>
                <w:sz w:val="22"/>
                <w:szCs w:val="22"/>
              </w:rPr>
              <w:tab/>
              <w:t>Nanoletters - http://pubs.acs.org/journals/nalefd/index.html</w:t>
            </w:r>
          </w:p>
          <w:p w:rsidR="00901D57" w:rsidRPr="00577416" w:rsidRDefault="00901D57" w:rsidP="00E127DC">
            <w:pPr>
              <w:autoSpaceDE w:val="0"/>
              <w:autoSpaceDN w:val="0"/>
              <w:adjustRightInd w:val="0"/>
              <w:ind w:left="720" w:hanging="720"/>
              <w:rPr>
                <w:rFonts w:eastAsia="BookmanOldStyle"/>
                <w:sz w:val="22"/>
                <w:szCs w:val="22"/>
              </w:rPr>
            </w:pPr>
            <w:r w:rsidRPr="00577416">
              <w:rPr>
                <w:rFonts w:eastAsia="BookmanOldStyle"/>
                <w:sz w:val="22"/>
                <w:szCs w:val="22"/>
              </w:rPr>
              <w:t xml:space="preserve">3. </w:t>
            </w:r>
            <w:r w:rsidRPr="00577416">
              <w:rPr>
                <w:rFonts w:eastAsia="BookmanOldStyle"/>
                <w:sz w:val="22"/>
                <w:szCs w:val="22"/>
              </w:rPr>
              <w:tab/>
              <w:t>Nanotation- http://www.acsnanotation.org/</w:t>
            </w:r>
          </w:p>
        </w:tc>
      </w:tr>
      <w:tr w:rsidR="00901D57" w:rsidRPr="00577416" w:rsidTr="00E127DC">
        <w:trPr>
          <w:trHeight w:val="256"/>
        </w:trPr>
        <w:tc>
          <w:tcPr>
            <w:tcW w:w="9220" w:type="dxa"/>
            <w:gridSpan w:val="2"/>
          </w:tcPr>
          <w:p w:rsidR="00901D57" w:rsidRPr="00577416" w:rsidRDefault="00901D57" w:rsidP="00E127DC">
            <w:pPr>
              <w:ind w:right="-15"/>
              <w:rPr>
                <w:sz w:val="22"/>
                <w:szCs w:val="22"/>
                <w:lang w:bidi="ta-IN"/>
              </w:rPr>
            </w:pPr>
            <w:r w:rsidRPr="00577416">
              <w:rPr>
                <w:b/>
                <w:bCs/>
                <w:sz w:val="22"/>
                <w:szCs w:val="22"/>
                <w:lang w:bidi="ta-IN"/>
              </w:rPr>
              <w:t>Course Learning Outcomes (for Mapping with POs and PSOs)</w:t>
            </w:r>
          </w:p>
          <w:p w:rsidR="00901D57" w:rsidRPr="00577416" w:rsidRDefault="00901D57" w:rsidP="00E127DC">
            <w:pPr>
              <w:ind w:right="-15"/>
              <w:rPr>
                <w:b/>
                <w:bCs/>
                <w:sz w:val="22"/>
                <w:szCs w:val="22"/>
                <w:lang w:bidi="ta-IN"/>
              </w:rPr>
            </w:pPr>
            <w:r w:rsidRPr="00577416">
              <w:rPr>
                <w:sz w:val="22"/>
                <w:szCs w:val="22"/>
                <w:lang w:bidi="ta-IN"/>
              </w:rPr>
              <w:t xml:space="preserve">Students will be able: </w:t>
            </w:r>
          </w:p>
          <w:p w:rsidR="00901D57" w:rsidRPr="00577416" w:rsidRDefault="00901D57" w:rsidP="00E127DC">
            <w:pPr>
              <w:ind w:right="-15"/>
              <w:rPr>
                <w:sz w:val="22"/>
                <w:szCs w:val="22"/>
                <w:lang w:bidi="ta-IN"/>
              </w:rPr>
            </w:pPr>
            <w:r w:rsidRPr="00577416">
              <w:rPr>
                <w:b/>
                <w:bCs/>
                <w:sz w:val="22"/>
                <w:szCs w:val="22"/>
                <w:lang w:bidi="ta-IN"/>
              </w:rPr>
              <w:t>CO1</w:t>
            </w:r>
            <w:r w:rsidRPr="00577416">
              <w:rPr>
                <w:sz w:val="22"/>
                <w:szCs w:val="22"/>
                <w:lang w:bidi="ta-IN"/>
              </w:rPr>
              <w:t>: To explain methods of fabricating nanostructures.</w:t>
            </w:r>
          </w:p>
          <w:p w:rsidR="00901D57" w:rsidRPr="00577416" w:rsidRDefault="00901D57" w:rsidP="00E127DC">
            <w:pPr>
              <w:ind w:right="-15"/>
              <w:rPr>
                <w:sz w:val="22"/>
                <w:szCs w:val="22"/>
                <w:lang w:bidi="ta-IN"/>
              </w:rPr>
            </w:pPr>
            <w:r w:rsidRPr="00577416">
              <w:rPr>
                <w:b/>
                <w:bCs/>
                <w:sz w:val="22"/>
                <w:szCs w:val="22"/>
                <w:lang w:bidi="ta-IN"/>
              </w:rPr>
              <w:t>CO2</w:t>
            </w:r>
            <w:r w:rsidRPr="00577416">
              <w:rPr>
                <w:sz w:val="22"/>
                <w:szCs w:val="22"/>
                <w:lang w:bidi="ta-IN"/>
              </w:rPr>
              <w:t>: To relate the unique properties of nanomaterials to reduce dimensionality of the material.</w:t>
            </w:r>
          </w:p>
          <w:p w:rsidR="00901D57" w:rsidRPr="00577416" w:rsidRDefault="00901D57" w:rsidP="00E127DC">
            <w:pPr>
              <w:ind w:right="-15"/>
              <w:rPr>
                <w:sz w:val="22"/>
                <w:szCs w:val="22"/>
                <w:lang w:bidi="ta-IN"/>
              </w:rPr>
            </w:pPr>
            <w:r w:rsidRPr="00577416">
              <w:rPr>
                <w:b/>
                <w:bCs/>
                <w:sz w:val="22"/>
                <w:szCs w:val="22"/>
                <w:lang w:bidi="ta-IN"/>
              </w:rPr>
              <w:t>CO3</w:t>
            </w:r>
            <w:r w:rsidRPr="00577416">
              <w:rPr>
                <w:sz w:val="22"/>
                <w:szCs w:val="22"/>
                <w:lang w:bidi="ta-IN"/>
              </w:rPr>
              <w:t>: To describe tools for properties of nanostructures.</w:t>
            </w:r>
          </w:p>
          <w:p w:rsidR="00901D57" w:rsidRPr="00577416" w:rsidRDefault="00901D57" w:rsidP="00E127DC">
            <w:pPr>
              <w:ind w:right="249"/>
              <w:jc w:val="both"/>
              <w:rPr>
                <w:sz w:val="22"/>
                <w:szCs w:val="22"/>
                <w:lang w:bidi="ta-IN"/>
              </w:rPr>
            </w:pPr>
            <w:r w:rsidRPr="00577416">
              <w:rPr>
                <w:b/>
                <w:bCs/>
                <w:sz w:val="22"/>
                <w:szCs w:val="22"/>
                <w:lang w:bidi="ta-IN"/>
              </w:rPr>
              <w:t>CO4</w:t>
            </w:r>
            <w:r w:rsidRPr="00577416">
              <w:rPr>
                <w:sz w:val="22"/>
                <w:szCs w:val="22"/>
                <w:lang w:bidi="ta-IN"/>
              </w:rPr>
              <w:t>: To discuss applications of nanomaterials.</w:t>
            </w:r>
          </w:p>
          <w:p w:rsidR="00901D57" w:rsidRPr="00577416" w:rsidRDefault="00901D57" w:rsidP="00E127DC">
            <w:pPr>
              <w:ind w:right="249"/>
              <w:rPr>
                <w:sz w:val="22"/>
                <w:szCs w:val="22"/>
                <w:lang w:bidi="ta-IN"/>
              </w:rPr>
            </w:pPr>
            <w:r w:rsidRPr="00577416">
              <w:rPr>
                <w:b/>
                <w:sz w:val="22"/>
                <w:szCs w:val="22"/>
                <w:lang w:bidi="ta-IN"/>
              </w:rPr>
              <w:t>CO5</w:t>
            </w:r>
            <w:r w:rsidRPr="00577416">
              <w:rPr>
                <w:bCs/>
                <w:sz w:val="22"/>
                <w:szCs w:val="22"/>
                <w:lang w:bidi="ta-IN"/>
              </w:rPr>
              <w:t>:</w:t>
            </w:r>
            <w:r w:rsidRPr="00577416">
              <w:rPr>
                <w:sz w:val="22"/>
                <w:szCs w:val="22"/>
                <w:lang w:bidi="ta-IN"/>
              </w:rPr>
              <w:t>To understand the health and safety related to nanomaterial.</w:t>
            </w:r>
          </w:p>
          <w:p w:rsidR="00901D57" w:rsidRPr="00577416" w:rsidRDefault="00901D57" w:rsidP="00E127DC">
            <w:pPr>
              <w:spacing w:after="3"/>
              <w:rPr>
                <w:sz w:val="22"/>
                <w:szCs w:val="22"/>
                <w:lang w:bidi="ta-IN"/>
              </w:rPr>
            </w:pPr>
          </w:p>
        </w:tc>
      </w:tr>
    </w:tbl>
    <w:p w:rsidR="00901D57" w:rsidRPr="00577416" w:rsidRDefault="00901D57" w:rsidP="00901D57">
      <w:pPr>
        <w:jc w:val="center"/>
        <w:rPr>
          <w:sz w:val="22"/>
          <w:szCs w:val="22"/>
        </w:rPr>
      </w:pPr>
    </w:p>
    <w:p w:rsidR="00901D57" w:rsidRPr="00577416" w:rsidRDefault="00901D57" w:rsidP="00901D57">
      <w:pPr>
        <w:jc w:val="center"/>
        <w:rPr>
          <w:sz w:val="22"/>
          <w:szCs w:val="22"/>
        </w:rPr>
      </w:pPr>
    </w:p>
    <w:p w:rsidR="00901D57" w:rsidRPr="00577416" w:rsidRDefault="00901D57" w:rsidP="00C47D86">
      <w:pPr>
        <w:tabs>
          <w:tab w:val="left" w:pos="3133"/>
        </w:tabs>
        <w:rPr>
          <w:b/>
          <w:bCs/>
          <w:sz w:val="22"/>
          <w:szCs w:val="22"/>
        </w:rPr>
      </w:pPr>
      <w:r w:rsidRPr="00577416">
        <w:rPr>
          <w:sz w:val="22"/>
          <w:szCs w:val="22"/>
        </w:rPr>
        <w:tab/>
      </w:r>
      <w:r w:rsidRPr="00577416">
        <w:rPr>
          <w:b/>
          <w:bCs/>
          <w:sz w:val="22"/>
          <w:szCs w:val="22"/>
        </w:rPr>
        <w:t>CO-PO Mapping (Course Articulation Matrix)</w:t>
      </w:r>
    </w:p>
    <w:p w:rsidR="00901D57" w:rsidRPr="00577416" w:rsidRDefault="00901D57" w:rsidP="00901D57">
      <w:pPr>
        <w:rPr>
          <w:sz w:val="22"/>
          <w:szCs w:val="22"/>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872"/>
        <w:gridCol w:w="773"/>
        <w:gridCol w:w="796"/>
        <w:gridCol w:w="773"/>
        <w:gridCol w:w="773"/>
        <w:gridCol w:w="773"/>
        <w:gridCol w:w="773"/>
        <w:gridCol w:w="773"/>
        <w:gridCol w:w="854"/>
        <w:gridCol w:w="896"/>
        <w:gridCol w:w="1194"/>
      </w:tblGrid>
      <w:tr w:rsidR="00901D57" w:rsidRPr="00577416" w:rsidTr="00E127DC">
        <w:trPr>
          <w:trHeight w:val="243"/>
        </w:trPr>
        <w:tc>
          <w:tcPr>
            <w:tcW w:w="872" w:type="dxa"/>
            <w:shd w:val="clear" w:color="auto" w:fill="auto"/>
          </w:tcPr>
          <w:p w:rsidR="00901D57" w:rsidRPr="00577416" w:rsidRDefault="00901D57" w:rsidP="00E127DC">
            <w:pPr>
              <w:adjustRightInd w:val="0"/>
              <w:spacing w:before="40" w:after="40" w:line="360" w:lineRule="auto"/>
              <w:ind w:right="26"/>
              <w:jc w:val="center"/>
              <w:rPr>
                <w:b/>
                <w:bCs/>
                <w:sz w:val="22"/>
                <w:szCs w:val="22"/>
              </w:rPr>
            </w:pP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PO1</w:t>
            </w:r>
          </w:p>
        </w:tc>
        <w:tc>
          <w:tcPr>
            <w:tcW w:w="796"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PO2</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PO3</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PO4</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PO5</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PO6</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PO7</w:t>
            </w:r>
          </w:p>
        </w:tc>
        <w:tc>
          <w:tcPr>
            <w:tcW w:w="854"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 xml:space="preserve">PO8 </w:t>
            </w:r>
          </w:p>
        </w:tc>
        <w:tc>
          <w:tcPr>
            <w:tcW w:w="896"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PO9</w:t>
            </w:r>
          </w:p>
        </w:tc>
        <w:tc>
          <w:tcPr>
            <w:tcW w:w="1194"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PO10</w:t>
            </w:r>
          </w:p>
        </w:tc>
      </w:tr>
      <w:tr w:rsidR="00901D57" w:rsidRPr="00577416" w:rsidTr="00E127DC">
        <w:trPr>
          <w:trHeight w:val="243"/>
        </w:trPr>
        <w:tc>
          <w:tcPr>
            <w:tcW w:w="872"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CO1</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796"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M</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854"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896"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1194"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M</w:t>
            </w:r>
          </w:p>
        </w:tc>
      </w:tr>
      <w:tr w:rsidR="00901D57" w:rsidRPr="00577416" w:rsidTr="00E127DC">
        <w:trPr>
          <w:trHeight w:val="243"/>
        </w:trPr>
        <w:tc>
          <w:tcPr>
            <w:tcW w:w="872"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CO2</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M</w:t>
            </w:r>
          </w:p>
        </w:tc>
        <w:tc>
          <w:tcPr>
            <w:tcW w:w="796"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M</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854"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896"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1194"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r>
      <w:tr w:rsidR="00901D57" w:rsidRPr="00577416" w:rsidTr="00E127DC">
        <w:trPr>
          <w:trHeight w:val="239"/>
        </w:trPr>
        <w:tc>
          <w:tcPr>
            <w:tcW w:w="872"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CO3</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796"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M</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854"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M</w:t>
            </w:r>
          </w:p>
        </w:tc>
        <w:tc>
          <w:tcPr>
            <w:tcW w:w="896"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1194"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r>
      <w:tr w:rsidR="00901D57" w:rsidRPr="00577416" w:rsidTr="00E127DC">
        <w:trPr>
          <w:trHeight w:val="243"/>
        </w:trPr>
        <w:tc>
          <w:tcPr>
            <w:tcW w:w="872"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CO4</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M</w:t>
            </w:r>
          </w:p>
        </w:tc>
        <w:tc>
          <w:tcPr>
            <w:tcW w:w="796"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M</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854"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896"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1194"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r>
      <w:tr w:rsidR="00901D57" w:rsidRPr="00577416" w:rsidTr="00E127DC">
        <w:trPr>
          <w:trHeight w:val="243"/>
        </w:trPr>
        <w:tc>
          <w:tcPr>
            <w:tcW w:w="872"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CO5</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M</w:t>
            </w:r>
          </w:p>
        </w:tc>
        <w:tc>
          <w:tcPr>
            <w:tcW w:w="796"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M</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M</w:t>
            </w:r>
          </w:p>
        </w:tc>
        <w:tc>
          <w:tcPr>
            <w:tcW w:w="773"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854"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M</w:t>
            </w:r>
          </w:p>
        </w:tc>
        <w:tc>
          <w:tcPr>
            <w:tcW w:w="896"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c>
          <w:tcPr>
            <w:tcW w:w="1194" w:type="dxa"/>
            <w:shd w:val="clear" w:color="auto" w:fill="auto"/>
          </w:tcPr>
          <w:p w:rsidR="00901D57" w:rsidRPr="00577416" w:rsidRDefault="00901D57" w:rsidP="00E127DC">
            <w:pPr>
              <w:adjustRightInd w:val="0"/>
              <w:spacing w:before="40" w:after="40" w:line="360" w:lineRule="auto"/>
              <w:ind w:right="26"/>
              <w:jc w:val="center"/>
              <w:rPr>
                <w:b/>
                <w:bCs/>
                <w:sz w:val="22"/>
                <w:szCs w:val="22"/>
              </w:rPr>
            </w:pPr>
            <w:r w:rsidRPr="00577416">
              <w:rPr>
                <w:b/>
                <w:bCs/>
                <w:sz w:val="22"/>
                <w:szCs w:val="22"/>
              </w:rPr>
              <w:t>S</w:t>
            </w:r>
          </w:p>
        </w:tc>
      </w:tr>
    </w:tbl>
    <w:p w:rsidR="00901D57" w:rsidRPr="00577416" w:rsidRDefault="00901D57" w:rsidP="00901D57">
      <w:pPr>
        <w:spacing w:line="268" w:lineRule="exact"/>
        <w:jc w:val="center"/>
        <w:rPr>
          <w:b/>
          <w:sz w:val="22"/>
          <w:szCs w:val="22"/>
          <w:lang w:val="en-IN"/>
        </w:rPr>
      </w:pPr>
      <w:r w:rsidRPr="00577416">
        <w:rPr>
          <w:b/>
          <w:sz w:val="22"/>
          <w:szCs w:val="22"/>
          <w:lang w:val="en-IN"/>
        </w:rPr>
        <w:t>3 – Strong, 2 – Medium, 1 - Low</w:t>
      </w:r>
    </w:p>
    <w:p w:rsidR="00901D57" w:rsidRPr="00577416" w:rsidRDefault="00901D57" w:rsidP="00901D57">
      <w:pPr>
        <w:spacing w:line="268" w:lineRule="exact"/>
        <w:rPr>
          <w:b/>
          <w:sz w:val="22"/>
          <w:szCs w:val="22"/>
          <w:lang w:val="en-IN"/>
        </w:rPr>
      </w:pPr>
    </w:p>
    <w:p w:rsidR="00901D57" w:rsidRPr="00577416" w:rsidRDefault="00901D57" w:rsidP="00901D57">
      <w:pPr>
        <w:rPr>
          <w:b/>
          <w:bCs/>
          <w:sz w:val="22"/>
          <w:szCs w:val="22"/>
        </w:rPr>
      </w:pPr>
    </w:p>
    <w:p w:rsidR="00C47D86" w:rsidRDefault="00C47D86" w:rsidP="00901D57">
      <w:pPr>
        <w:shd w:val="clear" w:color="auto" w:fill="FFFFFF"/>
        <w:spacing w:before="100" w:beforeAutospacing="1" w:after="100" w:afterAutospacing="1"/>
        <w:ind w:left="720"/>
        <w:jc w:val="center"/>
        <w:rPr>
          <w:b/>
          <w:bCs/>
          <w:color w:val="000000"/>
          <w:sz w:val="22"/>
          <w:szCs w:val="22"/>
        </w:rPr>
      </w:pPr>
    </w:p>
    <w:p w:rsidR="00580F2F" w:rsidRDefault="00580F2F" w:rsidP="00901D57">
      <w:pPr>
        <w:shd w:val="clear" w:color="auto" w:fill="FFFFFF"/>
        <w:spacing w:before="100" w:beforeAutospacing="1" w:after="100" w:afterAutospacing="1"/>
        <w:ind w:left="720"/>
        <w:jc w:val="center"/>
        <w:rPr>
          <w:b/>
          <w:bCs/>
          <w:color w:val="000000"/>
          <w:sz w:val="22"/>
          <w:szCs w:val="22"/>
        </w:rPr>
      </w:pPr>
    </w:p>
    <w:p w:rsidR="00901D57" w:rsidRPr="00577416" w:rsidRDefault="00901D57" w:rsidP="00901D57">
      <w:pPr>
        <w:shd w:val="clear" w:color="auto" w:fill="FFFFFF"/>
        <w:spacing w:before="100" w:beforeAutospacing="1" w:after="100" w:afterAutospacing="1"/>
        <w:ind w:left="720"/>
        <w:jc w:val="center"/>
        <w:rPr>
          <w:color w:val="000000"/>
          <w:sz w:val="22"/>
          <w:szCs w:val="22"/>
        </w:rPr>
      </w:pPr>
      <w:r w:rsidRPr="00577416">
        <w:rPr>
          <w:b/>
          <w:bCs/>
          <w:color w:val="000000"/>
          <w:sz w:val="22"/>
          <w:szCs w:val="22"/>
        </w:rPr>
        <w:t>Level of Correlation between PSO’s and CO’s</w:t>
      </w:r>
    </w:p>
    <w:tbl>
      <w:tblPr>
        <w:tblW w:w="9135" w:type="dxa"/>
        <w:tblCellMar>
          <w:left w:w="0" w:type="dxa"/>
          <w:right w:w="0" w:type="dxa"/>
        </w:tblCellMar>
        <w:tblLook w:val="04A0" w:firstRow="1" w:lastRow="0" w:firstColumn="1" w:lastColumn="0" w:noHBand="0" w:noVBand="1"/>
      </w:tblPr>
      <w:tblGrid>
        <w:gridCol w:w="3564"/>
        <w:gridCol w:w="918"/>
        <w:gridCol w:w="1124"/>
        <w:gridCol w:w="962"/>
        <w:gridCol w:w="1123"/>
        <w:gridCol w:w="1444"/>
      </w:tblGrid>
      <w:tr w:rsidR="00901D57" w:rsidRPr="00577416" w:rsidTr="00E127DC">
        <w:trPr>
          <w:trHeight w:val="240"/>
        </w:trPr>
        <w:tc>
          <w:tcPr>
            <w:tcW w:w="35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 /PO</w:t>
            </w:r>
          </w:p>
        </w:tc>
        <w:tc>
          <w:tcPr>
            <w:tcW w:w="9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PSO1</w:t>
            </w:r>
          </w:p>
        </w:tc>
        <w:tc>
          <w:tcPr>
            <w:tcW w:w="11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PSO2</w:t>
            </w:r>
          </w:p>
        </w:tc>
        <w:tc>
          <w:tcPr>
            <w:tcW w:w="9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PSO3</w:t>
            </w:r>
          </w:p>
        </w:tc>
        <w:tc>
          <w:tcPr>
            <w:tcW w:w="11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PSO4</w:t>
            </w:r>
          </w:p>
        </w:tc>
        <w:tc>
          <w:tcPr>
            <w:tcW w:w="14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PSO5</w:t>
            </w:r>
          </w:p>
        </w:tc>
      </w:tr>
      <w:tr w:rsidR="00901D57" w:rsidRPr="00577416" w:rsidTr="00E127DC">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CO1</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CO2</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CO3</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CO4</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CO5</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Weightage</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r>
      <w:tr w:rsidR="00901D57" w:rsidRPr="00577416" w:rsidTr="00E127DC">
        <w:trPr>
          <w:trHeight w:val="473"/>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Weighted percentage of Course Contribution to Pos</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r>
    </w:tbl>
    <w:p w:rsidR="00901D57" w:rsidRPr="00577416" w:rsidRDefault="00901D57" w:rsidP="00901D57">
      <w:pPr>
        <w:spacing w:line="268" w:lineRule="exact"/>
        <w:jc w:val="center"/>
        <w:rPr>
          <w:b/>
          <w:sz w:val="22"/>
          <w:szCs w:val="22"/>
          <w:lang w:val="en-IN"/>
        </w:rPr>
      </w:pPr>
      <w:r w:rsidRPr="00577416">
        <w:rPr>
          <w:b/>
          <w:sz w:val="22"/>
          <w:szCs w:val="22"/>
          <w:lang w:val="en-IN"/>
        </w:rPr>
        <w:t>3 – Strong, 2 – Medium, 1 - Low</w:t>
      </w:r>
    </w:p>
    <w:p w:rsidR="00901D57" w:rsidRPr="00577416" w:rsidRDefault="00901D57" w:rsidP="00901D57">
      <w:pPr>
        <w:ind w:firstLine="720"/>
        <w:rPr>
          <w:sz w:val="22"/>
          <w:szCs w:val="22"/>
        </w:rPr>
      </w:pPr>
    </w:p>
    <w:p w:rsidR="00901D57" w:rsidRPr="00577416" w:rsidRDefault="00901D57" w:rsidP="00901D57">
      <w:pPr>
        <w:rPr>
          <w:sz w:val="22"/>
          <w:szCs w:val="22"/>
        </w:rPr>
      </w:pPr>
      <w:r w:rsidRPr="00577416">
        <w:rPr>
          <w:sz w:val="22"/>
          <w:szCs w:val="22"/>
        </w:rPr>
        <w:br w:type="page"/>
      </w:r>
    </w:p>
    <w:tbl>
      <w:tblPr>
        <w:tblStyle w:val="TableGrid"/>
        <w:tblpPr w:leftFromText="180" w:rightFromText="180" w:horzAnchor="margin" w:tblpXSpec="center" w:tblpY="335"/>
        <w:tblW w:w="0" w:type="auto"/>
        <w:tblLayout w:type="fixed"/>
        <w:tblLook w:val="04A0" w:firstRow="1" w:lastRow="0" w:firstColumn="1" w:lastColumn="0" w:noHBand="0" w:noVBand="1"/>
      </w:tblPr>
      <w:tblGrid>
        <w:gridCol w:w="1818"/>
        <w:gridCol w:w="5520"/>
        <w:gridCol w:w="992"/>
        <w:gridCol w:w="850"/>
      </w:tblGrid>
      <w:tr w:rsidR="00901D57" w:rsidRPr="00577416" w:rsidTr="00E127DC">
        <w:tc>
          <w:tcPr>
            <w:tcW w:w="1818" w:type="dxa"/>
          </w:tcPr>
          <w:p w:rsidR="00901D57" w:rsidRPr="00577416" w:rsidRDefault="00901D57" w:rsidP="00E127DC">
            <w:pPr>
              <w:pStyle w:val="Normal1"/>
              <w:jc w:val="center"/>
              <w:rPr>
                <w:rFonts w:ascii="Times New Roman" w:eastAsia="Arial" w:hAnsi="Times New Roman" w:cs="Times New Roman"/>
                <w:b/>
              </w:rPr>
            </w:pPr>
            <w:r w:rsidRPr="00577416">
              <w:rPr>
                <w:rFonts w:ascii="Times New Roman" w:hAnsi="Times New Roman" w:cs="Times New Roman"/>
                <w:b/>
                <w:bCs/>
                <w:lang w:bidi="ta-IN"/>
              </w:rPr>
              <w:lastRenderedPageBreak/>
              <w:t>Elective II</w:t>
            </w:r>
          </w:p>
        </w:tc>
        <w:tc>
          <w:tcPr>
            <w:tcW w:w="5520" w:type="dxa"/>
            <w:vMerge w:val="restart"/>
          </w:tcPr>
          <w:p w:rsidR="00901D57" w:rsidRPr="00577416" w:rsidRDefault="00901D57" w:rsidP="00E127DC">
            <w:pPr>
              <w:pStyle w:val="Normal1"/>
              <w:jc w:val="both"/>
              <w:rPr>
                <w:rFonts w:ascii="Times New Roman" w:eastAsia="Arial" w:hAnsi="Times New Roman" w:cs="Times New Roman"/>
                <w:b/>
              </w:rPr>
            </w:pPr>
          </w:p>
          <w:p w:rsidR="00901D57" w:rsidRPr="00577416" w:rsidRDefault="00901D57" w:rsidP="00E127DC">
            <w:pPr>
              <w:pStyle w:val="Normal1"/>
              <w:jc w:val="center"/>
              <w:rPr>
                <w:rFonts w:ascii="Times New Roman" w:eastAsia="Arial" w:hAnsi="Times New Roman" w:cs="Times New Roman"/>
                <w:b/>
              </w:rPr>
            </w:pPr>
            <w:r w:rsidRPr="00577416">
              <w:rPr>
                <w:rFonts w:ascii="Times New Roman" w:hAnsi="Times New Roman" w:cs="Times New Roman"/>
                <w:b/>
              </w:rPr>
              <w:t>23PCHEE15-1:  ELECTROCHEMISTRY</w:t>
            </w:r>
          </w:p>
        </w:tc>
        <w:tc>
          <w:tcPr>
            <w:tcW w:w="992" w:type="dxa"/>
          </w:tcPr>
          <w:p w:rsidR="00901D57" w:rsidRPr="00577416" w:rsidRDefault="00901D57" w:rsidP="00E127DC">
            <w:pPr>
              <w:pStyle w:val="Normal1"/>
              <w:jc w:val="both"/>
              <w:rPr>
                <w:rFonts w:ascii="Times New Roman" w:eastAsia="Arial" w:hAnsi="Times New Roman" w:cs="Times New Roman"/>
                <w:b/>
              </w:rPr>
            </w:pPr>
            <w:r w:rsidRPr="00577416">
              <w:rPr>
                <w:rFonts w:ascii="Times New Roman" w:eastAsia="Arial" w:hAnsi="Times New Roman" w:cs="Times New Roman"/>
                <w:b/>
              </w:rPr>
              <w:t>Credit</w:t>
            </w:r>
          </w:p>
        </w:tc>
        <w:tc>
          <w:tcPr>
            <w:tcW w:w="850" w:type="dxa"/>
            <w:vAlign w:val="center"/>
          </w:tcPr>
          <w:p w:rsidR="00901D57" w:rsidRPr="00577416" w:rsidRDefault="00901D57"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3</w:t>
            </w:r>
          </w:p>
        </w:tc>
      </w:tr>
      <w:tr w:rsidR="00901D57" w:rsidRPr="00577416" w:rsidTr="00E127DC">
        <w:trPr>
          <w:trHeight w:val="204"/>
        </w:trPr>
        <w:tc>
          <w:tcPr>
            <w:tcW w:w="1818" w:type="dxa"/>
          </w:tcPr>
          <w:p w:rsidR="00901D57" w:rsidRPr="00577416" w:rsidRDefault="00901D57"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I Year</w:t>
            </w:r>
          </w:p>
        </w:tc>
        <w:tc>
          <w:tcPr>
            <w:tcW w:w="5520" w:type="dxa"/>
            <w:vMerge/>
          </w:tcPr>
          <w:p w:rsidR="00901D57" w:rsidRPr="00577416" w:rsidRDefault="00901D57" w:rsidP="00E127DC">
            <w:pPr>
              <w:pStyle w:val="Normal1"/>
              <w:jc w:val="both"/>
              <w:rPr>
                <w:rFonts w:ascii="Times New Roman" w:eastAsia="Arial" w:hAnsi="Times New Roman" w:cs="Times New Roman"/>
                <w:b/>
              </w:rPr>
            </w:pPr>
          </w:p>
        </w:tc>
        <w:tc>
          <w:tcPr>
            <w:tcW w:w="992" w:type="dxa"/>
            <w:vMerge w:val="restart"/>
          </w:tcPr>
          <w:p w:rsidR="00901D57" w:rsidRPr="00577416" w:rsidRDefault="00901D57"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Hours/Week</w:t>
            </w:r>
          </w:p>
        </w:tc>
        <w:tc>
          <w:tcPr>
            <w:tcW w:w="850" w:type="dxa"/>
            <w:vMerge w:val="restart"/>
            <w:vAlign w:val="center"/>
          </w:tcPr>
          <w:p w:rsidR="00901D57" w:rsidRPr="00577416" w:rsidRDefault="00901D57"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5</w:t>
            </w:r>
          </w:p>
        </w:tc>
      </w:tr>
      <w:tr w:rsidR="00901D57" w:rsidRPr="00577416" w:rsidTr="00E127DC">
        <w:trPr>
          <w:trHeight w:val="204"/>
        </w:trPr>
        <w:tc>
          <w:tcPr>
            <w:tcW w:w="1818" w:type="dxa"/>
          </w:tcPr>
          <w:p w:rsidR="00901D57" w:rsidRPr="00577416" w:rsidRDefault="00901D57"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I Semester</w:t>
            </w:r>
          </w:p>
        </w:tc>
        <w:tc>
          <w:tcPr>
            <w:tcW w:w="5520" w:type="dxa"/>
            <w:vMerge/>
          </w:tcPr>
          <w:p w:rsidR="00901D57" w:rsidRPr="00577416" w:rsidRDefault="00901D57" w:rsidP="00E127DC">
            <w:pPr>
              <w:pStyle w:val="Normal1"/>
              <w:jc w:val="both"/>
              <w:rPr>
                <w:rFonts w:ascii="Times New Roman" w:eastAsia="Arial" w:hAnsi="Times New Roman" w:cs="Times New Roman"/>
                <w:b/>
              </w:rPr>
            </w:pPr>
          </w:p>
        </w:tc>
        <w:tc>
          <w:tcPr>
            <w:tcW w:w="992" w:type="dxa"/>
            <w:vMerge/>
          </w:tcPr>
          <w:p w:rsidR="00901D57" w:rsidRPr="00577416" w:rsidRDefault="00901D57" w:rsidP="00E127DC">
            <w:pPr>
              <w:pStyle w:val="Normal1"/>
              <w:jc w:val="both"/>
              <w:rPr>
                <w:rFonts w:ascii="Times New Roman" w:eastAsia="Arial" w:hAnsi="Times New Roman" w:cs="Times New Roman"/>
                <w:b/>
              </w:rPr>
            </w:pPr>
          </w:p>
        </w:tc>
        <w:tc>
          <w:tcPr>
            <w:tcW w:w="850" w:type="dxa"/>
            <w:vMerge/>
          </w:tcPr>
          <w:p w:rsidR="00901D57" w:rsidRPr="00577416" w:rsidRDefault="00901D57" w:rsidP="00E127DC">
            <w:pPr>
              <w:pStyle w:val="Normal1"/>
              <w:jc w:val="both"/>
              <w:rPr>
                <w:rFonts w:ascii="Times New Roman" w:eastAsia="Arial" w:hAnsi="Times New Roman" w:cs="Times New Roman"/>
                <w:b/>
              </w:rPr>
            </w:pPr>
          </w:p>
        </w:tc>
      </w:tr>
    </w:tbl>
    <w:p w:rsidR="00901D57" w:rsidRPr="00577416" w:rsidRDefault="00901D57" w:rsidP="00901D57">
      <w:pPr>
        <w:rPr>
          <w:sz w:val="22"/>
          <w:szCs w:val="22"/>
        </w:rPr>
      </w:pP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7402"/>
      </w:tblGrid>
      <w:tr w:rsidR="00901D57" w:rsidRPr="00577416" w:rsidTr="00E127DC">
        <w:trPr>
          <w:trHeight w:val="256"/>
        </w:trPr>
        <w:tc>
          <w:tcPr>
            <w:tcW w:w="1818" w:type="dxa"/>
          </w:tcPr>
          <w:p w:rsidR="00901D57" w:rsidRPr="00577416" w:rsidRDefault="00901D57" w:rsidP="00E127DC">
            <w:pPr>
              <w:spacing w:after="3"/>
              <w:rPr>
                <w:b/>
                <w:bCs/>
                <w:sz w:val="22"/>
                <w:szCs w:val="22"/>
                <w:lang w:bidi="ta-IN"/>
              </w:rPr>
            </w:pPr>
            <w:r w:rsidRPr="00577416">
              <w:rPr>
                <w:b/>
                <w:bCs/>
                <w:sz w:val="22"/>
                <w:szCs w:val="22"/>
                <w:lang w:bidi="ta-IN"/>
              </w:rPr>
              <w:t>Objectives of the course</w:t>
            </w:r>
          </w:p>
        </w:tc>
        <w:tc>
          <w:tcPr>
            <w:tcW w:w="7402" w:type="dxa"/>
          </w:tcPr>
          <w:p w:rsidR="00901D57" w:rsidRPr="00577416" w:rsidRDefault="00901D57" w:rsidP="00901D57">
            <w:pPr>
              <w:numPr>
                <w:ilvl w:val="0"/>
                <w:numId w:val="28"/>
              </w:numPr>
              <w:pBdr>
                <w:top w:val="nil"/>
                <w:left w:val="nil"/>
                <w:bottom w:val="nil"/>
                <w:right w:val="nil"/>
                <w:between w:val="nil"/>
              </w:pBdr>
              <w:spacing w:line="276" w:lineRule="auto"/>
              <w:ind w:left="571" w:right="26"/>
              <w:jc w:val="both"/>
              <w:rPr>
                <w:b/>
                <w:sz w:val="22"/>
                <w:szCs w:val="22"/>
                <w:lang w:bidi="ta-IN"/>
              </w:rPr>
            </w:pPr>
            <w:r w:rsidRPr="00577416">
              <w:rPr>
                <w:sz w:val="22"/>
                <w:szCs w:val="22"/>
                <w:lang w:bidi="ta-IN"/>
              </w:rPr>
              <w:t xml:space="preserve">To understand the behavior of electrolytes in terms of conductance, ionic atmosphere, interactions. </w:t>
            </w:r>
          </w:p>
          <w:p w:rsidR="00901D57" w:rsidRPr="00577416" w:rsidRDefault="00901D57" w:rsidP="00901D57">
            <w:pPr>
              <w:numPr>
                <w:ilvl w:val="0"/>
                <w:numId w:val="28"/>
              </w:numPr>
              <w:pBdr>
                <w:top w:val="nil"/>
                <w:left w:val="nil"/>
                <w:bottom w:val="nil"/>
                <w:right w:val="nil"/>
                <w:between w:val="nil"/>
              </w:pBdr>
              <w:spacing w:line="276" w:lineRule="auto"/>
              <w:ind w:left="571" w:right="26"/>
              <w:jc w:val="both"/>
              <w:rPr>
                <w:b/>
                <w:sz w:val="22"/>
                <w:szCs w:val="22"/>
                <w:lang w:bidi="ta-IN"/>
              </w:rPr>
            </w:pPr>
            <w:r w:rsidRPr="00577416">
              <w:rPr>
                <w:sz w:val="22"/>
                <w:szCs w:val="22"/>
                <w:lang w:bidi="ta-IN"/>
              </w:rPr>
              <w:t>To familiarize the structure of the electrical double layer of different models.</w:t>
            </w:r>
          </w:p>
          <w:p w:rsidR="00901D57" w:rsidRPr="00577416" w:rsidRDefault="00901D57" w:rsidP="00901D57">
            <w:pPr>
              <w:numPr>
                <w:ilvl w:val="0"/>
                <w:numId w:val="28"/>
              </w:numPr>
              <w:ind w:left="571"/>
              <w:jc w:val="both"/>
              <w:rPr>
                <w:b/>
                <w:sz w:val="22"/>
                <w:szCs w:val="22"/>
                <w:lang w:bidi="ta-IN"/>
              </w:rPr>
            </w:pPr>
            <w:r w:rsidRPr="00577416">
              <w:rPr>
                <w:color w:val="000000"/>
                <w:sz w:val="22"/>
                <w:szCs w:val="22"/>
                <w:lang w:bidi="ta-IN"/>
              </w:rPr>
              <w:t xml:space="preserve">To compare electrodes between current density and over potential. </w:t>
            </w:r>
          </w:p>
          <w:p w:rsidR="00901D57" w:rsidRPr="00577416" w:rsidRDefault="00901D57" w:rsidP="00901D57">
            <w:pPr>
              <w:numPr>
                <w:ilvl w:val="0"/>
                <w:numId w:val="28"/>
              </w:numPr>
              <w:ind w:left="571"/>
              <w:jc w:val="both"/>
              <w:rPr>
                <w:b/>
                <w:sz w:val="22"/>
                <w:szCs w:val="22"/>
                <w:lang w:bidi="ta-IN"/>
              </w:rPr>
            </w:pPr>
            <w:r w:rsidRPr="00577416">
              <w:rPr>
                <w:sz w:val="22"/>
                <w:szCs w:val="22"/>
                <w:lang w:bidi="ta-IN"/>
              </w:rPr>
              <w:t>To discuss the mechanism of electrochemical reactions.</w:t>
            </w:r>
          </w:p>
          <w:p w:rsidR="00901D57" w:rsidRPr="00577416" w:rsidRDefault="00901D57" w:rsidP="00901D57">
            <w:pPr>
              <w:numPr>
                <w:ilvl w:val="0"/>
                <w:numId w:val="28"/>
              </w:numPr>
              <w:spacing w:after="3"/>
              <w:ind w:left="571"/>
              <w:jc w:val="both"/>
              <w:rPr>
                <w:sz w:val="22"/>
                <w:szCs w:val="22"/>
                <w:lang w:bidi="ta-IN"/>
              </w:rPr>
            </w:pPr>
            <w:r w:rsidRPr="00577416">
              <w:rPr>
                <w:color w:val="000000"/>
                <w:sz w:val="22"/>
                <w:szCs w:val="22"/>
                <w:lang w:bidi="ta-IN"/>
              </w:rPr>
              <w:t>To highlight the different types of over voltages and its applications in electroanalytical techniques.</w:t>
            </w:r>
          </w:p>
        </w:tc>
      </w:tr>
      <w:tr w:rsidR="00901D57" w:rsidRPr="00577416" w:rsidTr="00E127DC">
        <w:trPr>
          <w:trHeight w:val="256"/>
        </w:trPr>
        <w:tc>
          <w:tcPr>
            <w:tcW w:w="1818" w:type="dxa"/>
            <w:vMerge w:val="restart"/>
          </w:tcPr>
          <w:p w:rsidR="00901D57" w:rsidRPr="00577416" w:rsidRDefault="00901D57" w:rsidP="00E127DC">
            <w:pPr>
              <w:spacing w:after="3"/>
              <w:rPr>
                <w:b/>
                <w:bCs/>
                <w:sz w:val="22"/>
                <w:szCs w:val="22"/>
                <w:lang w:bidi="ta-IN"/>
              </w:rPr>
            </w:pPr>
            <w:r w:rsidRPr="00577416">
              <w:rPr>
                <w:b/>
                <w:bCs/>
                <w:sz w:val="22"/>
                <w:szCs w:val="22"/>
                <w:lang w:bidi="ta-IN"/>
              </w:rPr>
              <w:t>Course Outline</w:t>
            </w:r>
          </w:p>
        </w:tc>
        <w:tc>
          <w:tcPr>
            <w:tcW w:w="7402" w:type="dxa"/>
          </w:tcPr>
          <w:p w:rsidR="00901D57" w:rsidRPr="00577416" w:rsidRDefault="00901D57" w:rsidP="00E127DC">
            <w:pPr>
              <w:jc w:val="both"/>
              <w:rPr>
                <w:b/>
                <w:bCs/>
                <w:sz w:val="22"/>
                <w:szCs w:val="22"/>
                <w:lang w:bidi="ta-IN"/>
              </w:rPr>
            </w:pPr>
            <w:r w:rsidRPr="00577416">
              <w:rPr>
                <w:b/>
                <w:bCs/>
                <w:sz w:val="22"/>
                <w:szCs w:val="22"/>
                <w:lang w:bidi="ta-IN"/>
              </w:rPr>
              <w:t xml:space="preserve">UNIT-I: </w:t>
            </w:r>
            <w:r w:rsidRPr="00577416">
              <w:rPr>
                <w:b/>
                <w:sz w:val="22"/>
                <w:szCs w:val="22"/>
                <w:lang w:bidi="ta-IN"/>
              </w:rPr>
              <w:t>Ionics</w:t>
            </w:r>
            <w:r w:rsidRPr="00577416">
              <w:rPr>
                <w:sz w:val="22"/>
                <w:szCs w:val="22"/>
                <w:lang w:bidi="ta-IN"/>
              </w:rPr>
              <w:t xml:space="preserve">: Arrhenius theory -limitations, van’t Hoff factor and its relation to colligative properties. Deviation from ideal behavior. Ionic activity, mean ionic activity and mean ionic activity coefficient-concept of ionic strength, Debye Huckel theory of strong electrolytes,activity coefficient of strong electrolytes Determination of activity coefficient ion solvent and ion-ion   interactions. Born equation.Debye-HuckelBjerrum model. Derivation of Debye-Huckel limiting law at appreciable concentration of electrolytes modifications and applications.Electrolytic conduction-Debye-Huckel Onsager treatment of strong electrolyte-qualitative and quantitative verification and limitations. Evidence for ionic atmosphere. Ion association and triple ion formations. </w:t>
            </w:r>
          </w:p>
        </w:tc>
      </w:tr>
      <w:tr w:rsidR="00901D57" w:rsidRPr="00577416" w:rsidTr="00E127DC">
        <w:trPr>
          <w:trHeight w:val="256"/>
        </w:trPr>
        <w:tc>
          <w:tcPr>
            <w:tcW w:w="1818" w:type="dxa"/>
            <w:vMerge/>
          </w:tcPr>
          <w:p w:rsidR="00901D57" w:rsidRPr="00577416" w:rsidRDefault="00901D57" w:rsidP="00E127DC">
            <w:pPr>
              <w:spacing w:after="3"/>
              <w:rPr>
                <w:sz w:val="22"/>
                <w:szCs w:val="22"/>
                <w:lang w:bidi="ta-IN"/>
              </w:rPr>
            </w:pPr>
          </w:p>
        </w:tc>
        <w:tc>
          <w:tcPr>
            <w:tcW w:w="7402" w:type="dxa"/>
          </w:tcPr>
          <w:p w:rsidR="00901D57" w:rsidRPr="00577416" w:rsidRDefault="00901D57" w:rsidP="00E127DC">
            <w:pPr>
              <w:ind w:right="26"/>
              <w:jc w:val="both"/>
              <w:rPr>
                <w:b/>
                <w:bCs/>
                <w:sz w:val="22"/>
                <w:szCs w:val="22"/>
                <w:lang w:bidi="ta-IN"/>
              </w:rPr>
            </w:pPr>
            <w:r w:rsidRPr="00577416">
              <w:rPr>
                <w:b/>
                <w:bCs/>
                <w:sz w:val="22"/>
                <w:szCs w:val="22"/>
                <w:lang w:bidi="ta-IN"/>
              </w:rPr>
              <w:t xml:space="preserve">UNIT-II: Electrode-electrolyte interface: </w:t>
            </w:r>
            <w:r w:rsidRPr="00577416">
              <w:rPr>
                <w:sz w:val="22"/>
                <w:szCs w:val="22"/>
                <w:lang w:bidi="ta-IN"/>
              </w:rPr>
              <w:t>Interfacial phenomena -Evidences for electrical double layer, polarizable and non-polarizable interfaces, Electrocapillary phenomena - Lippmann equation electro capillary curves. Electro-kinetic phenomena electro-osmosis, electrophoresis, streaming and sedimentation potentials, colloidal and poly electrolytes. Structure of double layer: Helmholtz -Perrin, Guoy- Chapman and Stern models of electrical double layer. Zeta potential and potential at zero charge. Applications and limitations.</w:t>
            </w:r>
          </w:p>
        </w:tc>
      </w:tr>
      <w:tr w:rsidR="00901D57" w:rsidRPr="00577416" w:rsidTr="00E127DC">
        <w:trPr>
          <w:trHeight w:val="256"/>
        </w:trPr>
        <w:tc>
          <w:tcPr>
            <w:tcW w:w="1818" w:type="dxa"/>
            <w:vMerge/>
          </w:tcPr>
          <w:p w:rsidR="00901D57" w:rsidRPr="00577416" w:rsidRDefault="00901D57" w:rsidP="00E127DC">
            <w:pPr>
              <w:spacing w:after="3"/>
              <w:rPr>
                <w:sz w:val="22"/>
                <w:szCs w:val="22"/>
                <w:lang w:bidi="ta-IN"/>
              </w:rPr>
            </w:pPr>
          </w:p>
        </w:tc>
        <w:tc>
          <w:tcPr>
            <w:tcW w:w="7402" w:type="dxa"/>
          </w:tcPr>
          <w:p w:rsidR="00901D57" w:rsidRPr="00577416" w:rsidRDefault="00901D57" w:rsidP="00E127DC">
            <w:pPr>
              <w:jc w:val="both"/>
              <w:rPr>
                <w:b/>
                <w:bCs/>
                <w:sz w:val="22"/>
                <w:szCs w:val="22"/>
                <w:lang w:bidi="ta-IN"/>
              </w:rPr>
            </w:pPr>
            <w:r w:rsidRPr="00577416">
              <w:rPr>
                <w:b/>
                <w:bCs/>
                <w:sz w:val="22"/>
                <w:szCs w:val="22"/>
                <w:lang w:bidi="ta-IN"/>
              </w:rPr>
              <w:t xml:space="preserve">UNIT-III: </w:t>
            </w:r>
            <w:r w:rsidRPr="00577416">
              <w:rPr>
                <w:b/>
                <w:sz w:val="22"/>
                <w:szCs w:val="22"/>
                <w:lang w:bidi="ta-IN"/>
              </w:rPr>
              <w:t xml:space="preserve">Electrodics of Elementary Electrode Reactions: </w:t>
            </w:r>
            <w:r w:rsidRPr="00577416">
              <w:rPr>
                <w:sz w:val="22"/>
                <w:szCs w:val="22"/>
                <w:lang w:bidi="ta-IN"/>
              </w:rPr>
              <w:t>Behavior of electrodes: Standard electrodes and electrodes at equilibrium. Anodic and Cathodic currents, condition for the discharge of ions. Nernst equation, polarizable and non-polarizable electrodes. Model of three electrode system, over potential.Rate of electro chemical reactions: Rates of simple elementary reactions. Butler-Volmer equation-significance of exchange current density, net current density and symmetry factor. Low and high field approximations. symmetry factor and transfer coefficient Tafel equations and Tafel plots.</w:t>
            </w:r>
          </w:p>
        </w:tc>
      </w:tr>
      <w:tr w:rsidR="00901D57" w:rsidRPr="00577416" w:rsidTr="00E127DC">
        <w:trPr>
          <w:trHeight w:val="256"/>
        </w:trPr>
        <w:tc>
          <w:tcPr>
            <w:tcW w:w="1818" w:type="dxa"/>
            <w:vMerge/>
          </w:tcPr>
          <w:p w:rsidR="00901D57" w:rsidRPr="00577416" w:rsidRDefault="00901D57" w:rsidP="00E127DC">
            <w:pPr>
              <w:spacing w:after="3"/>
              <w:rPr>
                <w:sz w:val="22"/>
                <w:szCs w:val="22"/>
                <w:lang w:bidi="ta-IN"/>
              </w:rPr>
            </w:pPr>
          </w:p>
        </w:tc>
        <w:tc>
          <w:tcPr>
            <w:tcW w:w="7402" w:type="dxa"/>
          </w:tcPr>
          <w:p w:rsidR="00901D57" w:rsidRPr="00577416" w:rsidRDefault="00901D57" w:rsidP="00E127DC">
            <w:pPr>
              <w:ind w:left="52" w:hanging="52"/>
              <w:jc w:val="both"/>
              <w:rPr>
                <w:b/>
                <w:bCs/>
                <w:sz w:val="22"/>
                <w:szCs w:val="22"/>
                <w:lang w:bidi="ta-IN"/>
              </w:rPr>
            </w:pPr>
            <w:r w:rsidRPr="00577416">
              <w:rPr>
                <w:b/>
                <w:bCs/>
                <w:sz w:val="22"/>
                <w:szCs w:val="22"/>
                <w:lang w:bidi="ta-IN"/>
              </w:rPr>
              <w:t xml:space="preserve">UNIT-IV: </w:t>
            </w:r>
            <w:r w:rsidRPr="00577416">
              <w:rPr>
                <w:b/>
                <w:sz w:val="22"/>
                <w:szCs w:val="22"/>
                <w:lang w:bidi="ta-IN"/>
              </w:rPr>
              <w:t xml:space="preserve">Electrodics of Multistep Multi Electron System: </w:t>
            </w:r>
            <w:r w:rsidRPr="00577416">
              <w:rPr>
                <w:sz w:val="22"/>
                <w:szCs w:val="22"/>
                <w:lang w:bidi="ta-IN"/>
              </w:rPr>
              <w:t>Rates of multi-step electrode reactions, Butler - Volmer equation for a multi-step reaction. Rate determining step, electrode polarization and depolarization. Transfer coefficients, its significance and determination,Stoichiometric number. Electro-chemical reaction mechanisms-rate expressions, order, and surface coverage. Reduction of I</w:t>
            </w:r>
            <w:r w:rsidRPr="00577416">
              <w:rPr>
                <w:sz w:val="22"/>
                <w:szCs w:val="22"/>
                <w:vertAlign w:val="superscript"/>
                <w:lang w:bidi="ta-IN"/>
              </w:rPr>
              <w:t>3-</w:t>
            </w:r>
            <w:r w:rsidRPr="00577416">
              <w:rPr>
                <w:sz w:val="22"/>
                <w:szCs w:val="22"/>
                <w:lang w:bidi="ta-IN"/>
              </w:rPr>
              <w:t>, Fe</w:t>
            </w:r>
            <w:r w:rsidRPr="00577416">
              <w:rPr>
                <w:sz w:val="22"/>
                <w:szCs w:val="22"/>
                <w:vertAlign w:val="superscript"/>
                <w:lang w:bidi="ta-IN"/>
              </w:rPr>
              <w:t>2+</w:t>
            </w:r>
            <w:r w:rsidRPr="00577416">
              <w:rPr>
                <w:sz w:val="22"/>
                <w:szCs w:val="22"/>
                <w:lang w:bidi="ta-IN"/>
              </w:rPr>
              <w:t>, and dissolution of Fe to Fe</w:t>
            </w:r>
            <w:r w:rsidRPr="00577416">
              <w:rPr>
                <w:sz w:val="22"/>
                <w:szCs w:val="22"/>
                <w:vertAlign w:val="superscript"/>
                <w:lang w:bidi="ta-IN"/>
              </w:rPr>
              <w:t>2+</w:t>
            </w:r>
            <w:r w:rsidRPr="00577416">
              <w:rPr>
                <w:sz w:val="22"/>
                <w:szCs w:val="22"/>
                <w:lang w:bidi="ta-IN"/>
              </w:rPr>
              <w:t>. Overvoltage - Chemical and electro chemical, Phase, activation and concentration over potentials. Evolution of oxygen and hydrogen at different pH.Pourbiax and Evan’s diagrams.</w:t>
            </w:r>
          </w:p>
        </w:tc>
      </w:tr>
      <w:tr w:rsidR="00901D57" w:rsidRPr="00577416" w:rsidTr="00E127DC">
        <w:trPr>
          <w:trHeight w:val="256"/>
        </w:trPr>
        <w:tc>
          <w:tcPr>
            <w:tcW w:w="1818" w:type="dxa"/>
            <w:vMerge/>
          </w:tcPr>
          <w:p w:rsidR="00901D57" w:rsidRPr="00577416" w:rsidRDefault="00901D57" w:rsidP="00E127DC">
            <w:pPr>
              <w:spacing w:after="3"/>
              <w:rPr>
                <w:sz w:val="22"/>
                <w:szCs w:val="22"/>
                <w:lang w:bidi="ta-IN"/>
              </w:rPr>
            </w:pPr>
          </w:p>
        </w:tc>
        <w:tc>
          <w:tcPr>
            <w:tcW w:w="7402" w:type="dxa"/>
          </w:tcPr>
          <w:p w:rsidR="00901D57" w:rsidRPr="00577416" w:rsidRDefault="00901D57" w:rsidP="00E127DC">
            <w:pPr>
              <w:jc w:val="both"/>
              <w:rPr>
                <w:b/>
                <w:bCs/>
                <w:sz w:val="22"/>
                <w:szCs w:val="22"/>
                <w:lang w:bidi="ta-IN"/>
              </w:rPr>
            </w:pPr>
            <w:r w:rsidRPr="00577416">
              <w:rPr>
                <w:b/>
                <w:bCs/>
                <w:sz w:val="22"/>
                <w:szCs w:val="22"/>
                <w:lang w:bidi="ta-IN"/>
              </w:rPr>
              <w:t xml:space="preserve">UNIT-V: </w:t>
            </w:r>
            <w:r w:rsidRPr="00577416">
              <w:rPr>
                <w:b/>
                <w:sz w:val="22"/>
                <w:szCs w:val="22"/>
                <w:lang w:bidi="ta-IN"/>
              </w:rPr>
              <w:t xml:space="preserve">Concentration Polarization, Batteries and Fuel cells: </w:t>
            </w:r>
            <w:r w:rsidRPr="00577416">
              <w:rPr>
                <w:sz w:val="22"/>
                <w:szCs w:val="22"/>
                <w:lang w:bidi="ta-IN"/>
              </w:rPr>
              <w:t xml:space="preserve">Modes of Transport of electro active species - Diffusion, migration and hydrodynamic modes. Role of supporting electrolytes. Polarography-principle and applications. Principle of square wave polarography. Cyclic voltammetry- anodic and cathodic stripping voltammetry and differential pulse voltammetry.  Sodium and lithium-ion batteries and redox flow batteries. Mechanism of charge storage:  conversion and alloying. Capacitors- mechanism of energy storage, charging at constant current and constant voltage.Energy production systems: Fuel Cells:    </w:t>
            </w:r>
            <w:r w:rsidRPr="00577416">
              <w:rPr>
                <w:sz w:val="22"/>
                <w:szCs w:val="22"/>
                <w:lang w:bidi="ta-IN"/>
              </w:rPr>
              <w:br/>
              <w:t>classification, alkaline fuel cells, phosphoric acid fuel cells, high temperature fuel cells.</w:t>
            </w:r>
          </w:p>
        </w:tc>
      </w:tr>
      <w:tr w:rsidR="00901D57" w:rsidRPr="00577416" w:rsidTr="00E127DC">
        <w:trPr>
          <w:trHeight w:val="256"/>
        </w:trPr>
        <w:tc>
          <w:tcPr>
            <w:tcW w:w="1818" w:type="dxa"/>
          </w:tcPr>
          <w:p w:rsidR="00901D57" w:rsidRPr="00577416" w:rsidRDefault="00901D57" w:rsidP="00E127DC">
            <w:pPr>
              <w:spacing w:after="3"/>
              <w:rPr>
                <w:sz w:val="22"/>
                <w:szCs w:val="22"/>
                <w:lang w:bidi="ta-IN"/>
              </w:rPr>
            </w:pPr>
            <w:r w:rsidRPr="00577416">
              <w:rPr>
                <w:sz w:val="22"/>
                <w:szCs w:val="22"/>
                <w:lang w:bidi="ta-IN"/>
              </w:rPr>
              <w:lastRenderedPageBreak/>
              <w:t>Extended Professional Component (is a part of internal component only, Not to be included in the external examination question paper)</w:t>
            </w:r>
          </w:p>
        </w:tc>
        <w:tc>
          <w:tcPr>
            <w:tcW w:w="7402" w:type="dxa"/>
          </w:tcPr>
          <w:p w:rsidR="00901D57" w:rsidRPr="00577416" w:rsidRDefault="00901D57" w:rsidP="00E127DC">
            <w:pPr>
              <w:spacing w:after="3"/>
              <w:rPr>
                <w:sz w:val="22"/>
                <w:szCs w:val="22"/>
                <w:lang w:bidi="ta-IN"/>
              </w:rPr>
            </w:pPr>
            <w:r w:rsidRPr="00577416">
              <w:rPr>
                <w:sz w:val="22"/>
                <w:szCs w:val="22"/>
                <w:lang w:bidi="ta-IN"/>
              </w:rPr>
              <w:t>Questions related to the above topics, from various competitive examinations UPSC / TRB / NET/ UGC-CSIR / GATE /TNPSC others to be solved</w:t>
            </w:r>
          </w:p>
          <w:p w:rsidR="00901D57" w:rsidRPr="00577416" w:rsidRDefault="00901D57" w:rsidP="00E127DC">
            <w:pPr>
              <w:spacing w:after="3"/>
              <w:rPr>
                <w:sz w:val="22"/>
                <w:szCs w:val="22"/>
                <w:lang w:bidi="ta-IN"/>
              </w:rPr>
            </w:pPr>
            <w:r w:rsidRPr="00577416">
              <w:rPr>
                <w:sz w:val="22"/>
                <w:szCs w:val="22"/>
                <w:lang w:bidi="ta-IN"/>
              </w:rPr>
              <w:t>(To be discussed during the Tutorial hours)</w:t>
            </w:r>
          </w:p>
        </w:tc>
      </w:tr>
      <w:tr w:rsidR="00901D57" w:rsidRPr="00577416" w:rsidTr="00E127DC">
        <w:trPr>
          <w:trHeight w:val="256"/>
        </w:trPr>
        <w:tc>
          <w:tcPr>
            <w:tcW w:w="1818" w:type="dxa"/>
          </w:tcPr>
          <w:p w:rsidR="00901D57" w:rsidRPr="00577416" w:rsidRDefault="00901D57" w:rsidP="00E127DC">
            <w:pPr>
              <w:spacing w:after="3"/>
              <w:rPr>
                <w:sz w:val="22"/>
                <w:szCs w:val="22"/>
                <w:lang w:bidi="ta-IN"/>
              </w:rPr>
            </w:pPr>
            <w:r w:rsidRPr="00577416">
              <w:rPr>
                <w:sz w:val="22"/>
                <w:szCs w:val="22"/>
                <w:lang w:bidi="ta-IN"/>
              </w:rPr>
              <w:t>Skills acquired from this course</w:t>
            </w:r>
          </w:p>
        </w:tc>
        <w:tc>
          <w:tcPr>
            <w:tcW w:w="7402" w:type="dxa"/>
          </w:tcPr>
          <w:p w:rsidR="00901D57" w:rsidRPr="00577416" w:rsidRDefault="00901D57" w:rsidP="00E127DC">
            <w:pPr>
              <w:spacing w:after="3"/>
              <w:rPr>
                <w:sz w:val="22"/>
                <w:szCs w:val="22"/>
                <w:lang w:bidi="ta-IN"/>
              </w:rPr>
            </w:pPr>
            <w:r w:rsidRPr="00577416">
              <w:rPr>
                <w:sz w:val="22"/>
                <w:szCs w:val="22"/>
                <w:lang w:bidi="ta-IN"/>
              </w:rPr>
              <w:t>Knowledge, Problem solving, Analytical ability, Professional Competency, Professional Communication and Transferable skills.</w:t>
            </w:r>
          </w:p>
        </w:tc>
      </w:tr>
      <w:tr w:rsidR="00901D57" w:rsidRPr="00577416" w:rsidTr="00E127DC">
        <w:trPr>
          <w:trHeight w:val="256"/>
        </w:trPr>
        <w:tc>
          <w:tcPr>
            <w:tcW w:w="1818" w:type="dxa"/>
          </w:tcPr>
          <w:p w:rsidR="00901D57" w:rsidRPr="00577416" w:rsidRDefault="00901D57" w:rsidP="00E127DC">
            <w:pPr>
              <w:spacing w:after="3"/>
              <w:rPr>
                <w:b/>
                <w:bCs/>
                <w:sz w:val="22"/>
                <w:szCs w:val="22"/>
                <w:lang w:bidi="ta-IN"/>
              </w:rPr>
            </w:pPr>
            <w:r w:rsidRPr="00577416">
              <w:rPr>
                <w:b/>
                <w:bCs/>
                <w:sz w:val="22"/>
                <w:szCs w:val="22"/>
                <w:lang w:bidi="ta-IN"/>
              </w:rPr>
              <w:t xml:space="preserve">Recommended Text </w:t>
            </w:r>
          </w:p>
        </w:tc>
        <w:tc>
          <w:tcPr>
            <w:tcW w:w="7402" w:type="dxa"/>
          </w:tcPr>
          <w:p w:rsidR="00901D57" w:rsidRPr="00577416" w:rsidRDefault="00901D57" w:rsidP="00E127DC">
            <w:pPr>
              <w:pStyle w:val="ListParagraph"/>
              <w:widowControl/>
              <w:numPr>
                <w:ilvl w:val="0"/>
                <w:numId w:val="8"/>
              </w:numPr>
              <w:autoSpaceDE/>
              <w:autoSpaceDN/>
              <w:spacing w:before="0"/>
              <w:ind w:left="447" w:hanging="425"/>
              <w:contextualSpacing/>
              <w:jc w:val="both"/>
              <w:rPr>
                <w:sz w:val="22"/>
                <w:szCs w:val="22"/>
                <w:lang w:bidi="ta-IN"/>
              </w:rPr>
            </w:pPr>
            <w:r w:rsidRPr="00577416">
              <w:rPr>
                <w:sz w:val="22"/>
                <w:szCs w:val="22"/>
                <w:lang w:bidi="ta-IN"/>
              </w:rPr>
              <w:t>D. R. Crow, Principles and applications of electrochemistry, 4thedition, Chapman &amp; Hall/CRC, 2014.</w:t>
            </w:r>
          </w:p>
          <w:p w:rsidR="00901D57" w:rsidRPr="00577416" w:rsidRDefault="00901D57" w:rsidP="00E127DC">
            <w:pPr>
              <w:pStyle w:val="ListParagraph"/>
              <w:widowControl/>
              <w:numPr>
                <w:ilvl w:val="0"/>
                <w:numId w:val="8"/>
              </w:numPr>
              <w:autoSpaceDE/>
              <w:autoSpaceDN/>
              <w:spacing w:before="0"/>
              <w:ind w:left="447" w:hanging="425"/>
              <w:contextualSpacing/>
              <w:jc w:val="both"/>
              <w:rPr>
                <w:sz w:val="22"/>
                <w:szCs w:val="22"/>
                <w:lang w:bidi="ta-IN"/>
              </w:rPr>
            </w:pPr>
            <w:r w:rsidRPr="00577416">
              <w:rPr>
                <w:sz w:val="22"/>
                <w:szCs w:val="22"/>
                <w:lang w:bidi="ta-IN"/>
              </w:rPr>
              <w:t>J. Rajaram and J.C. Kuriakose, Kinetics and Mechanism of chemical transformations Macmillan India Ltd., New Delhi, 2011.</w:t>
            </w:r>
          </w:p>
          <w:p w:rsidR="00901D57" w:rsidRPr="00577416" w:rsidRDefault="00901D57" w:rsidP="00E127DC">
            <w:pPr>
              <w:pStyle w:val="ListParagraph"/>
              <w:widowControl/>
              <w:numPr>
                <w:ilvl w:val="0"/>
                <w:numId w:val="8"/>
              </w:numPr>
              <w:autoSpaceDE/>
              <w:autoSpaceDN/>
              <w:spacing w:before="0"/>
              <w:ind w:left="447" w:hanging="425"/>
              <w:contextualSpacing/>
              <w:jc w:val="both"/>
              <w:rPr>
                <w:sz w:val="22"/>
                <w:szCs w:val="22"/>
                <w:lang w:bidi="ta-IN"/>
              </w:rPr>
            </w:pPr>
            <w:r w:rsidRPr="00577416">
              <w:rPr>
                <w:sz w:val="22"/>
                <w:szCs w:val="22"/>
                <w:lang w:bidi="ta-IN"/>
              </w:rPr>
              <w:t>S. Glasstone, Electro chemistry, Affiliated East-West Press, Pvt., Ltd., New Delhi, 2008.</w:t>
            </w:r>
          </w:p>
          <w:p w:rsidR="00901D57" w:rsidRPr="00577416" w:rsidRDefault="00901D57" w:rsidP="00E127DC">
            <w:pPr>
              <w:pStyle w:val="ListParagraph"/>
              <w:widowControl/>
              <w:numPr>
                <w:ilvl w:val="0"/>
                <w:numId w:val="8"/>
              </w:numPr>
              <w:autoSpaceDE/>
              <w:autoSpaceDN/>
              <w:spacing w:before="0"/>
              <w:ind w:left="447" w:hanging="425"/>
              <w:contextualSpacing/>
              <w:jc w:val="both"/>
              <w:rPr>
                <w:sz w:val="22"/>
                <w:szCs w:val="22"/>
                <w:lang w:bidi="ta-IN"/>
              </w:rPr>
            </w:pPr>
            <w:r w:rsidRPr="00577416">
              <w:rPr>
                <w:sz w:val="22"/>
                <w:szCs w:val="22"/>
                <w:lang w:bidi="ta-IN"/>
              </w:rPr>
              <w:t>B. Viswanathan, S. Sundaram, R. Venkataraman, K. Rengarajan and P.S. Raghavan, Electrochemistry-Principles and applications, S. Viswanathan Printers, Chennai,2007.</w:t>
            </w:r>
          </w:p>
          <w:p w:rsidR="00901D57" w:rsidRPr="00577416" w:rsidRDefault="00901D57" w:rsidP="00E127DC">
            <w:pPr>
              <w:pStyle w:val="ListParagraph"/>
              <w:widowControl/>
              <w:numPr>
                <w:ilvl w:val="0"/>
                <w:numId w:val="8"/>
              </w:numPr>
              <w:autoSpaceDE/>
              <w:autoSpaceDN/>
              <w:spacing w:before="0"/>
              <w:ind w:left="447" w:hanging="425"/>
              <w:contextualSpacing/>
              <w:jc w:val="both"/>
              <w:rPr>
                <w:sz w:val="22"/>
                <w:szCs w:val="22"/>
                <w:lang w:bidi="ta-IN"/>
              </w:rPr>
            </w:pPr>
            <w:r w:rsidRPr="00577416">
              <w:rPr>
                <w:sz w:val="22"/>
                <w:szCs w:val="22"/>
                <w:lang w:bidi="ta-IN"/>
              </w:rPr>
              <w:t>Joseph Wang, Analytical Electrochemistry, 2</w:t>
            </w:r>
            <w:r w:rsidRPr="00577416">
              <w:rPr>
                <w:sz w:val="22"/>
                <w:szCs w:val="22"/>
                <w:vertAlign w:val="superscript"/>
                <w:lang w:bidi="ta-IN"/>
              </w:rPr>
              <w:t>nd</w:t>
            </w:r>
            <w:r w:rsidRPr="00577416">
              <w:rPr>
                <w:sz w:val="22"/>
                <w:szCs w:val="22"/>
                <w:lang w:bidi="ta-IN"/>
              </w:rPr>
              <w:t xml:space="preserve"> edition, Wiley, 2004.</w:t>
            </w:r>
          </w:p>
        </w:tc>
      </w:tr>
      <w:tr w:rsidR="00901D57" w:rsidRPr="00577416" w:rsidTr="00E127DC">
        <w:trPr>
          <w:trHeight w:val="256"/>
        </w:trPr>
        <w:tc>
          <w:tcPr>
            <w:tcW w:w="1818" w:type="dxa"/>
          </w:tcPr>
          <w:p w:rsidR="00901D57" w:rsidRPr="00577416" w:rsidRDefault="00901D57" w:rsidP="00E127DC">
            <w:pPr>
              <w:spacing w:after="3"/>
              <w:rPr>
                <w:b/>
                <w:bCs/>
                <w:sz w:val="22"/>
                <w:szCs w:val="22"/>
                <w:lang w:bidi="ta-IN"/>
              </w:rPr>
            </w:pPr>
            <w:r w:rsidRPr="00577416">
              <w:rPr>
                <w:b/>
                <w:bCs/>
                <w:sz w:val="22"/>
                <w:szCs w:val="22"/>
                <w:lang w:bidi="ta-IN"/>
              </w:rPr>
              <w:t>Reference Books</w:t>
            </w:r>
          </w:p>
        </w:tc>
        <w:tc>
          <w:tcPr>
            <w:tcW w:w="7402" w:type="dxa"/>
          </w:tcPr>
          <w:p w:rsidR="00901D57" w:rsidRPr="00577416" w:rsidRDefault="00901D57" w:rsidP="00E127DC">
            <w:pPr>
              <w:pStyle w:val="ListParagraph"/>
              <w:widowControl/>
              <w:numPr>
                <w:ilvl w:val="0"/>
                <w:numId w:val="7"/>
              </w:numPr>
              <w:autoSpaceDE/>
              <w:autoSpaceDN/>
              <w:spacing w:before="0"/>
              <w:ind w:left="444" w:hanging="425"/>
              <w:contextualSpacing/>
              <w:jc w:val="both"/>
              <w:rPr>
                <w:sz w:val="22"/>
                <w:szCs w:val="22"/>
                <w:lang w:bidi="ta-IN"/>
              </w:rPr>
            </w:pPr>
            <w:r w:rsidRPr="00577416">
              <w:rPr>
                <w:sz w:val="22"/>
                <w:szCs w:val="22"/>
                <w:lang w:bidi="ta-IN"/>
              </w:rPr>
              <w:t>J.O.M. Bockris and A.K.N. Reddy, Modern Electro chemistry, vol.1 and 2B, Springer, Plenum Press, New York, 2008.</w:t>
            </w:r>
          </w:p>
          <w:p w:rsidR="00901D57" w:rsidRPr="00577416" w:rsidRDefault="00901D57" w:rsidP="00E127DC">
            <w:pPr>
              <w:pStyle w:val="ListParagraph"/>
              <w:widowControl/>
              <w:numPr>
                <w:ilvl w:val="0"/>
                <w:numId w:val="7"/>
              </w:numPr>
              <w:autoSpaceDE/>
              <w:autoSpaceDN/>
              <w:spacing w:before="0"/>
              <w:ind w:left="444" w:hanging="425"/>
              <w:contextualSpacing/>
              <w:jc w:val="both"/>
              <w:rPr>
                <w:sz w:val="22"/>
                <w:szCs w:val="22"/>
                <w:lang w:bidi="ta-IN"/>
              </w:rPr>
            </w:pPr>
            <w:r w:rsidRPr="00577416">
              <w:rPr>
                <w:sz w:val="22"/>
                <w:szCs w:val="22"/>
                <w:lang w:bidi="ta-IN"/>
              </w:rPr>
              <w:t>J.O.M. Bockris, A.K.N. Reddy and M.G. AldecoMorden Electro chemistry, vol. 2A, Springer, Plenum Press, New York, 2008.</w:t>
            </w:r>
          </w:p>
          <w:p w:rsidR="00901D57" w:rsidRPr="00577416" w:rsidRDefault="00901D57" w:rsidP="00E127DC">
            <w:pPr>
              <w:pStyle w:val="ListParagraph"/>
              <w:widowControl/>
              <w:numPr>
                <w:ilvl w:val="0"/>
                <w:numId w:val="7"/>
              </w:numPr>
              <w:autoSpaceDE/>
              <w:autoSpaceDN/>
              <w:spacing w:before="0"/>
              <w:ind w:left="444" w:hanging="425"/>
              <w:contextualSpacing/>
              <w:jc w:val="both"/>
              <w:rPr>
                <w:sz w:val="22"/>
                <w:szCs w:val="22"/>
                <w:lang w:bidi="ta-IN"/>
              </w:rPr>
            </w:pPr>
            <w:r w:rsidRPr="00577416">
              <w:rPr>
                <w:sz w:val="22"/>
                <w:szCs w:val="22"/>
                <w:lang w:bidi="ta-IN"/>
              </w:rPr>
              <w:t>Philip H. Rieger, Electrochemistry, 2</w:t>
            </w:r>
            <w:r w:rsidRPr="00577416">
              <w:rPr>
                <w:sz w:val="22"/>
                <w:szCs w:val="22"/>
                <w:vertAlign w:val="superscript"/>
                <w:lang w:bidi="ta-IN"/>
              </w:rPr>
              <w:t>nd</w:t>
            </w:r>
            <w:r w:rsidRPr="00577416">
              <w:rPr>
                <w:sz w:val="22"/>
                <w:szCs w:val="22"/>
                <w:lang w:bidi="ta-IN"/>
              </w:rPr>
              <w:t xml:space="preserve"> edition, Springer, New York, 2010.</w:t>
            </w:r>
          </w:p>
          <w:p w:rsidR="00901D57" w:rsidRPr="00577416" w:rsidRDefault="00901D57" w:rsidP="00E127DC">
            <w:pPr>
              <w:pStyle w:val="ListParagraph"/>
              <w:widowControl/>
              <w:numPr>
                <w:ilvl w:val="0"/>
                <w:numId w:val="7"/>
              </w:numPr>
              <w:autoSpaceDE/>
              <w:autoSpaceDN/>
              <w:spacing w:before="0"/>
              <w:ind w:left="444" w:hanging="425"/>
              <w:contextualSpacing/>
              <w:jc w:val="both"/>
              <w:rPr>
                <w:sz w:val="22"/>
                <w:szCs w:val="22"/>
                <w:lang w:bidi="ta-IN"/>
              </w:rPr>
            </w:pPr>
            <w:r w:rsidRPr="00577416">
              <w:rPr>
                <w:sz w:val="22"/>
                <w:szCs w:val="22"/>
                <w:lang w:bidi="ta-IN"/>
              </w:rPr>
              <w:t>L.I. Antropov, Theoretical electrochemistry, Mir Publishers, 1977.</w:t>
            </w:r>
          </w:p>
          <w:p w:rsidR="00901D57" w:rsidRPr="00577416" w:rsidRDefault="00901D57" w:rsidP="00E127DC">
            <w:pPr>
              <w:pStyle w:val="ListParagraph"/>
              <w:widowControl/>
              <w:numPr>
                <w:ilvl w:val="0"/>
                <w:numId w:val="7"/>
              </w:numPr>
              <w:autoSpaceDE/>
              <w:autoSpaceDN/>
              <w:spacing w:before="0"/>
              <w:ind w:left="444" w:hanging="425"/>
              <w:contextualSpacing/>
              <w:jc w:val="both"/>
              <w:rPr>
                <w:sz w:val="22"/>
                <w:szCs w:val="22"/>
                <w:lang w:bidi="ta-IN"/>
              </w:rPr>
            </w:pPr>
            <w:r w:rsidRPr="00577416">
              <w:rPr>
                <w:sz w:val="22"/>
                <w:szCs w:val="22"/>
                <w:lang w:bidi="ta-IN"/>
              </w:rPr>
              <w:t>K.L. Kapoor, A Text book of Physical chemistry, volume-3, Macmillan, 2001.</w:t>
            </w:r>
          </w:p>
        </w:tc>
      </w:tr>
    </w:tbl>
    <w:p w:rsidR="00901D57" w:rsidRPr="00577416" w:rsidRDefault="00901D57" w:rsidP="00901D57">
      <w:pPr>
        <w:rPr>
          <w:sz w:val="22"/>
          <w:szCs w:val="22"/>
        </w:rPr>
      </w:pP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7181"/>
      </w:tblGrid>
      <w:tr w:rsidR="00901D57" w:rsidRPr="00577416" w:rsidTr="00E127DC">
        <w:trPr>
          <w:trHeight w:val="256"/>
        </w:trPr>
        <w:tc>
          <w:tcPr>
            <w:tcW w:w="2039" w:type="dxa"/>
          </w:tcPr>
          <w:p w:rsidR="00901D57" w:rsidRPr="00577416" w:rsidRDefault="00901D57" w:rsidP="00E127DC">
            <w:pPr>
              <w:spacing w:after="3"/>
              <w:rPr>
                <w:b/>
                <w:bCs/>
                <w:sz w:val="22"/>
                <w:szCs w:val="22"/>
                <w:lang w:bidi="ta-IN"/>
              </w:rPr>
            </w:pPr>
            <w:r w:rsidRPr="00577416">
              <w:rPr>
                <w:b/>
                <w:bCs/>
                <w:sz w:val="22"/>
                <w:szCs w:val="22"/>
                <w:lang w:bidi="ta-IN"/>
              </w:rPr>
              <w:t xml:space="preserve">Website and </w:t>
            </w:r>
          </w:p>
          <w:p w:rsidR="00901D57" w:rsidRPr="00577416" w:rsidRDefault="00901D57" w:rsidP="00E127DC">
            <w:pPr>
              <w:spacing w:after="3"/>
              <w:rPr>
                <w:b/>
                <w:bCs/>
                <w:sz w:val="22"/>
                <w:szCs w:val="22"/>
                <w:lang w:bidi="ta-IN"/>
              </w:rPr>
            </w:pPr>
            <w:r w:rsidRPr="00577416">
              <w:rPr>
                <w:b/>
                <w:bCs/>
                <w:sz w:val="22"/>
                <w:szCs w:val="22"/>
                <w:lang w:bidi="ta-IN"/>
              </w:rPr>
              <w:t>e-learning source</w:t>
            </w:r>
          </w:p>
        </w:tc>
        <w:tc>
          <w:tcPr>
            <w:tcW w:w="7181" w:type="dxa"/>
          </w:tcPr>
          <w:p w:rsidR="00901D57" w:rsidRPr="00577416" w:rsidRDefault="00901D57" w:rsidP="00E127DC">
            <w:pPr>
              <w:adjustRightInd w:val="0"/>
              <w:ind w:right="26"/>
              <w:contextualSpacing/>
              <w:rPr>
                <w:rStyle w:val="Hyperlink"/>
                <w:bCs/>
                <w:sz w:val="22"/>
                <w:szCs w:val="22"/>
                <w:lang w:bidi="ta-IN"/>
              </w:rPr>
            </w:pPr>
            <w:r w:rsidRPr="00577416">
              <w:rPr>
                <w:sz w:val="22"/>
                <w:szCs w:val="22"/>
                <w:lang w:bidi="ta-IN"/>
              </w:rPr>
              <w:t xml:space="preserve">1. </w:t>
            </w:r>
            <w:hyperlink r:id="rId16" w:history="1">
              <w:r w:rsidRPr="00577416">
                <w:rPr>
                  <w:rStyle w:val="Hyperlink"/>
                  <w:spacing w:val="1"/>
                  <w:sz w:val="22"/>
                  <w:szCs w:val="22"/>
                  <w:lang w:bidi="ta-IN"/>
                </w:rPr>
                <w:t xml:space="preserve">https://www.pdfdrive.com/modern-electrochemistry-e34333229. </w:t>
              </w:r>
            </w:hyperlink>
          </w:p>
          <w:p w:rsidR="00901D57" w:rsidRPr="00577416" w:rsidRDefault="00901D57" w:rsidP="00E127DC">
            <w:pPr>
              <w:spacing w:after="3"/>
              <w:rPr>
                <w:sz w:val="22"/>
                <w:szCs w:val="22"/>
                <w:lang w:bidi="ta-IN"/>
              </w:rPr>
            </w:pPr>
          </w:p>
        </w:tc>
      </w:tr>
      <w:tr w:rsidR="00901D57" w:rsidRPr="00577416" w:rsidTr="00E127DC">
        <w:trPr>
          <w:trHeight w:val="256"/>
        </w:trPr>
        <w:tc>
          <w:tcPr>
            <w:tcW w:w="9220" w:type="dxa"/>
            <w:gridSpan w:val="2"/>
          </w:tcPr>
          <w:p w:rsidR="00901D57" w:rsidRPr="00577416" w:rsidRDefault="00901D57" w:rsidP="00E127DC">
            <w:pPr>
              <w:ind w:right="-15"/>
              <w:rPr>
                <w:b/>
                <w:bCs/>
                <w:sz w:val="22"/>
                <w:szCs w:val="22"/>
                <w:lang w:bidi="ta-IN"/>
              </w:rPr>
            </w:pPr>
            <w:r w:rsidRPr="00577416">
              <w:rPr>
                <w:b/>
                <w:bCs/>
                <w:sz w:val="22"/>
                <w:szCs w:val="22"/>
                <w:lang w:bidi="ta-IN"/>
              </w:rPr>
              <w:t>Course Learning Outcomes (for Mapping with POs and PSOs)</w:t>
            </w:r>
          </w:p>
          <w:p w:rsidR="00901D57" w:rsidRPr="00577416" w:rsidRDefault="00901D57" w:rsidP="00E127DC">
            <w:pPr>
              <w:ind w:right="-15"/>
              <w:rPr>
                <w:sz w:val="22"/>
                <w:szCs w:val="22"/>
                <w:lang w:bidi="ta-IN"/>
              </w:rPr>
            </w:pPr>
            <w:r w:rsidRPr="00577416">
              <w:rPr>
                <w:sz w:val="22"/>
                <w:szCs w:val="22"/>
                <w:lang w:bidi="ta-IN"/>
              </w:rPr>
              <w:t xml:space="preserve">Students will be able: </w:t>
            </w:r>
          </w:p>
          <w:p w:rsidR="00901D57" w:rsidRPr="00577416" w:rsidRDefault="00901D57" w:rsidP="00E127DC">
            <w:pPr>
              <w:ind w:right="-15"/>
              <w:jc w:val="both"/>
              <w:rPr>
                <w:kern w:val="24"/>
                <w:sz w:val="22"/>
                <w:szCs w:val="22"/>
                <w:lang w:bidi="ta-IN"/>
              </w:rPr>
            </w:pPr>
            <w:r w:rsidRPr="00577416">
              <w:rPr>
                <w:b/>
                <w:bCs/>
                <w:sz w:val="22"/>
                <w:szCs w:val="22"/>
                <w:lang w:bidi="ta-IN"/>
              </w:rPr>
              <w:t>CO1</w:t>
            </w:r>
            <w:r w:rsidRPr="00577416">
              <w:rPr>
                <w:sz w:val="22"/>
                <w:szCs w:val="22"/>
                <w:lang w:bidi="ta-IN"/>
              </w:rPr>
              <w:t xml:space="preserve">: </w:t>
            </w:r>
            <w:r w:rsidRPr="00577416">
              <w:rPr>
                <w:kern w:val="24"/>
                <w:sz w:val="22"/>
                <w:szCs w:val="22"/>
                <w:lang w:bidi="ta-IN"/>
              </w:rPr>
              <w:t xml:space="preserve">To </w:t>
            </w:r>
            <w:r w:rsidRPr="00577416">
              <w:rPr>
                <w:bCs/>
                <w:kern w:val="24"/>
                <w:sz w:val="22"/>
                <w:szCs w:val="22"/>
                <w:lang w:bidi="ta-IN"/>
              </w:rPr>
              <w:t>understand</w:t>
            </w:r>
            <w:r w:rsidRPr="00577416">
              <w:rPr>
                <w:kern w:val="24"/>
                <w:sz w:val="22"/>
                <w:szCs w:val="22"/>
                <w:lang w:bidi="ta-IN"/>
              </w:rPr>
              <w:t xml:space="preserve"> the behaviour of electrolytes in solution and compare the structures of electrical double layer of different models.</w:t>
            </w:r>
          </w:p>
          <w:p w:rsidR="00901D57" w:rsidRPr="00577416" w:rsidRDefault="00901D57" w:rsidP="00E127DC">
            <w:pPr>
              <w:ind w:right="-15"/>
              <w:jc w:val="both"/>
              <w:rPr>
                <w:sz w:val="22"/>
                <w:szCs w:val="22"/>
                <w:lang w:bidi="ta-IN"/>
              </w:rPr>
            </w:pPr>
            <w:r w:rsidRPr="00577416">
              <w:rPr>
                <w:b/>
                <w:bCs/>
                <w:sz w:val="22"/>
                <w:szCs w:val="22"/>
                <w:lang w:bidi="ta-IN"/>
              </w:rPr>
              <w:t>CO2</w:t>
            </w:r>
            <w:r w:rsidRPr="00577416">
              <w:rPr>
                <w:sz w:val="22"/>
                <w:szCs w:val="22"/>
                <w:lang w:bidi="ta-IN"/>
              </w:rPr>
              <w:t xml:space="preserve">: </w:t>
            </w:r>
            <w:r w:rsidRPr="00577416">
              <w:rPr>
                <w:bCs/>
                <w:sz w:val="22"/>
                <w:szCs w:val="22"/>
                <w:shd w:val="clear" w:color="auto" w:fill="FFFFFF"/>
                <w:lang w:bidi="ta-IN"/>
              </w:rPr>
              <w:t>To predict the kinetics of electrode reactions applying Butler-Volmer and Tafel equations</w:t>
            </w:r>
          </w:p>
          <w:p w:rsidR="00901D57" w:rsidRPr="00577416" w:rsidRDefault="00901D57" w:rsidP="00E127DC">
            <w:pPr>
              <w:ind w:right="-15"/>
              <w:jc w:val="both"/>
              <w:rPr>
                <w:sz w:val="22"/>
                <w:szCs w:val="22"/>
                <w:lang w:bidi="ta-IN"/>
              </w:rPr>
            </w:pPr>
            <w:r w:rsidRPr="00577416">
              <w:rPr>
                <w:b/>
                <w:bCs/>
                <w:sz w:val="22"/>
                <w:szCs w:val="22"/>
                <w:lang w:bidi="ta-IN"/>
              </w:rPr>
              <w:t>CO3</w:t>
            </w:r>
            <w:r w:rsidRPr="00577416">
              <w:rPr>
                <w:sz w:val="22"/>
                <w:szCs w:val="22"/>
                <w:lang w:bidi="ta-IN"/>
              </w:rPr>
              <w:t>: To study different thermodynamic mechanism of corrosion,</w:t>
            </w:r>
          </w:p>
          <w:p w:rsidR="00901D57" w:rsidRPr="00577416" w:rsidRDefault="00901D57" w:rsidP="00E127DC">
            <w:pPr>
              <w:ind w:right="249"/>
              <w:jc w:val="both"/>
              <w:rPr>
                <w:bCs/>
                <w:sz w:val="22"/>
                <w:szCs w:val="22"/>
                <w:lang w:bidi="ta-IN"/>
              </w:rPr>
            </w:pPr>
            <w:r w:rsidRPr="00577416">
              <w:rPr>
                <w:b/>
                <w:bCs/>
                <w:sz w:val="22"/>
                <w:szCs w:val="22"/>
                <w:lang w:bidi="ta-IN"/>
              </w:rPr>
              <w:t>CO4</w:t>
            </w:r>
            <w:r w:rsidRPr="00577416">
              <w:rPr>
                <w:sz w:val="22"/>
                <w:szCs w:val="22"/>
                <w:lang w:bidi="ta-IN"/>
              </w:rPr>
              <w:t xml:space="preserve">: </w:t>
            </w:r>
            <w:r w:rsidRPr="00577416">
              <w:rPr>
                <w:bCs/>
                <w:sz w:val="22"/>
                <w:szCs w:val="22"/>
                <w:lang w:bidi="ta-IN"/>
              </w:rPr>
              <w:t>To discuss the theories of electrolytes, electrical double layer, electrodics and activity coefficient of electrolytes</w:t>
            </w:r>
          </w:p>
          <w:p w:rsidR="00901D57" w:rsidRPr="00577416" w:rsidRDefault="00901D57" w:rsidP="00E127DC">
            <w:pPr>
              <w:ind w:right="249"/>
              <w:jc w:val="both"/>
              <w:rPr>
                <w:sz w:val="22"/>
                <w:szCs w:val="22"/>
                <w:lang w:bidi="ta-IN"/>
              </w:rPr>
            </w:pPr>
            <w:r w:rsidRPr="00577416">
              <w:rPr>
                <w:b/>
                <w:sz w:val="22"/>
                <w:szCs w:val="22"/>
                <w:lang w:bidi="ta-IN"/>
              </w:rPr>
              <w:t>CO5</w:t>
            </w:r>
            <w:r w:rsidRPr="00577416">
              <w:rPr>
                <w:bCs/>
                <w:sz w:val="22"/>
                <w:szCs w:val="22"/>
                <w:lang w:bidi="ta-IN"/>
              </w:rPr>
              <w:t>:</w:t>
            </w:r>
            <w:r w:rsidRPr="00577416">
              <w:rPr>
                <w:sz w:val="22"/>
                <w:szCs w:val="22"/>
                <w:lang w:bidi="ta-IN"/>
              </w:rPr>
              <w:t>To have knowledge on storage devices and electrochemical reaction mechanism.</w:t>
            </w:r>
          </w:p>
        </w:tc>
      </w:tr>
    </w:tbl>
    <w:p w:rsidR="00901D57" w:rsidRPr="00577416" w:rsidRDefault="00901D57" w:rsidP="00901D57">
      <w:pPr>
        <w:jc w:val="center"/>
        <w:rPr>
          <w:b/>
          <w:bCs/>
          <w:sz w:val="22"/>
          <w:szCs w:val="22"/>
        </w:rPr>
      </w:pPr>
    </w:p>
    <w:p w:rsidR="00901D57" w:rsidRPr="00577416" w:rsidRDefault="00901D57" w:rsidP="00901D57">
      <w:pPr>
        <w:jc w:val="center"/>
        <w:rPr>
          <w:b/>
          <w:bCs/>
          <w:sz w:val="22"/>
          <w:szCs w:val="22"/>
        </w:rPr>
      </w:pPr>
    </w:p>
    <w:p w:rsidR="00901D57" w:rsidRPr="00577416" w:rsidRDefault="00901D57" w:rsidP="00901D57">
      <w:pPr>
        <w:jc w:val="center"/>
        <w:rPr>
          <w:b/>
          <w:bCs/>
          <w:sz w:val="22"/>
          <w:szCs w:val="22"/>
        </w:rPr>
      </w:pPr>
      <w:r w:rsidRPr="00577416">
        <w:rPr>
          <w:b/>
          <w:bCs/>
          <w:sz w:val="22"/>
          <w:szCs w:val="22"/>
        </w:rPr>
        <w:t>CO-PO Mapping (Course Articulation Matrix)</w:t>
      </w:r>
    </w:p>
    <w:p w:rsidR="00901D57" w:rsidRPr="00577416" w:rsidRDefault="00901D57" w:rsidP="00901D57">
      <w:pPr>
        <w:rPr>
          <w:sz w:val="22"/>
          <w:szCs w:val="22"/>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773"/>
        <w:gridCol w:w="796"/>
        <w:gridCol w:w="773"/>
        <w:gridCol w:w="773"/>
        <w:gridCol w:w="773"/>
        <w:gridCol w:w="773"/>
        <w:gridCol w:w="773"/>
        <w:gridCol w:w="854"/>
        <w:gridCol w:w="896"/>
        <w:gridCol w:w="1194"/>
      </w:tblGrid>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PO1</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PO2</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PO3</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PO4</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PO5</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PO6</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PO7</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 xml:space="preserve">PO8 </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PO9</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PO10</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1</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2</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39"/>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3</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4</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5</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bl>
    <w:p w:rsidR="00901D57" w:rsidRPr="00577416" w:rsidRDefault="00901D57" w:rsidP="00901D57">
      <w:pPr>
        <w:spacing w:line="268" w:lineRule="exact"/>
        <w:jc w:val="center"/>
        <w:rPr>
          <w:b/>
          <w:sz w:val="22"/>
          <w:szCs w:val="22"/>
          <w:lang w:val="en-IN"/>
        </w:rPr>
      </w:pPr>
      <w:r w:rsidRPr="00577416">
        <w:rPr>
          <w:b/>
          <w:sz w:val="22"/>
          <w:szCs w:val="22"/>
          <w:lang w:val="en-IN"/>
        </w:rPr>
        <w:t>3 – Strong, 2 – Medium, 1 - Low</w:t>
      </w:r>
    </w:p>
    <w:p w:rsidR="00901D57" w:rsidRDefault="00901D57" w:rsidP="00901D57">
      <w:pPr>
        <w:spacing w:line="268" w:lineRule="exact"/>
        <w:rPr>
          <w:b/>
          <w:sz w:val="22"/>
          <w:szCs w:val="22"/>
          <w:lang w:val="en-IN"/>
        </w:rPr>
      </w:pPr>
    </w:p>
    <w:p w:rsidR="00580F2F" w:rsidRDefault="00580F2F" w:rsidP="00901D57">
      <w:pPr>
        <w:spacing w:line="268" w:lineRule="exact"/>
        <w:rPr>
          <w:b/>
          <w:sz w:val="22"/>
          <w:szCs w:val="22"/>
          <w:lang w:val="en-IN"/>
        </w:rPr>
      </w:pPr>
    </w:p>
    <w:p w:rsidR="00580F2F" w:rsidRDefault="00580F2F" w:rsidP="00901D57">
      <w:pPr>
        <w:spacing w:line="268" w:lineRule="exact"/>
        <w:rPr>
          <w:b/>
          <w:sz w:val="22"/>
          <w:szCs w:val="22"/>
          <w:lang w:val="en-IN"/>
        </w:rPr>
      </w:pPr>
    </w:p>
    <w:p w:rsidR="00580F2F" w:rsidRDefault="00580F2F" w:rsidP="00901D57">
      <w:pPr>
        <w:shd w:val="clear" w:color="auto" w:fill="FFFFFF"/>
        <w:spacing w:before="100" w:beforeAutospacing="1" w:after="100" w:afterAutospacing="1"/>
        <w:ind w:left="720"/>
        <w:jc w:val="center"/>
        <w:rPr>
          <w:b/>
          <w:bCs/>
          <w:color w:val="000000"/>
          <w:sz w:val="22"/>
          <w:szCs w:val="22"/>
        </w:rPr>
      </w:pPr>
    </w:p>
    <w:p w:rsidR="00901D57" w:rsidRPr="00577416" w:rsidRDefault="00901D57" w:rsidP="00901D57">
      <w:pPr>
        <w:shd w:val="clear" w:color="auto" w:fill="FFFFFF"/>
        <w:spacing w:before="100" w:beforeAutospacing="1" w:after="100" w:afterAutospacing="1"/>
        <w:ind w:left="720"/>
        <w:jc w:val="center"/>
        <w:rPr>
          <w:color w:val="000000"/>
          <w:sz w:val="22"/>
          <w:szCs w:val="22"/>
        </w:rPr>
      </w:pPr>
      <w:r w:rsidRPr="00577416">
        <w:rPr>
          <w:b/>
          <w:bCs/>
          <w:color w:val="000000"/>
          <w:sz w:val="22"/>
          <w:szCs w:val="22"/>
        </w:rPr>
        <w:t>Level of Correlation between PSO’s and CO’s</w:t>
      </w:r>
    </w:p>
    <w:tbl>
      <w:tblPr>
        <w:tblW w:w="9135" w:type="dxa"/>
        <w:tblCellMar>
          <w:left w:w="0" w:type="dxa"/>
          <w:right w:w="0" w:type="dxa"/>
        </w:tblCellMar>
        <w:tblLook w:val="04A0" w:firstRow="1" w:lastRow="0" w:firstColumn="1" w:lastColumn="0" w:noHBand="0" w:noVBand="1"/>
      </w:tblPr>
      <w:tblGrid>
        <w:gridCol w:w="3564"/>
        <w:gridCol w:w="918"/>
        <w:gridCol w:w="1124"/>
        <w:gridCol w:w="962"/>
        <w:gridCol w:w="1123"/>
        <w:gridCol w:w="1444"/>
      </w:tblGrid>
      <w:tr w:rsidR="00901D57" w:rsidRPr="00577416" w:rsidTr="00E127DC">
        <w:trPr>
          <w:trHeight w:val="240"/>
        </w:trPr>
        <w:tc>
          <w:tcPr>
            <w:tcW w:w="35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 /PO</w:t>
            </w:r>
          </w:p>
        </w:tc>
        <w:tc>
          <w:tcPr>
            <w:tcW w:w="9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PSO1</w:t>
            </w:r>
          </w:p>
        </w:tc>
        <w:tc>
          <w:tcPr>
            <w:tcW w:w="11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PSO2</w:t>
            </w:r>
          </w:p>
        </w:tc>
        <w:tc>
          <w:tcPr>
            <w:tcW w:w="9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PSO3</w:t>
            </w:r>
          </w:p>
        </w:tc>
        <w:tc>
          <w:tcPr>
            <w:tcW w:w="11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PSO4</w:t>
            </w:r>
          </w:p>
        </w:tc>
        <w:tc>
          <w:tcPr>
            <w:tcW w:w="14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PSO5</w:t>
            </w:r>
          </w:p>
        </w:tc>
      </w:tr>
      <w:tr w:rsidR="00901D57" w:rsidRPr="00577416" w:rsidTr="00E127DC">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CO1</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CO2</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CO3</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CO4</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CO5</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Weightage</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r>
      <w:tr w:rsidR="00901D57" w:rsidRPr="00577416" w:rsidTr="00E127DC">
        <w:trPr>
          <w:trHeight w:val="473"/>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Weighted percentage of Course Contribution to Pos</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r>
    </w:tbl>
    <w:p w:rsidR="00901D57" w:rsidRPr="00577416" w:rsidRDefault="00901D57" w:rsidP="00901D57">
      <w:pPr>
        <w:rPr>
          <w:b/>
          <w:bCs/>
          <w:sz w:val="22"/>
          <w:szCs w:val="22"/>
        </w:rPr>
      </w:pPr>
    </w:p>
    <w:p w:rsidR="00901D57" w:rsidRPr="00577416" w:rsidRDefault="00901D57" w:rsidP="00901D57">
      <w:pPr>
        <w:spacing w:line="268" w:lineRule="exact"/>
        <w:jc w:val="center"/>
        <w:rPr>
          <w:b/>
          <w:sz w:val="22"/>
          <w:szCs w:val="22"/>
          <w:lang w:val="en-IN"/>
        </w:rPr>
      </w:pPr>
      <w:r w:rsidRPr="00577416">
        <w:rPr>
          <w:b/>
          <w:sz w:val="22"/>
          <w:szCs w:val="22"/>
          <w:lang w:val="en-IN"/>
        </w:rPr>
        <w:t>3 – Strong, 2 – Medium, 1 - Low</w:t>
      </w:r>
    </w:p>
    <w:p w:rsidR="00901D57" w:rsidRPr="00577416" w:rsidRDefault="00901D57" w:rsidP="00901D57">
      <w:pPr>
        <w:spacing w:line="268" w:lineRule="exact"/>
        <w:rPr>
          <w:b/>
          <w:sz w:val="22"/>
          <w:szCs w:val="22"/>
          <w:lang w:val="en-IN"/>
        </w:rPr>
      </w:pPr>
    </w:p>
    <w:p w:rsidR="00901D57" w:rsidRPr="00577416" w:rsidRDefault="00901D57" w:rsidP="00901D57">
      <w:pPr>
        <w:rPr>
          <w:b/>
          <w:bCs/>
          <w:sz w:val="22"/>
          <w:szCs w:val="22"/>
        </w:rPr>
      </w:pPr>
    </w:p>
    <w:p w:rsidR="00901D57" w:rsidRPr="00577416" w:rsidRDefault="00901D57" w:rsidP="00901D57">
      <w:pPr>
        <w:rPr>
          <w:b/>
          <w:bCs/>
          <w:sz w:val="22"/>
          <w:szCs w:val="22"/>
        </w:rPr>
      </w:pPr>
    </w:p>
    <w:p w:rsidR="00901D57" w:rsidRPr="00577416" w:rsidRDefault="00901D57" w:rsidP="00901D57">
      <w:pPr>
        <w:rPr>
          <w:b/>
          <w:bCs/>
          <w:sz w:val="22"/>
          <w:szCs w:val="22"/>
        </w:rPr>
      </w:pPr>
    </w:p>
    <w:p w:rsidR="00901D57" w:rsidRPr="00577416" w:rsidRDefault="00901D57" w:rsidP="00901D57">
      <w:pPr>
        <w:rPr>
          <w:b/>
          <w:bCs/>
          <w:sz w:val="22"/>
          <w:szCs w:val="22"/>
        </w:rPr>
      </w:pPr>
    </w:p>
    <w:p w:rsidR="00901D57" w:rsidRPr="00577416" w:rsidRDefault="00901D57" w:rsidP="00901D57">
      <w:pPr>
        <w:rPr>
          <w:b/>
          <w:bCs/>
          <w:sz w:val="22"/>
          <w:szCs w:val="22"/>
        </w:rPr>
      </w:pPr>
    </w:p>
    <w:p w:rsidR="00901D57" w:rsidRPr="00577416" w:rsidRDefault="00901D57" w:rsidP="00901D57">
      <w:pPr>
        <w:rPr>
          <w:b/>
          <w:bCs/>
          <w:sz w:val="22"/>
          <w:szCs w:val="22"/>
        </w:rPr>
      </w:pPr>
    </w:p>
    <w:p w:rsidR="00901D57" w:rsidRPr="00577416" w:rsidRDefault="00901D57" w:rsidP="00901D57">
      <w:pPr>
        <w:rPr>
          <w:b/>
          <w:bCs/>
          <w:sz w:val="22"/>
          <w:szCs w:val="22"/>
        </w:rPr>
      </w:pPr>
    </w:p>
    <w:p w:rsidR="00901D57" w:rsidRPr="00577416" w:rsidRDefault="00901D57" w:rsidP="00901D57">
      <w:pPr>
        <w:rPr>
          <w:b/>
          <w:bCs/>
          <w:sz w:val="22"/>
          <w:szCs w:val="22"/>
        </w:rPr>
      </w:pPr>
    </w:p>
    <w:p w:rsidR="00901D57" w:rsidRPr="00577416" w:rsidRDefault="00901D57" w:rsidP="00901D57">
      <w:pPr>
        <w:rPr>
          <w:b/>
          <w:bCs/>
          <w:sz w:val="22"/>
          <w:szCs w:val="22"/>
        </w:rPr>
      </w:pPr>
    </w:p>
    <w:p w:rsidR="00901D57" w:rsidRPr="00577416" w:rsidRDefault="00901D57" w:rsidP="00901D57">
      <w:pPr>
        <w:rPr>
          <w:b/>
          <w:bCs/>
          <w:sz w:val="22"/>
          <w:szCs w:val="22"/>
        </w:rPr>
      </w:pPr>
    </w:p>
    <w:p w:rsidR="00901D57" w:rsidRPr="00577416" w:rsidRDefault="00901D57" w:rsidP="00901D57">
      <w:pPr>
        <w:rPr>
          <w:b/>
          <w:bCs/>
          <w:sz w:val="22"/>
          <w:szCs w:val="22"/>
        </w:rPr>
      </w:pPr>
    </w:p>
    <w:p w:rsidR="00901D57" w:rsidRPr="00577416" w:rsidRDefault="00901D57" w:rsidP="00901D57">
      <w:pPr>
        <w:rPr>
          <w:b/>
          <w:bCs/>
          <w:sz w:val="22"/>
          <w:szCs w:val="22"/>
        </w:rPr>
      </w:pPr>
    </w:p>
    <w:p w:rsidR="00901D57" w:rsidRPr="00577416" w:rsidRDefault="00901D57" w:rsidP="00901D57">
      <w:pPr>
        <w:rPr>
          <w:b/>
          <w:bCs/>
          <w:sz w:val="22"/>
          <w:szCs w:val="22"/>
        </w:rPr>
      </w:pPr>
    </w:p>
    <w:p w:rsidR="00901D57" w:rsidRPr="00577416" w:rsidRDefault="00901D57" w:rsidP="00901D57">
      <w:pPr>
        <w:rPr>
          <w:b/>
          <w:bCs/>
          <w:sz w:val="22"/>
          <w:szCs w:val="22"/>
        </w:rPr>
      </w:pPr>
    </w:p>
    <w:p w:rsidR="00901D57" w:rsidRPr="00577416" w:rsidRDefault="00901D57" w:rsidP="00901D57">
      <w:pPr>
        <w:rPr>
          <w:b/>
          <w:bCs/>
          <w:sz w:val="22"/>
          <w:szCs w:val="22"/>
        </w:rPr>
      </w:pPr>
    </w:p>
    <w:p w:rsidR="00901D57" w:rsidRPr="00577416" w:rsidRDefault="00901D57" w:rsidP="00901D57">
      <w:pPr>
        <w:rPr>
          <w:b/>
          <w:bCs/>
          <w:sz w:val="22"/>
          <w:szCs w:val="22"/>
        </w:rPr>
      </w:pPr>
    </w:p>
    <w:p w:rsidR="00901D57" w:rsidRPr="00577416" w:rsidRDefault="00901D57" w:rsidP="00901D57">
      <w:pPr>
        <w:rPr>
          <w:b/>
          <w:bCs/>
          <w:sz w:val="22"/>
          <w:szCs w:val="22"/>
        </w:rPr>
      </w:pPr>
    </w:p>
    <w:p w:rsidR="00901D57" w:rsidRPr="00577416" w:rsidRDefault="00901D57" w:rsidP="00901D57">
      <w:pPr>
        <w:rPr>
          <w:b/>
          <w:bCs/>
          <w:sz w:val="22"/>
          <w:szCs w:val="22"/>
        </w:rPr>
      </w:pPr>
    </w:p>
    <w:p w:rsidR="00901D57" w:rsidRPr="00577416" w:rsidRDefault="00901D57" w:rsidP="00901D57">
      <w:pPr>
        <w:rPr>
          <w:b/>
          <w:bCs/>
          <w:sz w:val="22"/>
          <w:szCs w:val="22"/>
        </w:rPr>
      </w:pPr>
    </w:p>
    <w:p w:rsidR="00901D57" w:rsidRPr="00577416" w:rsidRDefault="00901D57" w:rsidP="00901D57">
      <w:pPr>
        <w:rPr>
          <w:b/>
          <w:bCs/>
          <w:sz w:val="22"/>
          <w:szCs w:val="22"/>
        </w:rPr>
      </w:pPr>
    </w:p>
    <w:p w:rsidR="00901D57" w:rsidRPr="00577416" w:rsidRDefault="00901D57" w:rsidP="00901D57">
      <w:pPr>
        <w:rPr>
          <w:b/>
          <w:bCs/>
          <w:sz w:val="22"/>
          <w:szCs w:val="22"/>
        </w:rPr>
      </w:pPr>
    </w:p>
    <w:p w:rsidR="00901D57" w:rsidRPr="00577416" w:rsidRDefault="00901D57" w:rsidP="00901D57">
      <w:pPr>
        <w:rPr>
          <w:b/>
          <w:bCs/>
          <w:sz w:val="22"/>
          <w:szCs w:val="22"/>
        </w:rPr>
      </w:pPr>
    </w:p>
    <w:p w:rsidR="00901D57" w:rsidRPr="00577416" w:rsidRDefault="00901D57" w:rsidP="00901D57">
      <w:pPr>
        <w:rPr>
          <w:b/>
          <w:bCs/>
          <w:sz w:val="22"/>
          <w:szCs w:val="22"/>
        </w:rPr>
      </w:pPr>
    </w:p>
    <w:p w:rsidR="00901D57" w:rsidRPr="00577416" w:rsidRDefault="00901D57" w:rsidP="00901D57">
      <w:pPr>
        <w:rPr>
          <w:b/>
          <w:bCs/>
          <w:sz w:val="22"/>
          <w:szCs w:val="22"/>
        </w:rPr>
      </w:pPr>
    </w:p>
    <w:p w:rsidR="00901D57" w:rsidRDefault="00901D57" w:rsidP="00901D57">
      <w:pPr>
        <w:rPr>
          <w:b/>
          <w:bCs/>
          <w:sz w:val="22"/>
          <w:szCs w:val="22"/>
        </w:rPr>
      </w:pPr>
    </w:p>
    <w:p w:rsidR="00580F2F" w:rsidRDefault="00580F2F">
      <w:pPr>
        <w:rPr>
          <w:b/>
          <w:bCs/>
          <w:sz w:val="22"/>
          <w:szCs w:val="22"/>
        </w:rPr>
      </w:pPr>
      <w:r>
        <w:rPr>
          <w:b/>
          <w:bCs/>
          <w:sz w:val="22"/>
          <w:szCs w:val="22"/>
        </w:rPr>
        <w:br w:type="page"/>
      </w:r>
    </w:p>
    <w:p w:rsidR="00580F2F" w:rsidRPr="00577416" w:rsidRDefault="00580F2F" w:rsidP="00901D57">
      <w:pPr>
        <w:rPr>
          <w:b/>
          <w:bCs/>
          <w:sz w:val="22"/>
          <w:szCs w:val="22"/>
        </w:rPr>
      </w:pPr>
    </w:p>
    <w:p w:rsidR="00901D57" w:rsidRPr="00577416" w:rsidRDefault="00901D57" w:rsidP="00901D57">
      <w:pPr>
        <w:rPr>
          <w:b/>
          <w:bCs/>
          <w:sz w:val="22"/>
          <w:szCs w:val="22"/>
        </w:rPr>
      </w:pPr>
    </w:p>
    <w:tbl>
      <w:tblPr>
        <w:tblStyle w:val="TableGrid"/>
        <w:tblW w:w="9252" w:type="dxa"/>
        <w:jc w:val="center"/>
        <w:tblLayout w:type="fixed"/>
        <w:tblLook w:val="04A0" w:firstRow="1" w:lastRow="0" w:firstColumn="1" w:lastColumn="0" w:noHBand="0" w:noVBand="1"/>
      </w:tblPr>
      <w:tblGrid>
        <w:gridCol w:w="1818"/>
        <w:gridCol w:w="5592"/>
        <w:gridCol w:w="992"/>
        <w:gridCol w:w="818"/>
        <w:gridCol w:w="32"/>
      </w:tblGrid>
      <w:tr w:rsidR="00901D57" w:rsidRPr="00577416" w:rsidTr="00580F2F">
        <w:trPr>
          <w:jc w:val="center"/>
        </w:trPr>
        <w:tc>
          <w:tcPr>
            <w:tcW w:w="1818" w:type="dxa"/>
          </w:tcPr>
          <w:p w:rsidR="00901D57" w:rsidRPr="00577416" w:rsidRDefault="00901D57" w:rsidP="00580F2F">
            <w:pPr>
              <w:pStyle w:val="Normal1"/>
              <w:jc w:val="center"/>
              <w:rPr>
                <w:rFonts w:ascii="Times New Roman" w:eastAsia="Arial" w:hAnsi="Times New Roman" w:cs="Times New Roman"/>
                <w:b/>
              </w:rPr>
            </w:pPr>
            <w:r w:rsidRPr="00577416">
              <w:rPr>
                <w:rFonts w:ascii="Times New Roman" w:hAnsi="Times New Roman" w:cs="Times New Roman"/>
                <w:b/>
                <w:bCs/>
                <w:lang w:bidi="ta-IN"/>
              </w:rPr>
              <w:t>Elective II</w:t>
            </w:r>
          </w:p>
        </w:tc>
        <w:tc>
          <w:tcPr>
            <w:tcW w:w="5592" w:type="dxa"/>
            <w:vMerge w:val="restart"/>
          </w:tcPr>
          <w:p w:rsidR="00901D57" w:rsidRPr="00577416" w:rsidRDefault="00901D57" w:rsidP="00580F2F">
            <w:pPr>
              <w:pStyle w:val="Normal1"/>
              <w:jc w:val="both"/>
              <w:rPr>
                <w:rFonts w:ascii="Times New Roman" w:eastAsia="Arial" w:hAnsi="Times New Roman" w:cs="Times New Roman"/>
                <w:b/>
              </w:rPr>
            </w:pPr>
          </w:p>
          <w:p w:rsidR="00901D57" w:rsidRPr="00577416" w:rsidRDefault="00901D57" w:rsidP="00580F2F">
            <w:pPr>
              <w:pStyle w:val="Normal1"/>
              <w:jc w:val="center"/>
              <w:rPr>
                <w:rFonts w:ascii="Times New Roman" w:eastAsia="Arial" w:hAnsi="Times New Roman" w:cs="Times New Roman"/>
                <w:b/>
              </w:rPr>
            </w:pPr>
            <w:r w:rsidRPr="00577416">
              <w:rPr>
                <w:rFonts w:ascii="Times New Roman" w:hAnsi="Times New Roman" w:cs="Times New Roman"/>
                <w:b/>
              </w:rPr>
              <w:t>23PCHEE15 -2 : MOLECULAR SPECTROSCOPY</w:t>
            </w:r>
          </w:p>
        </w:tc>
        <w:tc>
          <w:tcPr>
            <w:tcW w:w="992" w:type="dxa"/>
          </w:tcPr>
          <w:p w:rsidR="00901D57" w:rsidRPr="00577416" w:rsidRDefault="00901D57" w:rsidP="00580F2F">
            <w:pPr>
              <w:pStyle w:val="Normal1"/>
              <w:jc w:val="both"/>
              <w:rPr>
                <w:rFonts w:ascii="Times New Roman" w:eastAsia="Arial" w:hAnsi="Times New Roman" w:cs="Times New Roman"/>
                <w:b/>
              </w:rPr>
            </w:pPr>
            <w:r w:rsidRPr="00577416">
              <w:rPr>
                <w:rFonts w:ascii="Times New Roman" w:eastAsia="Arial" w:hAnsi="Times New Roman" w:cs="Times New Roman"/>
                <w:b/>
              </w:rPr>
              <w:t>Credit</w:t>
            </w:r>
          </w:p>
        </w:tc>
        <w:tc>
          <w:tcPr>
            <w:tcW w:w="850" w:type="dxa"/>
            <w:gridSpan w:val="2"/>
            <w:vAlign w:val="center"/>
          </w:tcPr>
          <w:p w:rsidR="00901D57" w:rsidRPr="00577416" w:rsidRDefault="00901D57" w:rsidP="00580F2F">
            <w:pPr>
              <w:pStyle w:val="Normal1"/>
              <w:jc w:val="center"/>
              <w:rPr>
                <w:rFonts w:ascii="Times New Roman" w:eastAsia="Arial" w:hAnsi="Times New Roman" w:cs="Times New Roman"/>
                <w:b/>
              </w:rPr>
            </w:pPr>
            <w:r w:rsidRPr="00577416">
              <w:rPr>
                <w:rFonts w:ascii="Times New Roman" w:eastAsia="Arial" w:hAnsi="Times New Roman" w:cs="Times New Roman"/>
                <w:b/>
              </w:rPr>
              <w:t>3</w:t>
            </w:r>
          </w:p>
        </w:tc>
      </w:tr>
      <w:tr w:rsidR="00901D57" w:rsidRPr="00577416" w:rsidTr="00580F2F">
        <w:trPr>
          <w:trHeight w:val="204"/>
          <w:jc w:val="center"/>
        </w:trPr>
        <w:tc>
          <w:tcPr>
            <w:tcW w:w="1818" w:type="dxa"/>
          </w:tcPr>
          <w:p w:rsidR="00901D57" w:rsidRPr="00577416" w:rsidRDefault="00901D57" w:rsidP="00580F2F">
            <w:pPr>
              <w:pStyle w:val="Normal1"/>
              <w:jc w:val="center"/>
              <w:rPr>
                <w:rFonts w:ascii="Times New Roman" w:eastAsia="Arial" w:hAnsi="Times New Roman" w:cs="Times New Roman"/>
                <w:b/>
              </w:rPr>
            </w:pPr>
            <w:r w:rsidRPr="00577416">
              <w:rPr>
                <w:rFonts w:ascii="Times New Roman" w:eastAsia="Arial" w:hAnsi="Times New Roman" w:cs="Times New Roman"/>
                <w:b/>
              </w:rPr>
              <w:t>I Year</w:t>
            </w:r>
          </w:p>
        </w:tc>
        <w:tc>
          <w:tcPr>
            <w:tcW w:w="5592" w:type="dxa"/>
            <w:vMerge/>
          </w:tcPr>
          <w:p w:rsidR="00901D57" w:rsidRPr="00577416" w:rsidRDefault="00901D57" w:rsidP="00580F2F">
            <w:pPr>
              <w:pStyle w:val="Normal1"/>
              <w:jc w:val="both"/>
              <w:rPr>
                <w:rFonts w:ascii="Times New Roman" w:eastAsia="Arial" w:hAnsi="Times New Roman" w:cs="Times New Roman"/>
                <w:b/>
              </w:rPr>
            </w:pPr>
          </w:p>
        </w:tc>
        <w:tc>
          <w:tcPr>
            <w:tcW w:w="992" w:type="dxa"/>
            <w:vMerge w:val="restart"/>
          </w:tcPr>
          <w:p w:rsidR="00901D57" w:rsidRPr="00577416" w:rsidRDefault="00901D57" w:rsidP="00580F2F">
            <w:pPr>
              <w:pStyle w:val="Normal1"/>
              <w:jc w:val="center"/>
              <w:rPr>
                <w:rFonts w:ascii="Times New Roman" w:eastAsia="Arial" w:hAnsi="Times New Roman" w:cs="Times New Roman"/>
                <w:b/>
              </w:rPr>
            </w:pPr>
            <w:r w:rsidRPr="00577416">
              <w:rPr>
                <w:rFonts w:ascii="Times New Roman" w:eastAsia="Arial" w:hAnsi="Times New Roman" w:cs="Times New Roman"/>
                <w:b/>
              </w:rPr>
              <w:t>Hours/Week</w:t>
            </w:r>
          </w:p>
        </w:tc>
        <w:tc>
          <w:tcPr>
            <w:tcW w:w="850" w:type="dxa"/>
            <w:gridSpan w:val="2"/>
            <w:vMerge w:val="restart"/>
            <w:vAlign w:val="center"/>
          </w:tcPr>
          <w:p w:rsidR="00901D57" w:rsidRPr="00577416" w:rsidRDefault="00901D57" w:rsidP="00580F2F">
            <w:pPr>
              <w:pStyle w:val="Normal1"/>
              <w:jc w:val="center"/>
              <w:rPr>
                <w:rFonts w:ascii="Times New Roman" w:eastAsia="Arial" w:hAnsi="Times New Roman" w:cs="Times New Roman"/>
                <w:b/>
              </w:rPr>
            </w:pPr>
            <w:r w:rsidRPr="00577416">
              <w:rPr>
                <w:rFonts w:ascii="Times New Roman" w:eastAsia="Arial" w:hAnsi="Times New Roman" w:cs="Times New Roman"/>
                <w:b/>
              </w:rPr>
              <w:t>5</w:t>
            </w:r>
          </w:p>
        </w:tc>
      </w:tr>
      <w:tr w:rsidR="00901D57" w:rsidRPr="00577416" w:rsidTr="00580F2F">
        <w:trPr>
          <w:trHeight w:val="204"/>
          <w:jc w:val="center"/>
        </w:trPr>
        <w:tc>
          <w:tcPr>
            <w:tcW w:w="1818" w:type="dxa"/>
          </w:tcPr>
          <w:p w:rsidR="00901D57" w:rsidRPr="00577416" w:rsidRDefault="00901D57" w:rsidP="00580F2F">
            <w:pPr>
              <w:pStyle w:val="Normal1"/>
              <w:jc w:val="center"/>
              <w:rPr>
                <w:rFonts w:ascii="Times New Roman" w:eastAsia="Arial" w:hAnsi="Times New Roman" w:cs="Times New Roman"/>
                <w:b/>
              </w:rPr>
            </w:pPr>
            <w:r w:rsidRPr="00577416">
              <w:rPr>
                <w:rFonts w:ascii="Times New Roman" w:eastAsia="Arial" w:hAnsi="Times New Roman" w:cs="Times New Roman"/>
                <w:b/>
              </w:rPr>
              <w:t>I Semester</w:t>
            </w:r>
          </w:p>
        </w:tc>
        <w:tc>
          <w:tcPr>
            <w:tcW w:w="5592" w:type="dxa"/>
            <w:vMerge/>
          </w:tcPr>
          <w:p w:rsidR="00901D57" w:rsidRPr="00577416" w:rsidRDefault="00901D57" w:rsidP="00580F2F">
            <w:pPr>
              <w:pStyle w:val="Normal1"/>
              <w:jc w:val="both"/>
              <w:rPr>
                <w:rFonts w:ascii="Times New Roman" w:eastAsia="Arial" w:hAnsi="Times New Roman" w:cs="Times New Roman"/>
                <w:b/>
              </w:rPr>
            </w:pPr>
          </w:p>
        </w:tc>
        <w:tc>
          <w:tcPr>
            <w:tcW w:w="992" w:type="dxa"/>
            <w:vMerge/>
          </w:tcPr>
          <w:p w:rsidR="00901D57" w:rsidRPr="00577416" w:rsidRDefault="00901D57" w:rsidP="00580F2F">
            <w:pPr>
              <w:pStyle w:val="Normal1"/>
              <w:jc w:val="both"/>
              <w:rPr>
                <w:rFonts w:ascii="Times New Roman" w:eastAsia="Arial" w:hAnsi="Times New Roman" w:cs="Times New Roman"/>
                <w:b/>
              </w:rPr>
            </w:pPr>
          </w:p>
        </w:tc>
        <w:tc>
          <w:tcPr>
            <w:tcW w:w="850" w:type="dxa"/>
            <w:gridSpan w:val="2"/>
            <w:vMerge/>
            <w:vAlign w:val="center"/>
          </w:tcPr>
          <w:p w:rsidR="00901D57" w:rsidRPr="00577416" w:rsidRDefault="00901D57" w:rsidP="00580F2F">
            <w:pPr>
              <w:pStyle w:val="Normal1"/>
              <w:jc w:val="center"/>
              <w:rPr>
                <w:rFonts w:ascii="Times New Roman" w:eastAsia="Arial" w:hAnsi="Times New Roman" w:cs="Times New Roman"/>
                <w:b/>
              </w:rPr>
            </w:pPr>
          </w:p>
        </w:tc>
      </w:tr>
      <w:tr w:rsidR="00901D57" w:rsidRPr="00577416" w:rsidTr="00E127DC">
        <w:tblPrEx>
          <w:jc w:val="left"/>
        </w:tblPrEx>
        <w:trPr>
          <w:gridAfter w:val="1"/>
          <w:wAfter w:w="32" w:type="dxa"/>
          <w:trHeight w:val="256"/>
        </w:trPr>
        <w:tc>
          <w:tcPr>
            <w:tcW w:w="1818" w:type="dxa"/>
            <w:tcBorders>
              <w:top w:val="single" w:sz="4" w:space="0" w:color="auto"/>
              <w:left w:val="single" w:sz="4" w:space="0" w:color="auto"/>
              <w:bottom w:val="single" w:sz="4" w:space="0" w:color="auto"/>
              <w:right w:val="single" w:sz="4" w:space="0" w:color="auto"/>
            </w:tcBorders>
            <w:hideMark/>
          </w:tcPr>
          <w:p w:rsidR="00901D57" w:rsidRPr="00577416" w:rsidRDefault="00901D57" w:rsidP="00E127DC">
            <w:pPr>
              <w:spacing w:after="3"/>
              <w:rPr>
                <w:b/>
                <w:bCs/>
                <w:sz w:val="22"/>
                <w:szCs w:val="22"/>
              </w:rPr>
            </w:pPr>
            <w:r w:rsidRPr="00577416">
              <w:rPr>
                <w:b/>
                <w:bCs/>
                <w:sz w:val="22"/>
                <w:szCs w:val="22"/>
              </w:rPr>
              <w:t>Objectives of the course</w:t>
            </w:r>
          </w:p>
        </w:tc>
        <w:tc>
          <w:tcPr>
            <w:tcW w:w="7402" w:type="dxa"/>
            <w:gridSpan w:val="3"/>
            <w:tcBorders>
              <w:top w:val="single" w:sz="4" w:space="0" w:color="auto"/>
              <w:left w:val="single" w:sz="4" w:space="0" w:color="auto"/>
              <w:bottom w:val="single" w:sz="4" w:space="0" w:color="auto"/>
              <w:right w:val="single" w:sz="4" w:space="0" w:color="auto"/>
            </w:tcBorders>
            <w:hideMark/>
          </w:tcPr>
          <w:p w:rsidR="00901D57" w:rsidRPr="00577416" w:rsidRDefault="00901D57" w:rsidP="00E127DC">
            <w:pPr>
              <w:spacing w:line="273" w:lineRule="auto"/>
              <w:ind w:right="26"/>
              <w:jc w:val="both"/>
              <w:rPr>
                <w:b/>
                <w:sz w:val="22"/>
                <w:szCs w:val="22"/>
              </w:rPr>
            </w:pPr>
            <w:r w:rsidRPr="00577416">
              <w:rPr>
                <w:sz w:val="22"/>
                <w:szCs w:val="22"/>
              </w:rPr>
              <w:t>To understand the influence of rotation and vibrations on the spectra of the polyatomic molecules.</w:t>
            </w:r>
          </w:p>
          <w:p w:rsidR="00901D57" w:rsidRPr="00577416" w:rsidRDefault="00901D57" w:rsidP="00E127DC">
            <w:pPr>
              <w:spacing w:line="273" w:lineRule="auto"/>
              <w:ind w:right="26"/>
              <w:jc w:val="both"/>
              <w:rPr>
                <w:b/>
                <w:sz w:val="22"/>
                <w:szCs w:val="22"/>
              </w:rPr>
            </w:pPr>
            <w:r w:rsidRPr="00577416">
              <w:rPr>
                <w:sz w:val="22"/>
                <w:szCs w:val="22"/>
              </w:rPr>
              <w:t>To study the principle of Raman spectroscopy, ESR spectroscopy, EPR spectroscopy and fragmentation patterns in Mass spectroscopy.</w:t>
            </w:r>
          </w:p>
          <w:p w:rsidR="00901D57" w:rsidRPr="00577416" w:rsidRDefault="00901D57" w:rsidP="00E127DC">
            <w:pPr>
              <w:jc w:val="both"/>
              <w:rPr>
                <w:b/>
                <w:sz w:val="22"/>
                <w:szCs w:val="22"/>
              </w:rPr>
            </w:pPr>
            <w:r w:rsidRPr="00577416">
              <w:rPr>
                <w:sz w:val="22"/>
                <w:szCs w:val="22"/>
              </w:rPr>
              <w:t xml:space="preserve">To highlight the significance of Franck-Condon principle to interpret the selection rule, intensity and types of electronic transitions. </w:t>
            </w:r>
          </w:p>
          <w:p w:rsidR="00901D57" w:rsidRPr="00577416" w:rsidRDefault="00901D57" w:rsidP="00E127DC">
            <w:pPr>
              <w:jc w:val="both"/>
              <w:rPr>
                <w:b/>
                <w:sz w:val="22"/>
                <w:szCs w:val="22"/>
              </w:rPr>
            </w:pPr>
            <w:r w:rsidRPr="00577416">
              <w:rPr>
                <w:sz w:val="22"/>
                <w:szCs w:val="22"/>
              </w:rPr>
              <w:t>To interpret the first and second order NMR spectra in terms of splitting and coupling patterns using correlation techniques such as COSY, HETCOR, NOESY.</w:t>
            </w:r>
          </w:p>
          <w:p w:rsidR="00901D57" w:rsidRPr="00577416" w:rsidRDefault="00901D57" w:rsidP="00E127DC">
            <w:pPr>
              <w:spacing w:after="3"/>
              <w:jc w:val="both"/>
              <w:rPr>
                <w:sz w:val="22"/>
                <w:szCs w:val="22"/>
              </w:rPr>
            </w:pPr>
            <w:r w:rsidRPr="00577416">
              <w:rPr>
                <w:sz w:val="22"/>
                <w:szCs w:val="22"/>
              </w:rPr>
              <w:t>To carry out the structural elucidation of molecules using different spectral techniques.</w:t>
            </w:r>
          </w:p>
        </w:tc>
      </w:tr>
      <w:tr w:rsidR="00901D57" w:rsidRPr="00577416" w:rsidTr="00E127DC">
        <w:tblPrEx>
          <w:jc w:val="left"/>
        </w:tblPrEx>
        <w:trPr>
          <w:gridAfter w:val="1"/>
          <w:wAfter w:w="32" w:type="dxa"/>
          <w:trHeight w:val="256"/>
        </w:trPr>
        <w:tc>
          <w:tcPr>
            <w:tcW w:w="1818" w:type="dxa"/>
            <w:vMerge w:val="restart"/>
            <w:tcBorders>
              <w:top w:val="nil"/>
              <w:left w:val="single" w:sz="4" w:space="0" w:color="auto"/>
              <w:bottom w:val="single" w:sz="4" w:space="0" w:color="auto"/>
              <w:right w:val="single" w:sz="4" w:space="0" w:color="auto"/>
            </w:tcBorders>
            <w:hideMark/>
          </w:tcPr>
          <w:p w:rsidR="00901D57" w:rsidRPr="00577416" w:rsidRDefault="00901D57" w:rsidP="00E127DC">
            <w:pPr>
              <w:spacing w:after="3"/>
              <w:rPr>
                <w:b/>
                <w:bCs/>
                <w:sz w:val="22"/>
                <w:szCs w:val="22"/>
              </w:rPr>
            </w:pPr>
            <w:r w:rsidRPr="00577416">
              <w:rPr>
                <w:b/>
                <w:bCs/>
                <w:sz w:val="22"/>
                <w:szCs w:val="22"/>
              </w:rPr>
              <w:t>Course Outline</w:t>
            </w:r>
          </w:p>
        </w:tc>
        <w:tc>
          <w:tcPr>
            <w:tcW w:w="7402" w:type="dxa"/>
            <w:gridSpan w:val="3"/>
            <w:tcBorders>
              <w:top w:val="single" w:sz="4" w:space="0" w:color="auto"/>
              <w:left w:val="single" w:sz="4" w:space="0" w:color="auto"/>
              <w:bottom w:val="single" w:sz="4" w:space="0" w:color="auto"/>
              <w:right w:val="single" w:sz="4" w:space="0" w:color="auto"/>
            </w:tcBorders>
            <w:hideMark/>
          </w:tcPr>
          <w:p w:rsidR="00901D57" w:rsidRPr="00577416" w:rsidRDefault="00901D57" w:rsidP="00E127DC">
            <w:pPr>
              <w:spacing w:line="273" w:lineRule="auto"/>
              <w:ind w:right="26"/>
              <w:jc w:val="both"/>
              <w:rPr>
                <w:b/>
                <w:bCs/>
                <w:sz w:val="22"/>
                <w:szCs w:val="22"/>
              </w:rPr>
            </w:pPr>
            <w:r w:rsidRPr="00577416">
              <w:rPr>
                <w:b/>
                <w:bCs/>
                <w:sz w:val="22"/>
                <w:szCs w:val="22"/>
              </w:rPr>
              <w:t xml:space="preserve">UNIT-I: Rotational and Raman Spectroscopy: </w:t>
            </w:r>
            <w:r w:rsidRPr="00577416">
              <w:rPr>
                <w:sz w:val="22"/>
                <w:szCs w:val="22"/>
              </w:rPr>
              <w:t>Rotational spectra of diatomic and polyatomic molecules. Intensities of rotational spectral lines, effect of isotopic substitution. Non-rigid rotators. Classical theory of the Raman effect, polarizability as a tensor, polarizability ellipsoids, quantum theory of the Raman effect, Pure rotational Raman spectra of linear and asymmetric top molecules, Stokes and anti-Stokes lines. Vibrational Raman spectra, Raman activity of vibrations, rule of mutual exclusion, rotational fine structure-O and S branches, Polarization of Raman scattered photons.</w:t>
            </w:r>
          </w:p>
        </w:tc>
      </w:tr>
      <w:tr w:rsidR="00901D57" w:rsidRPr="00577416" w:rsidTr="00E127DC">
        <w:tblPrEx>
          <w:jc w:val="left"/>
        </w:tblPrEx>
        <w:trPr>
          <w:gridAfter w:val="1"/>
          <w:wAfter w:w="32" w:type="dxa"/>
          <w:trHeight w:val="256"/>
        </w:trPr>
        <w:tc>
          <w:tcPr>
            <w:tcW w:w="1818" w:type="dxa"/>
            <w:vMerge/>
            <w:tcBorders>
              <w:top w:val="nil"/>
              <w:left w:val="single" w:sz="4" w:space="0" w:color="auto"/>
              <w:bottom w:val="single" w:sz="4" w:space="0" w:color="auto"/>
              <w:right w:val="single" w:sz="4" w:space="0" w:color="auto"/>
            </w:tcBorders>
            <w:vAlign w:val="center"/>
            <w:hideMark/>
          </w:tcPr>
          <w:p w:rsidR="00901D57" w:rsidRPr="00577416" w:rsidRDefault="00901D57" w:rsidP="00E127DC">
            <w:pPr>
              <w:rPr>
                <w:b/>
                <w:bCs/>
                <w:sz w:val="22"/>
                <w:szCs w:val="22"/>
              </w:rPr>
            </w:pPr>
          </w:p>
        </w:tc>
        <w:tc>
          <w:tcPr>
            <w:tcW w:w="7402" w:type="dxa"/>
            <w:gridSpan w:val="3"/>
            <w:tcBorders>
              <w:top w:val="single" w:sz="4" w:space="0" w:color="auto"/>
              <w:left w:val="single" w:sz="4" w:space="0" w:color="auto"/>
              <w:bottom w:val="single" w:sz="4" w:space="0" w:color="auto"/>
              <w:right w:val="single" w:sz="4" w:space="0" w:color="auto"/>
            </w:tcBorders>
            <w:hideMark/>
          </w:tcPr>
          <w:p w:rsidR="00901D57" w:rsidRPr="00577416" w:rsidRDefault="00901D57" w:rsidP="00E127DC">
            <w:pPr>
              <w:ind w:right="26"/>
              <w:jc w:val="both"/>
              <w:rPr>
                <w:b/>
                <w:bCs/>
                <w:sz w:val="22"/>
                <w:szCs w:val="22"/>
              </w:rPr>
            </w:pPr>
            <w:r w:rsidRPr="00577416">
              <w:rPr>
                <w:b/>
                <w:bCs/>
                <w:sz w:val="22"/>
                <w:szCs w:val="22"/>
              </w:rPr>
              <w:t xml:space="preserve">UNIT-II: Vibrational Spectroscopy: </w:t>
            </w:r>
            <w:r w:rsidRPr="00577416">
              <w:rPr>
                <w:sz w:val="22"/>
                <w:szCs w:val="22"/>
              </w:rPr>
              <w:t>Vibrations of molecules, harmonic and anharmonic oscillators- vibrational energy expression, energy level diagram, vibrational wave functions and their symmetry, selection rules, expression for the energies of spectral lines, computation of intensities, hot bands, effect of isotopic substitution. Diatomic vibrating rotor, vibrational-rotational spectra of diatomic molecules, P, R branches, breakdown of the Born-Oppenheimer approximation. Vibrations of polyatomic molecules – symmetry properties, overtone and combination frequencies. Influence of rotation on vibrational spectra of polyatomic molecule, P, Q, R branches, parallel and perpendicular vibrations of linear and symmetric top molecules.</w:t>
            </w:r>
          </w:p>
        </w:tc>
      </w:tr>
      <w:tr w:rsidR="00901D57" w:rsidRPr="00577416" w:rsidTr="00E127DC">
        <w:tblPrEx>
          <w:jc w:val="left"/>
        </w:tblPrEx>
        <w:trPr>
          <w:gridAfter w:val="1"/>
          <w:wAfter w:w="32" w:type="dxa"/>
          <w:trHeight w:val="256"/>
        </w:trPr>
        <w:tc>
          <w:tcPr>
            <w:tcW w:w="1818" w:type="dxa"/>
            <w:vMerge/>
            <w:tcBorders>
              <w:top w:val="nil"/>
              <w:left w:val="single" w:sz="4" w:space="0" w:color="auto"/>
              <w:bottom w:val="single" w:sz="4" w:space="0" w:color="auto"/>
              <w:right w:val="single" w:sz="4" w:space="0" w:color="auto"/>
            </w:tcBorders>
            <w:vAlign w:val="center"/>
            <w:hideMark/>
          </w:tcPr>
          <w:p w:rsidR="00901D57" w:rsidRPr="00577416" w:rsidRDefault="00901D57" w:rsidP="00E127DC">
            <w:pPr>
              <w:rPr>
                <w:b/>
                <w:bCs/>
                <w:sz w:val="22"/>
                <w:szCs w:val="22"/>
              </w:rPr>
            </w:pPr>
          </w:p>
        </w:tc>
        <w:tc>
          <w:tcPr>
            <w:tcW w:w="7402" w:type="dxa"/>
            <w:gridSpan w:val="3"/>
            <w:tcBorders>
              <w:top w:val="single" w:sz="4" w:space="0" w:color="auto"/>
              <w:left w:val="single" w:sz="4" w:space="0" w:color="auto"/>
              <w:bottom w:val="single" w:sz="4" w:space="0" w:color="auto"/>
              <w:right w:val="single" w:sz="4" w:space="0" w:color="auto"/>
            </w:tcBorders>
            <w:hideMark/>
          </w:tcPr>
          <w:p w:rsidR="00901D57" w:rsidRPr="00577416" w:rsidRDefault="00901D57" w:rsidP="00E127DC">
            <w:pPr>
              <w:adjustRightInd w:val="0"/>
              <w:contextualSpacing/>
              <w:jc w:val="both"/>
              <w:rPr>
                <w:b/>
                <w:bCs/>
                <w:sz w:val="22"/>
                <w:szCs w:val="22"/>
              </w:rPr>
            </w:pPr>
            <w:r w:rsidRPr="00577416">
              <w:rPr>
                <w:b/>
                <w:bCs/>
                <w:sz w:val="22"/>
                <w:szCs w:val="22"/>
              </w:rPr>
              <w:t xml:space="preserve">UNIT-III: Electronic spectroscopy: </w:t>
            </w:r>
            <w:r w:rsidRPr="00577416">
              <w:rPr>
                <w:sz w:val="22"/>
                <w:szCs w:val="22"/>
              </w:rPr>
              <w:t>Electronic Spectroscopy: Electronic spectroscopy of diatomic molecules, Frank-Condon principle, dissociation and predissociation spectra. π→π*, n→π* transitions and their selection rules. Photoelectron Spectroscopy: Basic principles, photoelectron spectra of simple molecules, Xray photoelectron spectroscopy (XPS). Lasers: Laser action, population inversion, properties of laser radiation, examples of simple laser systems.</w:t>
            </w:r>
          </w:p>
        </w:tc>
      </w:tr>
      <w:tr w:rsidR="00901D57" w:rsidRPr="00577416" w:rsidTr="00E127DC">
        <w:tblPrEx>
          <w:jc w:val="left"/>
        </w:tblPrEx>
        <w:trPr>
          <w:gridAfter w:val="1"/>
          <w:wAfter w:w="32" w:type="dxa"/>
          <w:trHeight w:val="256"/>
        </w:trPr>
        <w:tc>
          <w:tcPr>
            <w:tcW w:w="1818" w:type="dxa"/>
            <w:vMerge/>
            <w:tcBorders>
              <w:top w:val="nil"/>
              <w:left w:val="single" w:sz="4" w:space="0" w:color="auto"/>
              <w:bottom w:val="single" w:sz="4" w:space="0" w:color="auto"/>
              <w:right w:val="single" w:sz="4" w:space="0" w:color="auto"/>
            </w:tcBorders>
            <w:vAlign w:val="center"/>
            <w:hideMark/>
          </w:tcPr>
          <w:p w:rsidR="00901D57" w:rsidRPr="00577416" w:rsidRDefault="00901D57" w:rsidP="00E127DC">
            <w:pPr>
              <w:rPr>
                <w:b/>
                <w:bCs/>
                <w:sz w:val="22"/>
                <w:szCs w:val="22"/>
              </w:rPr>
            </w:pPr>
          </w:p>
        </w:tc>
        <w:tc>
          <w:tcPr>
            <w:tcW w:w="7402" w:type="dxa"/>
            <w:gridSpan w:val="3"/>
            <w:tcBorders>
              <w:top w:val="single" w:sz="4" w:space="0" w:color="auto"/>
              <w:left w:val="single" w:sz="4" w:space="0" w:color="auto"/>
              <w:bottom w:val="single" w:sz="4" w:space="0" w:color="auto"/>
              <w:right w:val="single" w:sz="4" w:space="0" w:color="auto"/>
            </w:tcBorders>
            <w:hideMark/>
          </w:tcPr>
          <w:p w:rsidR="00901D57" w:rsidRPr="00577416" w:rsidRDefault="00901D57" w:rsidP="00E127DC">
            <w:pPr>
              <w:adjustRightInd w:val="0"/>
              <w:contextualSpacing/>
              <w:jc w:val="both"/>
              <w:rPr>
                <w:sz w:val="22"/>
                <w:szCs w:val="22"/>
              </w:rPr>
            </w:pPr>
            <w:r w:rsidRPr="00577416">
              <w:rPr>
                <w:b/>
                <w:bCs/>
                <w:sz w:val="22"/>
                <w:szCs w:val="22"/>
              </w:rPr>
              <w:t xml:space="preserve">UNIT-IV: NMR and ESR spectroscopy: </w:t>
            </w:r>
            <w:r w:rsidRPr="00577416">
              <w:rPr>
                <w:sz w:val="22"/>
                <w:szCs w:val="22"/>
              </w:rPr>
              <w:t xml:space="preserve">Chemical shift, Factors influencing chemical shifts:  Mechanism of shielding and deshielding. Spin systems: First order and second order coupling of AB systems, Simplification of complex spectra. Spin-spin interactions: Homonuclear coupling interactions - AX, AX2, AB types. Vicinal, germinal and long-range coupling-spin decoupling. Nuclear Overhauser effect (NOE), Factors influencing coupling constants and Relative intensities. 13CNMR and structural correlations. Brief introduction to 2D NMR – COSY, NOESY. </w:t>
            </w:r>
          </w:p>
          <w:p w:rsidR="00901D57" w:rsidRPr="00577416" w:rsidRDefault="00901D57" w:rsidP="00E127DC">
            <w:pPr>
              <w:adjustRightInd w:val="0"/>
              <w:contextualSpacing/>
              <w:jc w:val="both"/>
              <w:rPr>
                <w:b/>
                <w:bCs/>
                <w:sz w:val="22"/>
                <w:szCs w:val="22"/>
              </w:rPr>
            </w:pPr>
            <w:r w:rsidRPr="00577416">
              <w:rPr>
                <w:sz w:val="22"/>
                <w:szCs w:val="22"/>
              </w:rPr>
              <w:t xml:space="preserve">ESR spectroscopy Characteristic features of ESR spectra, line shapes and line widths; ESR spectrometer. The g value and the hyperfine coupling parameter (A), origin of hyperfine interaction. Interpretation of ESR spectra and structure elucidation of organic radicals using ESR spectroscopy; Spin orbit coupling and significance of g-tensors, zero/non-zero field splitting, Kramer’s degeneracy, application to transition metal complexes and inorganic free radicals. </w:t>
            </w:r>
          </w:p>
        </w:tc>
      </w:tr>
      <w:tr w:rsidR="00901D57" w:rsidRPr="00577416" w:rsidTr="00E127DC">
        <w:tblPrEx>
          <w:jc w:val="left"/>
        </w:tblPrEx>
        <w:trPr>
          <w:gridAfter w:val="1"/>
          <w:wAfter w:w="32" w:type="dxa"/>
          <w:trHeight w:val="256"/>
        </w:trPr>
        <w:tc>
          <w:tcPr>
            <w:tcW w:w="1818" w:type="dxa"/>
            <w:vMerge/>
            <w:tcBorders>
              <w:top w:val="nil"/>
              <w:left w:val="single" w:sz="4" w:space="0" w:color="auto"/>
              <w:bottom w:val="single" w:sz="4" w:space="0" w:color="auto"/>
              <w:right w:val="single" w:sz="4" w:space="0" w:color="auto"/>
            </w:tcBorders>
            <w:vAlign w:val="center"/>
            <w:hideMark/>
          </w:tcPr>
          <w:p w:rsidR="00901D57" w:rsidRPr="00577416" w:rsidRDefault="00901D57" w:rsidP="00E127DC">
            <w:pPr>
              <w:rPr>
                <w:b/>
                <w:bCs/>
                <w:sz w:val="22"/>
                <w:szCs w:val="22"/>
              </w:rPr>
            </w:pPr>
          </w:p>
        </w:tc>
        <w:tc>
          <w:tcPr>
            <w:tcW w:w="7402" w:type="dxa"/>
            <w:gridSpan w:val="3"/>
            <w:tcBorders>
              <w:top w:val="single" w:sz="4" w:space="0" w:color="auto"/>
              <w:left w:val="single" w:sz="4" w:space="0" w:color="auto"/>
              <w:bottom w:val="single" w:sz="4" w:space="0" w:color="auto"/>
              <w:right w:val="single" w:sz="4" w:space="0" w:color="auto"/>
            </w:tcBorders>
            <w:hideMark/>
          </w:tcPr>
          <w:p w:rsidR="00901D57" w:rsidRPr="00577416" w:rsidRDefault="00901D57" w:rsidP="00E127DC">
            <w:pPr>
              <w:spacing w:before="68"/>
              <w:ind w:right="78"/>
              <w:jc w:val="both"/>
              <w:rPr>
                <w:b/>
                <w:bCs/>
                <w:sz w:val="22"/>
                <w:szCs w:val="22"/>
              </w:rPr>
            </w:pPr>
            <w:r w:rsidRPr="00577416">
              <w:rPr>
                <w:b/>
                <w:bCs/>
                <w:sz w:val="22"/>
                <w:szCs w:val="22"/>
              </w:rPr>
              <w:t xml:space="preserve">UNIT-V: Mass Spectrometry and Mossbauer Spectroscopy: </w:t>
            </w:r>
            <w:r w:rsidRPr="00577416">
              <w:rPr>
                <w:sz w:val="22"/>
                <w:szCs w:val="22"/>
              </w:rPr>
              <w:t xml:space="preserve">Ionization techniques- Electron ionization (EI), chemical ionization (CI), desorption ionization (FAB/MALDI), electrospray ionization (ESI), isotope abundance, molecular ion, fragmentation processes of organic molecules, deduction of structure through mass spectral fragmentation, high resolution. Effect of isotopes on the appearance of mass spectrum.  </w:t>
            </w:r>
            <w:r w:rsidRPr="00577416">
              <w:rPr>
                <w:iCs/>
                <w:sz w:val="22"/>
                <w:szCs w:val="22"/>
              </w:rPr>
              <w:t>Principle of Mossbauer spectroscopy</w:t>
            </w:r>
            <w:r w:rsidRPr="00577416">
              <w:rPr>
                <w:sz w:val="22"/>
                <w:szCs w:val="22"/>
              </w:rPr>
              <w:t>: Doppler shift, recoil energy. Isomer shift, quadrupole splitting, magnetic interactions. Applications: Mossbauer spectra of high and low-spin Fe and Sn compounds.</w:t>
            </w:r>
          </w:p>
        </w:tc>
      </w:tr>
    </w:tbl>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7646"/>
      </w:tblGrid>
      <w:tr w:rsidR="00901D57" w:rsidRPr="00577416" w:rsidTr="00E127DC">
        <w:trPr>
          <w:trHeight w:val="256"/>
        </w:trPr>
        <w:tc>
          <w:tcPr>
            <w:tcW w:w="1818" w:type="dxa"/>
          </w:tcPr>
          <w:p w:rsidR="00901D57" w:rsidRPr="00577416" w:rsidRDefault="00901D57" w:rsidP="00E127DC">
            <w:pPr>
              <w:spacing w:after="3"/>
              <w:rPr>
                <w:sz w:val="22"/>
                <w:szCs w:val="22"/>
              </w:rPr>
            </w:pPr>
            <w:r w:rsidRPr="00577416">
              <w:rPr>
                <w:sz w:val="22"/>
                <w:szCs w:val="22"/>
              </w:rPr>
              <w:t>Extended Professional Component (is a part of internal component only, Not to be included in the external examination question paper)</w:t>
            </w:r>
          </w:p>
        </w:tc>
        <w:tc>
          <w:tcPr>
            <w:tcW w:w="7646" w:type="dxa"/>
          </w:tcPr>
          <w:p w:rsidR="00901D57" w:rsidRPr="00577416" w:rsidRDefault="00901D57" w:rsidP="00E127DC">
            <w:pPr>
              <w:spacing w:after="3"/>
              <w:rPr>
                <w:sz w:val="22"/>
                <w:szCs w:val="22"/>
              </w:rPr>
            </w:pPr>
            <w:r w:rsidRPr="00577416">
              <w:rPr>
                <w:sz w:val="22"/>
                <w:szCs w:val="22"/>
              </w:rPr>
              <w:t>Questions related to the above topics, from various competitive examinations UPSC / TRB / NET/ UGC-CSIR / GATE /TNPSC others to be solved</w:t>
            </w:r>
          </w:p>
          <w:p w:rsidR="00901D57" w:rsidRPr="00577416" w:rsidRDefault="00901D57" w:rsidP="00E127DC">
            <w:pPr>
              <w:spacing w:after="3"/>
              <w:rPr>
                <w:sz w:val="22"/>
                <w:szCs w:val="22"/>
              </w:rPr>
            </w:pPr>
            <w:r w:rsidRPr="00577416">
              <w:rPr>
                <w:sz w:val="22"/>
                <w:szCs w:val="22"/>
              </w:rPr>
              <w:t>(To be discussed during the Tutorial hours)</w:t>
            </w:r>
          </w:p>
        </w:tc>
      </w:tr>
      <w:tr w:rsidR="00901D57" w:rsidRPr="00577416" w:rsidTr="00E127DC">
        <w:trPr>
          <w:trHeight w:val="256"/>
        </w:trPr>
        <w:tc>
          <w:tcPr>
            <w:tcW w:w="1818" w:type="dxa"/>
          </w:tcPr>
          <w:p w:rsidR="00901D57" w:rsidRPr="00577416" w:rsidRDefault="00901D57" w:rsidP="00E127DC">
            <w:pPr>
              <w:spacing w:after="3"/>
              <w:rPr>
                <w:sz w:val="22"/>
                <w:szCs w:val="22"/>
              </w:rPr>
            </w:pPr>
            <w:r w:rsidRPr="00577416">
              <w:rPr>
                <w:sz w:val="22"/>
                <w:szCs w:val="22"/>
              </w:rPr>
              <w:t>Skills acquired from this course</w:t>
            </w:r>
          </w:p>
        </w:tc>
        <w:tc>
          <w:tcPr>
            <w:tcW w:w="7646" w:type="dxa"/>
          </w:tcPr>
          <w:p w:rsidR="00901D57" w:rsidRPr="00577416" w:rsidRDefault="00901D57" w:rsidP="00E127DC">
            <w:pPr>
              <w:spacing w:after="3"/>
              <w:rPr>
                <w:sz w:val="22"/>
                <w:szCs w:val="22"/>
              </w:rPr>
            </w:pPr>
            <w:r w:rsidRPr="00577416">
              <w:rPr>
                <w:sz w:val="22"/>
                <w:szCs w:val="22"/>
              </w:rPr>
              <w:t>Knowledge, Problem solving, Analytical ability, Professional Competency, Professional Communication and Transferable skills.</w:t>
            </w:r>
          </w:p>
        </w:tc>
      </w:tr>
    </w:tbl>
    <w:p w:rsidR="00901D57" w:rsidRPr="00577416" w:rsidRDefault="00901D57" w:rsidP="00901D57">
      <w:pPr>
        <w:rPr>
          <w:vanish/>
          <w:sz w:val="22"/>
          <w:szCs w:val="22"/>
        </w:rPr>
      </w:pPr>
    </w:p>
    <w:tbl>
      <w:tblPr>
        <w:tblpPr w:leftFromText="180" w:rightFromText="180" w:vertAnchor="text" w:horzAnchor="margin" w:tblpY="9"/>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7402"/>
      </w:tblGrid>
      <w:tr w:rsidR="00901D57" w:rsidRPr="00577416" w:rsidTr="00E127DC">
        <w:trPr>
          <w:trHeight w:val="256"/>
        </w:trPr>
        <w:tc>
          <w:tcPr>
            <w:tcW w:w="1818" w:type="dxa"/>
          </w:tcPr>
          <w:p w:rsidR="00901D57" w:rsidRPr="00577416" w:rsidRDefault="00901D57" w:rsidP="00E127DC">
            <w:pPr>
              <w:spacing w:after="3"/>
              <w:rPr>
                <w:b/>
                <w:bCs/>
                <w:sz w:val="22"/>
                <w:szCs w:val="22"/>
              </w:rPr>
            </w:pPr>
            <w:r w:rsidRPr="00577416">
              <w:rPr>
                <w:b/>
                <w:bCs/>
                <w:sz w:val="22"/>
                <w:szCs w:val="22"/>
              </w:rPr>
              <w:t xml:space="preserve">Recommended Text </w:t>
            </w:r>
          </w:p>
        </w:tc>
        <w:tc>
          <w:tcPr>
            <w:tcW w:w="7402" w:type="dxa"/>
          </w:tcPr>
          <w:p w:rsidR="00901D57" w:rsidRPr="00577416" w:rsidRDefault="00901D57" w:rsidP="00E127DC">
            <w:pPr>
              <w:pStyle w:val="ListParagraph"/>
              <w:widowControl/>
              <w:numPr>
                <w:ilvl w:val="0"/>
                <w:numId w:val="12"/>
              </w:numPr>
              <w:adjustRightInd w:val="0"/>
              <w:spacing w:before="0"/>
              <w:ind w:left="516" w:hanging="516"/>
              <w:contextualSpacing/>
              <w:jc w:val="both"/>
              <w:rPr>
                <w:sz w:val="22"/>
                <w:szCs w:val="22"/>
              </w:rPr>
            </w:pPr>
            <w:r w:rsidRPr="00577416">
              <w:rPr>
                <w:sz w:val="22"/>
                <w:szCs w:val="22"/>
              </w:rPr>
              <w:t xml:space="preserve">C. N. Banwell and E. M. McCash, </w:t>
            </w:r>
            <w:r w:rsidRPr="00577416">
              <w:rPr>
                <w:i/>
                <w:iCs/>
                <w:sz w:val="22"/>
                <w:szCs w:val="22"/>
              </w:rPr>
              <w:t>Fundamentals of Molecular Spectroscopy</w:t>
            </w:r>
            <w:r w:rsidRPr="00577416">
              <w:rPr>
                <w:sz w:val="22"/>
                <w:szCs w:val="22"/>
              </w:rPr>
              <w:t>, 4</w:t>
            </w:r>
            <w:r w:rsidRPr="00577416">
              <w:rPr>
                <w:sz w:val="22"/>
                <w:szCs w:val="22"/>
                <w:vertAlign w:val="superscript"/>
              </w:rPr>
              <w:t>th</w:t>
            </w:r>
            <w:r w:rsidRPr="00577416">
              <w:rPr>
                <w:sz w:val="22"/>
                <w:szCs w:val="22"/>
              </w:rPr>
              <w:t xml:space="preserve"> Ed., Tata McGraw Hill, New Delhi, 2000.</w:t>
            </w:r>
          </w:p>
          <w:p w:rsidR="00901D57" w:rsidRPr="00577416" w:rsidRDefault="00901D57" w:rsidP="00E127DC">
            <w:pPr>
              <w:pStyle w:val="ListParagraph"/>
              <w:widowControl/>
              <w:numPr>
                <w:ilvl w:val="0"/>
                <w:numId w:val="12"/>
              </w:numPr>
              <w:adjustRightInd w:val="0"/>
              <w:spacing w:before="0"/>
              <w:ind w:left="540" w:hanging="540"/>
              <w:contextualSpacing/>
              <w:jc w:val="both"/>
              <w:rPr>
                <w:sz w:val="22"/>
                <w:szCs w:val="22"/>
              </w:rPr>
            </w:pPr>
            <w:r w:rsidRPr="00577416">
              <w:rPr>
                <w:sz w:val="22"/>
                <w:szCs w:val="22"/>
              </w:rPr>
              <w:t xml:space="preserve">R. M. Silverstein and F. X. Webster, </w:t>
            </w:r>
            <w:r w:rsidRPr="00577416">
              <w:rPr>
                <w:i/>
                <w:iCs/>
                <w:sz w:val="22"/>
                <w:szCs w:val="22"/>
              </w:rPr>
              <w:t>Spectroscopic Identification of Organic Compounds</w:t>
            </w:r>
            <w:r w:rsidRPr="00577416">
              <w:rPr>
                <w:sz w:val="22"/>
                <w:szCs w:val="22"/>
              </w:rPr>
              <w:t>, 6</w:t>
            </w:r>
            <w:r w:rsidRPr="00577416">
              <w:rPr>
                <w:sz w:val="22"/>
                <w:szCs w:val="22"/>
                <w:vertAlign w:val="superscript"/>
              </w:rPr>
              <w:t>th</w:t>
            </w:r>
            <w:r w:rsidRPr="00577416">
              <w:rPr>
                <w:sz w:val="22"/>
                <w:szCs w:val="22"/>
              </w:rPr>
              <w:t xml:space="preserve"> Ed., John Wiley &amp; Sons, New York, 2003.</w:t>
            </w:r>
          </w:p>
          <w:p w:rsidR="00901D57" w:rsidRPr="00577416" w:rsidRDefault="00901D57" w:rsidP="00E127DC">
            <w:pPr>
              <w:pStyle w:val="ListParagraph"/>
              <w:widowControl/>
              <w:numPr>
                <w:ilvl w:val="0"/>
                <w:numId w:val="12"/>
              </w:numPr>
              <w:adjustRightInd w:val="0"/>
              <w:spacing w:before="0"/>
              <w:ind w:left="540" w:hanging="540"/>
              <w:contextualSpacing/>
              <w:jc w:val="both"/>
              <w:rPr>
                <w:sz w:val="22"/>
                <w:szCs w:val="22"/>
              </w:rPr>
            </w:pPr>
            <w:r w:rsidRPr="00577416">
              <w:rPr>
                <w:sz w:val="22"/>
                <w:szCs w:val="22"/>
              </w:rPr>
              <w:t xml:space="preserve">W. Kemp, </w:t>
            </w:r>
            <w:r w:rsidRPr="00577416">
              <w:rPr>
                <w:i/>
                <w:iCs/>
                <w:sz w:val="22"/>
                <w:szCs w:val="22"/>
              </w:rPr>
              <w:t>Applications of Spectroscopy</w:t>
            </w:r>
            <w:r w:rsidRPr="00577416">
              <w:rPr>
                <w:sz w:val="22"/>
                <w:szCs w:val="22"/>
              </w:rPr>
              <w:t>, English Language Book Society, 1987.</w:t>
            </w:r>
          </w:p>
          <w:p w:rsidR="00901D57" w:rsidRPr="00577416" w:rsidRDefault="00901D57" w:rsidP="00E127DC">
            <w:pPr>
              <w:pStyle w:val="ListParagraph"/>
              <w:widowControl/>
              <w:numPr>
                <w:ilvl w:val="0"/>
                <w:numId w:val="12"/>
              </w:numPr>
              <w:adjustRightInd w:val="0"/>
              <w:spacing w:before="0"/>
              <w:ind w:left="540" w:hanging="540"/>
              <w:contextualSpacing/>
              <w:jc w:val="both"/>
              <w:rPr>
                <w:sz w:val="22"/>
                <w:szCs w:val="22"/>
              </w:rPr>
            </w:pPr>
            <w:r w:rsidRPr="00577416">
              <w:rPr>
                <w:sz w:val="22"/>
                <w:szCs w:val="22"/>
              </w:rPr>
              <w:t xml:space="preserve">D. H. Williams and I. Fleming, </w:t>
            </w:r>
            <w:r w:rsidRPr="00577416">
              <w:rPr>
                <w:i/>
                <w:iCs/>
                <w:sz w:val="22"/>
                <w:szCs w:val="22"/>
              </w:rPr>
              <w:t xml:space="preserve">Spectroscopic Methods in Organic Chemistry, </w:t>
            </w:r>
            <w:r w:rsidRPr="00577416">
              <w:rPr>
                <w:sz w:val="22"/>
                <w:szCs w:val="22"/>
              </w:rPr>
              <w:t>4</w:t>
            </w:r>
            <w:r w:rsidRPr="00577416">
              <w:rPr>
                <w:sz w:val="22"/>
                <w:szCs w:val="22"/>
                <w:vertAlign w:val="superscript"/>
              </w:rPr>
              <w:t>th</w:t>
            </w:r>
            <w:r w:rsidRPr="00577416">
              <w:rPr>
                <w:sz w:val="22"/>
                <w:szCs w:val="22"/>
              </w:rPr>
              <w:t xml:space="preserve"> Ed., Tata McGraw-Hill Publishing Company, New Delhi, 1988. </w:t>
            </w:r>
          </w:p>
          <w:p w:rsidR="00901D57" w:rsidRPr="00577416" w:rsidRDefault="00901D57" w:rsidP="00E127DC">
            <w:pPr>
              <w:pStyle w:val="ListParagraph"/>
              <w:widowControl/>
              <w:numPr>
                <w:ilvl w:val="0"/>
                <w:numId w:val="12"/>
              </w:numPr>
              <w:adjustRightInd w:val="0"/>
              <w:spacing w:before="0"/>
              <w:ind w:left="540" w:hanging="540"/>
              <w:contextualSpacing/>
              <w:jc w:val="both"/>
              <w:rPr>
                <w:sz w:val="22"/>
                <w:szCs w:val="22"/>
              </w:rPr>
            </w:pPr>
            <w:r w:rsidRPr="00577416">
              <w:rPr>
                <w:sz w:val="22"/>
                <w:szCs w:val="22"/>
              </w:rPr>
              <w:t xml:space="preserve">R. S. Drago, </w:t>
            </w:r>
            <w:r w:rsidRPr="00577416">
              <w:rPr>
                <w:i/>
                <w:iCs/>
                <w:sz w:val="22"/>
                <w:szCs w:val="22"/>
              </w:rPr>
              <w:t>Physical Methods in Chemistry</w:t>
            </w:r>
            <w:r w:rsidRPr="00577416">
              <w:rPr>
                <w:sz w:val="22"/>
                <w:szCs w:val="22"/>
              </w:rPr>
              <w:t>; Saunders: Philadelphia, 1992.</w:t>
            </w:r>
          </w:p>
          <w:p w:rsidR="00901D57" w:rsidRPr="00577416" w:rsidRDefault="00901D57" w:rsidP="00E127DC">
            <w:pPr>
              <w:pStyle w:val="BullF7"/>
              <w:numPr>
                <w:ilvl w:val="0"/>
                <w:numId w:val="12"/>
              </w:numPr>
              <w:ind w:left="574" w:hanging="540"/>
              <w:rPr>
                <w:rFonts w:ascii="Times New Roman" w:hAnsi="Times New Roman"/>
                <w:sz w:val="22"/>
                <w:szCs w:val="22"/>
              </w:rPr>
            </w:pPr>
            <w:r w:rsidRPr="00577416">
              <w:rPr>
                <w:rFonts w:ascii="Times New Roman" w:hAnsi="Times New Roman"/>
                <w:sz w:val="22"/>
                <w:szCs w:val="22"/>
              </w:rPr>
              <w:t xml:space="preserve">Sharma, Y. R.  </w:t>
            </w:r>
            <w:r w:rsidRPr="00577416">
              <w:rPr>
                <w:rFonts w:ascii="Times New Roman" w:hAnsi="Times New Roman"/>
                <w:iCs/>
                <w:sz w:val="22"/>
                <w:szCs w:val="22"/>
              </w:rPr>
              <w:t>Structural identification of organic compounds</w:t>
            </w:r>
            <w:r w:rsidRPr="00577416">
              <w:rPr>
                <w:rFonts w:ascii="Times New Roman" w:hAnsi="Times New Roman"/>
                <w:sz w:val="22"/>
                <w:szCs w:val="22"/>
              </w:rPr>
              <w:t>. S. Chand &amp; Co.</w:t>
            </w:r>
          </w:p>
          <w:p w:rsidR="00901D57" w:rsidRPr="00577416" w:rsidRDefault="00901D57" w:rsidP="00E127DC">
            <w:pPr>
              <w:pStyle w:val="ListParagraph"/>
              <w:widowControl/>
              <w:adjustRightInd w:val="0"/>
              <w:spacing w:before="0"/>
              <w:ind w:left="360" w:firstLine="0"/>
              <w:contextualSpacing/>
              <w:jc w:val="both"/>
              <w:rPr>
                <w:sz w:val="22"/>
                <w:szCs w:val="22"/>
              </w:rPr>
            </w:pPr>
          </w:p>
        </w:tc>
      </w:tr>
      <w:tr w:rsidR="00901D57" w:rsidRPr="00577416" w:rsidTr="00E127DC">
        <w:trPr>
          <w:trHeight w:val="256"/>
        </w:trPr>
        <w:tc>
          <w:tcPr>
            <w:tcW w:w="1818" w:type="dxa"/>
          </w:tcPr>
          <w:p w:rsidR="00901D57" w:rsidRPr="00577416" w:rsidRDefault="00901D57" w:rsidP="00E127DC">
            <w:pPr>
              <w:spacing w:after="3"/>
              <w:rPr>
                <w:b/>
                <w:bCs/>
                <w:sz w:val="22"/>
                <w:szCs w:val="22"/>
              </w:rPr>
            </w:pPr>
            <w:r w:rsidRPr="00577416">
              <w:rPr>
                <w:b/>
                <w:bCs/>
                <w:sz w:val="22"/>
                <w:szCs w:val="22"/>
              </w:rPr>
              <w:t>Reference Books</w:t>
            </w:r>
          </w:p>
        </w:tc>
        <w:tc>
          <w:tcPr>
            <w:tcW w:w="7402" w:type="dxa"/>
          </w:tcPr>
          <w:p w:rsidR="00901D57" w:rsidRPr="00577416" w:rsidRDefault="00901D57" w:rsidP="00E127DC">
            <w:pPr>
              <w:pStyle w:val="ListParagraph"/>
              <w:widowControl/>
              <w:numPr>
                <w:ilvl w:val="0"/>
                <w:numId w:val="13"/>
              </w:numPr>
              <w:adjustRightInd w:val="0"/>
              <w:spacing w:before="0"/>
              <w:ind w:left="540" w:hanging="540"/>
              <w:contextualSpacing/>
              <w:jc w:val="both"/>
              <w:rPr>
                <w:sz w:val="22"/>
                <w:szCs w:val="22"/>
              </w:rPr>
            </w:pPr>
            <w:r w:rsidRPr="00577416">
              <w:rPr>
                <w:sz w:val="22"/>
                <w:szCs w:val="22"/>
              </w:rPr>
              <w:t xml:space="preserve">P.W. Atkins and J. de Paula, </w:t>
            </w:r>
            <w:r w:rsidRPr="00577416">
              <w:rPr>
                <w:i/>
                <w:iCs/>
                <w:sz w:val="22"/>
                <w:szCs w:val="22"/>
              </w:rPr>
              <w:t>Physical Chemistry</w:t>
            </w:r>
            <w:r w:rsidRPr="00577416">
              <w:rPr>
                <w:sz w:val="22"/>
                <w:szCs w:val="22"/>
              </w:rPr>
              <w:t>, 7</w:t>
            </w:r>
            <w:r w:rsidRPr="00577416">
              <w:rPr>
                <w:sz w:val="22"/>
                <w:szCs w:val="22"/>
                <w:vertAlign w:val="superscript"/>
              </w:rPr>
              <w:t>th</w:t>
            </w:r>
            <w:r w:rsidRPr="00577416">
              <w:rPr>
                <w:sz w:val="22"/>
                <w:szCs w:val="22"/>
              </w:rPr>
              <w:t xml:space="preserve"> Ed., Oxford University Press, Oxford, 2002.</w:t>
            </w:r>
          </w:p>
          <w:p w:rsidR="00901D57" w:rsidRPr="00577416" w:rsidRDefault="00901D57" w:rsidP="00E127DC">
            <w:pPr>
              <w:pStyle w:val="ListParagraph"/>
              <w:widowControl/>
              <w:numPr>
                <w:ilvl w:val="0"/>
                <w:numId w:val="13"/>
              </w:numPr>
              <w:adjustRightInd w:val="0"/>
              <w:spacing w:before="0"/>
              <w:ind w:left="540" w:hanging="540"/>
              <w:contextualSpacing/>
              <w:jc w:val="both"/>
              <w:rPr>
                <w:sz w:val="22"/>
                <w:szCs w:val="22"/>
              </w:rPr>
            </w:pPr>
            <w:r w:rsidRPr="00577416">
              <w:rPr>
                <w:sz w:val="22"/>
                <w:szCs w:val="22"/>
              </w:rPr>
              <w:t xml:space="preserve">I. N. Levine, </w:t>
            </w:r>
            <w:r w:rsidRPr="00577416">
              <w:rPr>
                <w:i/>
                <w:iCs/>
                <w:sz w:val="22"/>
                <w:szCs w:val="22"/>
              </w:rPr>
              <w:t>Molecular Spectroscopy</w:t>
            </w:r>
            <w:r w:rsidRPr="00577416">
              <w:rPr>
                <w:sz w:val="22"/>
                <w:szCs w:val="22"/>
              </w:rPr>
              <w:t>, John Wiley &amp; Sons, New York, 1974.</w:t>
            </w:r>
          </w:p>
          <w:p w:rsidR="00901D57" w:rsidRPr="00577416" w:rsidRDefault="00901D57" w:rsidP="00E127DC">
            <w:pPr>
              <w:pStyle w:val="ListParagraph"/>
              <w:widowControl/>
              <w:numPr>
                <w:ilvl w:val="0"/>
                <w:numId w:val="13"/>
              </w:numPr>
              <w:adjustRightInd w:val="0"/>
              <w:spacing w:before="0"/>
              <w:ind w:left="540" w:hanging="540"/>
              <w:contextualSpacing/>
              <w:jc w:val="both"/>
              <w:rPr>
                <w:sz w:val="22"/>
                <w:szCs w:val="22"/>
              </w:rPr>
            </w:pPr>
            <w:r w:rsidRPr="00577416">
              <w:rPr>
                <w:sz w:val="22"/>
                <w:szCs w:val="22"/>
              </w:rPr>
              <w:t xml:space="preserve">A. Rahman, </w:t>
            </w:r>
            <w:r w:rsidRPr="00577416">
              <w:rPr>
                <w:i/>
                <w:iCs/>
                <w:sz w:val="22"/>
                <w:szCs w:val="22"/>
              </w:rPr>
              <w:t>Nuclear Magnetic Resonance-Basic Principles</w:t>
            </w:r>
            <w:r w:rsidRPr="00577416">
              <w:rPr>
                <w:sz w:val="22"/>
                <w:szCs w:val="22"/>
              </w:rPr>
              <w:t>, Springer-Verlag, New York,1986.</w:t>
            </w:r>
          </w:p>
          <w:p w:rsidR="00901D57" w:rsidRPr="00577416" w:rsidRDefault="00901D57" w:rsidP="00E127DC">
            <w:pPr>
              <w:pStyle w:val="ListParagraph"/>
              <w:widowControl/>
              <w:numPr>
                <w:ilvl w:val="0"/>
                <w:numId w:val="13"/>
              </w:numPr>
              <w:adjustRightInd w:val="0"/>
              <w:spacing w:before="0"/>
              <w:ind w:left="540" w:hanging="540"/>
              <w:contextualSpacing/>
              <w:jc w:val="both"/>
              <w:rPr>
                <w:sz w:val="22"/>
                <w:szCs w:val="22"/>
              </w:rPr>
            </w:pPr>
            <w:r w:rsidRPr="00577416">
              <w:rPr>
                <w:sz w:val="22"/>
                <w:szCs w:val="22"/>
              </w:rPr>
              <w:t xml:space="preserve">K. Nakamoto, </w:t>
            </w:r>
            <w:r w:rsidRPr="00577416">
              <w:rPr>
                <w:i/>
                <w:iCs/>
                <w:sz w:val="22"/>
                <w:szCs w:val="22"/>
              </w:rPr>
              <w:t>Infrared and Raman Spectra of Inorganic and coordination Compounds</w:t>
            </w:r>
            <w:r w:rsidRPr="00577416">
              <w:rPr>
                <w:sz w:val="22"/>
                <w:szCs w:val="22"/>
              </w:rPr>
              <w:t xml:space="preserve">, PartB: 5th ed., John Wiley&amp; Sons Inc., New York, 1997. </w:t>
            </w:r>
          </w:p>
          <w:p w:rsidR="00901D57" w:rsidRPr="00577416" w:rsidRDefault="00901D57" w:rsidP="00E127DC">
            <w:pPr>
              <w:pStyle w:val="ListParagraph"/>
              <w:widowControl/>
              <w:numPr>
                <w:ilvl w:val="0"/>
                <w:numId w:val="13"/>
              </w:numPr>
              <w:adjustRightInd w:val="0"/>
              <w:spacing w:before="0"/>
              <w:ind w:left="540" w:hanging="540"/>
              <w:contextualSpacing/>
              <w:jc w:val="both"/>
              <w:rPr>
                <w:sz w:val="22"/>
                <w:szCs w:val="22"/>
              </w:rPr>
            </w:pPr>
            <w:r w:rsidRPr="00577416">
              <w:rPr>
                <w:sz w:val="22"/>
                <w:szCs w:val="22"/>
              </w:rPr>
              <w:t xml:space="preserve">J. A. Weil, J. R. Bolton and J. E. Wertz, </w:t>
            </w:r>
            <w:r w:rsidRPr="00577416">
              <w:rPr>
                <w:i/>
                <w:iCs/>
                <w:sz w:val="22"/>
                <w:szCs w:val="22"/>
              </w:rPr>
              <w:t>Electron Paramagnetic Resonance</w:t>
            </w:r>
            <w:r w:rsidRPr="00577416">
              <w:rPr>
                <w:sz w:val="22"/>
                <w:szCs w:val="22"/>
              </w:rPr>
              <w:t>; Wiley Interscience, 1994.</w:t>
            </w:r>
          </w:p>
        </w:tc>
      </w:tr>
      <w:tr w:rsidR="00901D57" w:rsidRPr="00577416" w:rsidTr="00E127DC">
        <w:trPr>
          <w:trHeight w:val="256"/>
        </w:trPr>
        <w:tc>
          <w:tcPr>
            <w:tcW w:w="1818" w:type="dxa"/>
          </w:tcPr>
          <w:p w:rsidR="00901D57" w:rsidRPr="00577416" w:rsidRDefault="00901D57" w:rsidP="00E127DC">
            <w:pPr>
              <w:spacing w:after="3"/>
              <w:rPr>
                <w:b/>
                <w:bCs/>
                <w:sz w:val="22"/>
                <w:szCs w:val="22"/>
              </w:rPr>
            </w:pPr>
            <w:r w:rsidRPr="00577416">
              <w:rPr>
                <w:b/>
                <w:bCs/>
                <w:sz w:val="22"/>
                <w:szCs w:val="22"/>
              </w:rPr>
              <w:t xml:space="preserve">Website and </w:t>
            </w:r>
          </w:p>
          <w:p w:rsidR="00901D57" w:rsidRPr="00577416" w:rsidRDefault="00901D57" w:rsidP="00E127DC">
            <w:pPr>
              <w:spacing w:after="3"/>
              <w:rPr>
                <w:b/>
                <w:bCs/>
                <w:sz w:val="22"/>
                <w:szCs w:val="22"/>
              </w:rPr>
            </w:pPr>
            <w:r w:rsidRPr="00577416">
              <w:rPr>
                <w:b/>
                <w:bCs/>
                <w:sz w:val="22"/>
                <w:szCs w:val="22"/>
              </w:rPr>
              <w:t>e-learning source</w:t>
            </w:r>
          </w:p>
        </w:tc>
        <w:tc>
          <w:tcPr>
            <w:tcW w:w="7402" w:type="dxa"/>
          </w:tcPr>
          <w:p w:rsidR="00901D57" w:rsidRPr="00577416" w:rsidRDefault="00901D57" w:rsidP="00E127DC">
            <w:pPr>
              <w:adjustRightInd w:val="0"/>
              <w:ind w:right="28"/>
              <w:rPr>
                <w:spacing w:val="1"/>
                <w:sz w:val="22"/>
                <w:szCs w:val="22"/>
              </w:rPr>
            </w:pPr>
            <w:r w:rsidRPr="00577416">
              <w:rPr>
                <w:sz w:val="22"/>
                <w:szCs w:val="22"/>
              </w:rPr>
              <w:t xml:space="preserve">1. </w:t>
            </w:r>
            <w:hyperlink r:id="rId17" w:history="1">
              <w:r w:rsidRPr="00577416">
                <w:rPr>
                  <w:rStyle w:val="Hyperlink"/>
                  <w:spacing w:val="1"/>
                  <w:sz w:val="22"/>
                  <w:szCs w:val="22"/>
                </w:rPr>
                <w:t>https://onlinecourses.nptel.ac.in/noc20_cy08/preview</w:t>
              </w:r>
            </w:hyperlink>
          </w:p>
          <w:p w:rsidR="00901D57" w:rsidRPr="00577416" w:rsidRDefault="00901D57" w:rsidP="00E127DC">
            <w:pPr>
              <w:spacing w:after="3"/>
              <w:rPr>
                <w:sz w:val="22"/>
                <w:szCs w:val="22"/>
              </w:rPr>
            </w:pPr>
            <w:r w:rsidRPr="00577416">
              <w:rPr>
                <w:sz w:val="22"/>
                <w:szCs w:val="22"/>
              </w:rPr>
              <w:t xml:space="preserve">2. </w:t>
            </w:r>
            <w:hyperlink r:id="rId18" w:history="1">
              <w:r w:rsidRPr="00577416">
                <w:rPr>
                  <w:rStyle w:val="Hyperlink"/>
                  <w:spacing w:val="1"/>
                  <w:sz w:val="22"/>
                  <w:szCs w:val="22"/>
                </w:rPr>
                <w:t>https://www.digimat.in/nptel/courses/video/104106122/L14.html</w:t>
              </w:r>
            </w:hyperlink>
          </w:p>
        </w:tc>
      </w:tr>
    </w:tbl>
    <w:p w:rsidR="00ED7A13" w:rsidRPr="00577416" w:rsidRDefault="00ED7A13">
      <w:pPr>
        <w:rPr>
          <w:sz w:val="22"/>
          <w:szCs w:val="22"/>
        </w:rPr>
      </w:pPr>
      <w:r w:rsidRPr="00577416">
        <w:rPr>
          <w:sz w:val="22"/>
          <w:szCs w:val="22"/>
        </w:rPr>
        <w:br w:type="page"/>
      </w:r>
    </w:p>
    <w:p w:rsidR="00ED7A13" w:rsidRPr="00577416" w:rsidRDefault="00ED7A13">
      <w:pPr>
        <w:rPr>
          <w:sz w:val="22"/>
          <w:szCs w:val="22"/>
        </w:rPr>
      </w:pPr>
    </w:p>
    <w:tbl>
      <w:tblPr>
        <w:tblpPr w:leftFromText="180" w:rightFromText="180" w:vertAnchor="text" w:horzAnchor="margin" w:tblpY="9"/>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0"/>
      </w:tblGrid>
      <w:tr w:rsidR="00901D57" w:rsidRPr="00577416" w:rsidTr="00E127DC">
        <w:trPr>
          <w:trHeight w:val="256"/>
        </w:trPr>
        <w:tc>
          <w:tcPr>
            <w:tcW w:w="9220" w:type="dxa"/>
          </w:tcPr>
          <w:p w:rsidR="00901D57" w:rsidRPr="00577416" w:rsidRDefault="00901D57" w:rsidP="00E127DC">
            <w:pPr>
              <w:ind w:right="-15"/>
              <w:rPr>
                <w:b/>
                <w:bCs/>
                <w:sz w:val="22"/>
                <w:szCs w:val="22"/>
              </w:rPr>
            </w:pPr>
            <w:r w:rsidRPr="00577416">
              <w:rPr>
                <w:b/>
                <w:bCs/>
                <w:sz w:val="22"/>
                <w:szCs w:val="22"/>
              </w:rPr>
              <w:t>Course Learning Outcomes (for Mapping with POs and PSOs)</w:t>
            </w:r>
          </w:p>
          <w:p w:rsidR="00901D57" w:rsidRPr="00577416" w:rsidRDefault="00901D57" w:rsidP="00E127DC">
            <w:pPr>
              <w:ind w:right="-15"/>
              <w:rPr>
                <w:sz w:val="22"/>
                <w:szCs w:val="22"/>
              </w:rPr>
            </w:pPr>
            <w:r w:rsidRPr="00577416">
              <w:rPr>
                <w:sz w:val="22"/>
                <w:szCs w:val="22"/>
              </w:rPr>
              <w:t xml:space="preserve">Students will be able: </w:t>
            </w:r>
          </w:p>
          <w:p w:rsidR="00901D57" w:rsidRPr="00577416" w:rsidRDefault="00901D57" w:rsidP="00E127DC">
            <w:pPr>
              <w:ind w:right="-15"/>
              <w:jc w:val="both"/>
              <w:rPr>
                <w:sz w:val="22"/>
                <w:szCs w:val="22"/>
              </w:rPr>
            </w:pPr>
            <w:r w:rsidRPr="00577416">
              <w:rPr>
                <w:b/>
                <w:bCs/>
                <w:sz w:val="22"/>
                <w:szCs w:val="22"/>
              </w:rPr>
              <w:t>CO1</w:t>
            </w:r>
            <w:r w:rsidRPr="00577416">
              <w:rPr>
                <w:sz w:val="22"/>
                <w:szCs w:val="22"/>
              </w:rPr>
              <w:t xml:space="preserve">: </w:t>
            </w:r>
            <w:r w:rsidRPr="00577416">
              <w:rPr>
                <w:kern w:val="24"/>
                <w:sz w:val="22"/>
                <w:szCs w:val="22"/>
              </w:rPr>
              <w:t xml:space="preserve">To </w:t>
            </w:r>
            <w:r w:rsidRPr="00577416">
              <w:rPr>
                <w:bCs/>
                <w:kern w:val="24"/>
                <w:sz w:val="22"/>
                <w:szCs w:val="22"/>
              </w:rPr>
              <w:t>understand</w:t>
            </w:r>
            <w:r w:rsidRPr="00577416">
              <w:rPr>
                <w:kern w:val="24"/>
                <w:sz w:val="22"/>
                <w:szCs w:val="22"/>
              </w:rPr>
              <w:t xml:space="preserve"> the importance of rotational and Raman spectroscopy.</w:t>
            </w:r>
          </w:p>
          <w:p w:rsidR="00901D57" w:rsidRPr="00577416" w:rsidRDefault="00901D57" w:rsidP="00E127DC">
            <w:pPr>
              <w:ind w:right="-15"/>
              <w:jc w:val="both"/>
              <w:rPr>
                <w:sz w:val="22"/>
                <w:szCs w:val="22"/>
              </w:rPr>
            </w:pPr>
            <w:r w:rsidRPr="00577416">
              <w:rPr>
                <w:b/>
                <w:bCs/>
                <w:sz w:val="22"/>
                <w:szCs w:val="22"/>
              </w:rPr>
              <w:t>CO2</w:t>
            </w:r>
            <w:r w:rsidRPr="00577416">
              <w:rPr>
                <w:sz w:val="22"/>
                <w:szCs w:val="22"/>
              </w:rPr>
              <w:t xml:space="preserve">: </w:t>
            </w:r>
            <w:r w:rsidRPr="00577416">
              <w:rPr>
                <w:bCs/>
                <w:sz w:val="22"/>
                <w:szCs w:val="22"/>
                <w:shd w:val="clear" w:color="auto" w:fill="FFFFFF"/>
              </w:rPr>
              <w:t>To apply the vibrational spectroscopic techniques to diatomic and polyatomic molecules.</w:t>
            </w:r>
          </w:p>
          <w:p w:rsidR="00901D57" w:rsidRPr="00577416" w:rsidRDefault="00901D57" w:rsidP="00E127DC">
            <w:pPr>
              <w:ind w:right="-15"/>
              <w:jc w:val="both"/>
              <w:rPr>
                <w:sz w:val="22"/>
                <w:szCs w:val="22"/>
              </w:rPr>
            </w:pPr>
            <w:r w:rsidRPr="00577416">
              <w:rPr>
                <w:b/>
                <w:bCs/>
                <w:sz w:val="22"/>
                <w:szCs w:val="22"/>
              </w:rPr>
              <w:t>CO3</w:t>
            </w:r>
            <w:r w:rsidRPr="00577416">
              <w:rPr>
                <w:sz w:val="22"/>
                <w:szCs w:val="22"/>
              </w:rPr>
              <w:t>: To evaluate different electronic spectra of simple molecules using electronic spectroscopy.</w:t>
            </w:r>
          </w:p>
          <w:p w:rsidR="00901D57" w:rsidRPr="00577416" w:rsidRDefault="00901D57" w:rsidP="00E127DC">
            <w:pPr>
              <w:ind w:right="249"/>
              <w:jc w:val="both"/>
              <w:rPr>
                <w:sz w:val="22"/>
                <w:szCs w:val="22"/>
              </w:rPr>
            </w:pPr>
            <w:r w:rsidRPr="00577416">
              <w:rPr>
                <w:b/>
                <w:bCs/>
                <w:sz w:val="22"/>
                <w:szCs w:val="22"/>
              </w:rPr>
              <w:t>CO4</w:t>
            </w:r>
            <w:r w:rsidRPr="00577416">
              <w:rPr>
                <w:sz w:val="22"/>
                <w:szCs w:val="22"/>
              </w:rPr>
              <w:t xml:space="preserve">: </w:t>
            </w:r>
            <w:r w:rsidRPr="00577416">
              <w:rPr>
                <w:bCs/>
                <w:sz w:val="22"/>
                <w:szCs w:val="22"/>
              </w:rPr>
              <w:t xml:space="preserve">To outline the NMR, </w:t>
            </w:r>
            <w:r w:rsidRPr="00577416">
              <w:rPr>
                <w:sz w:val="22"/>
                <w:szCs w:val="22"/>
                <w:vertAlign w:val="superscript"/>
              </w:rPr>
              <w:t>13</w:t>
            </w:r>
            <w:r w:rsidRPr="00577416">
              <w:rPr>
                <w:sz w:val="22"/>
                <w:szCs w:val="22"/>
              </w:rPr>
              <w:t xml:space="preserve">C NMR, 2D NMR – COSY, NOESY, Introduction to </w:t>
            </w:r>
            <w:r w:rsidRPr="00577416">
              <w:rPr>
                <w:sz w:val="22"/>
                <w:szCs w:val="22"/>
                <w:vertAlign w:val="superscript"/>
              </w:rPr>
              <w:t>31</w:t>
            </w:r>
            <w:r w:rsidRPr="00577416">
              <w:rPr>
                <w:sz w:val="22"/>
                <w:szCs w:val="22"/>
              </w:rPr>
              <w:t xml:space="preserve">P, </w:t>
            </w:r>
            <w:r w:rsidRPr="00577416">
              <w:rPr>
                <w:sz w:val="22"/>
                <w:szCs w:val="22"/>
                <w:vertAlign w:val="superscript"/>
              </w:rPr>
              <w:t>19</w:t>
            </w:r>
            <w:r w:rsidRPr="00577416">
              <w:rPr>
                <w:sz w:val="22"/>
                <w:szCs w:val="22"/>
              </w:rPr>
              <w:t>FNMR.</w:t>
            </w:r>
          </w:p>
          <w:p w:rsidR="00901D57" w:rsidRPr="00577416" w:rsidRDefault="00901D57" w:rsidP="00E127DC">
            <w:pPr>
              <w:ind w:right="249"/>
              <w:jc w:val="both"/>
              <w:rPr>
                <w:sz w:val="22"/>
                <w:szCs w:val="22"/>
              </w:rPr>
            </w:pPr>
            <w:r w:rsidRPr="00577416">
              <w:rPr>
                <w:b/>
                <w:sz w:val="22"/>
                <w:szCs w:val="22"/>
              </w:rPr>
              <w:t>CO5</w:t>
            </w:r>
            <w:r w:rsidRPr="00577416">
              <w:rPr>
                <w:bCs/>
                <w:sz w:val="22"/>
                <w:szCs w:val="22"/>
              </w:rPr>
              <w:t>:</w:t>
            </w:r>
            <w:r w:rsidRPr="00577416">
              <w:rPr>
                <w:sz w:val="22"/>
                <w:szCs w:val="22"/>
              </w:rPr>
              <w:t>To develop the knowledge on principle, instrumentation and structural elucidation ofsimple molecules using Mass Spectrometry.</w:t>
            </w:r>
          </w:p>
        </w:tc>
      </w:tr>
    </w:tbl>
    <w:p w:rsidR="00901D57" w:rsidRPr="00577416" w:rsidRDefault="00901D57" w:rsidP="00901D57">
      <w:pPr>
        <w:rPr>
          <w:b/>
          <w:bCs/>
          <w:sz w:val="22"/>
          <w:szCs w:val="22"/>
        </w:rPr>
      </w:pPr>
    </w:p>
    <w:p w:rsidR="00901D57" w:rsidRPr="00577416" w:rsidRDefault="00901D57" w:rsidP="00901D57">
      <w:pPr>
        <w:jc w:val="center"/>
        <w:rPr>
          <w:sz w:val="22"/>
          <w:szCs w:val="22"/>
        </w:rPr>
      </w:pPr>
    </w:p>
    <w:p w:rsidR="00901D57" w:rsidRPr="00577416" w:rsidRDefault="00901D57" w:rsidP="00901D57">
      <w:pPr>
        <w:spacing w:after="160" w:line="259" w:lineRule="auto"/>
        <w:jc w:val="center"/>
        <w:rPr>
          <w:b/>
          <w:bCs/>
          <w:sz w:val="22"/>
          <w:szCs w:val="22"/>
        </w:rPr>
      </w:pPr>
      <w:r w:rsidRPr="00577416">
        <w:rPr>
          <w:b/>
          <w:bCs/>
          <w:sz w:val="22"/>
          <w:szCs w:val="22"/>
        </w:rPr>
        <w:t>CO-PO Mapping (Course Articulation Matrix)</w:t>
      </w:r>
    </w:p>
    <w:p w:rsidR="00901D57" w:rsidRPr="00577416" w:rsidRDefault="00901D57" w:rsidP="00901D57">
      <w:pPr>
        <w:jc w:val="center"/>
        <w:rPr>
          <w:b/>
          <w:bCs/>
          <w:sz w:val="22"/>
          <w:szCs w:val="22"/>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773"/>
        <w:gridCol w:w="796"/>
        <w:gridCol w:w="773"/>
        <w:gridCol w:w="773"/>
        <w:gridCol w:w="773"/>
        <w:gridCol w:w="773"/>
        <w:gridCol w:w="773"/>
        <w:gridCol w:w="854"/>
        <w:gridCol w:w="896"/>
        <w:gridCol w:w="1194"/>
      </w:tblGrid>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PO1</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PO2</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PO3</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PO4</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PO5</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PO6</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PO7</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 xml:space="preserve">PO8 </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PO9</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PO10</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1</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2</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39"/>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3</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4</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5</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bl>
    <w:p w:rsidR="00901D57" w:rsidRPr="00577416" w:rsidRDefault="00901D57" w:rsidP="00901D57">
      <w:pPr>
        <w:spacing w:line="268" w:lineRule="exact"/>
        <w:jc w:val="center"/>
        <w:rPr>
          <w:b/>
          <w:sz w:val="22"/>
          <w:szCs w:val="22"/>
          <w:lang w:val="en-IN"/>
        </w:rPr>
      </w:pPr>
      <w:r w:rsidRPr="00577416">
        <w:rPr>
          <w:b/>
          <w:sz w:val="22"/>
          <w:szCs w:val="22"/>
          <w:lang w:val="en-IN"/>
        </w:rPr>
        <w:t>3 – Strong, 2 – Medium, 1 - Low</w:t>
      </w:r>
    </w:p>
    <w:p w:rsidR="00901D57" w:rsidRPr="00577416" w:rsidRDefault="00901D57" w:rsidP="00901D57">
      <w:pPr>
        <w:shd w:val="clear" w:color="auto" w:fill="FFFFFF"/>
        <w:spacing w:before="100" w:beforeAutospacing="1" w:after="100" w:afterAutospacing="1"/>
        <w:ind w:left="720"/>
        <w:jc w:val="center"/>
        <w:rPr>
          <w:color w:val="000000"/>
          <w:sz w:val="22"/>
          <w:szCs w:val="22"/>
        </w:rPr>
      </w:pPr>
      <w:r w:rsidRPr="00577416">
        <w:rPr>
          <w:b/>
          <w:bCs/>
          <w:color w:val="000000"/>
          <w:sz w:val="22"/>
          <w:szCs w:val="22"/>
        </w:rPr>
        <w:t>Level of Correlation between PSO’s and CO’s</w:t>
      </w:r>
    </w:p>
    <w:tbl>
      <w:tblPr>
        <w:tblW w:w="9206" w:type="dxa"/>
        <w:tblCellMar>
          <w:left w:w="0" w:type="dxa"/>
          <w:right w:w="0" w:type="dxa"/>
        </w:tblCellMar>
        <w:tblLook w:val="04A0" w:firstRow="1" w:lastRow="0" w:firstColumn="1" w:lastColumn="0" w:noHBand="0" w:noVBand="1"/>
      </w:tblPr>
      <w:tblGrid>
        <w:gridCol w:w="3592"/>
        <w:gridCol w:w="925"/>
        <w:gridCol w:w="1133"/>
        <w:gridCol w:w="969"/>
        <w:gridCol w:w="1131"/>
        <w:gridCol w:w="1456"/>
      </w:tblGrid>
      <w:tr w:rsidR="00901D57" w:rsidRPr="00577416" w:rsidTr="00E127DC">
        <w:trPr>
          <w:trHeight w:val="250"/>
        </w:trPr>
        <w:tc>
          <w:tcPr>
            <w:tcW w:w="35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 /PO</w:t>
            </w:r>
          </w:p>
        </w:tc>
        <w:tc>
          <w:tcPr>
            <w:tcW w:w="9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PSO1</w:t>
            </w:r>
          </w:p>
        </w:tc>
        <w:tc>
          <w:tcPr>
            <w:tcW w:w="11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PSO2</w:t>
            </w:r>
          </w:p>
        </w:tc>
        <w:tc>
          <w:tcPr>
            <w:tcW w:w="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PSO3</w:t>
            </w:r>
          </w:p>
        </w:tc>
        <w:tc>
          <w:tcPr>
            <w:tcW w:w="11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PSO4</w:t>
            </w:r>
          </w:p>
        </w:tc>
        <w:tc>
          <w:tcPr>
            <w:tcW w:w="1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PSO5</w:t>
            </w:r>
          </w:p>
        </w:tc>
      </w:tr>
      <w:tr w:rsidR="00901D57" w:rsidRPr="00577416" w:rsidTr="00E127DC">
        <w:trPr>
          <w:trHeight w:val="241"/>
        </w:trPr>
        <w:tc>
          <w:tcPr>
            <w:tcW w:w="35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CO1</w:t>
            </w:r>
          </w:p>
        </w:tc>
        <w:tc>
          <w:tcPr>
            <w:tcW w:w="9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50"/>
        </w:trPr>
        <w:tc>
          <w:tcPr>
            <w:tcW w:w="35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CO2</w:t>
            </w:r>
          </w:p>
        </w:tc>
        <w:tc>
          <w:tcPr>
            <w:tcW w:w="9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1"/>
        </w:trPr>
        <w:tc>
          <w:tcPr>
            <w:tcW w:w="35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CO3</w:t>
            </w:r>
          </w:p>
        </w:tc>
        <w:tc>
          <w:tcPr>
            <w:tcW w:w="9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50"/>
        </w:trPr>
        <w:tc>
          <w:tcPr>
            <w:tcW w:w="35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CO4</w:t>
            </w:r>
          </w:p>
        </w:tc>
        <w:tc>
          <w:tcPr>
            <w:tcW w:w="9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50"/>
        </w:trPr>
        <w:tc>
          <w:tcPr>
            <w:tcW w:w="35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CO5</w:t>
            </w:r>
          </w:p>
        </w:tc>
        <w:tc>
          <w:tcPr>
            <w:tcW w:w="9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1"/>
        </w:trPr>
        <w:tc>
          <w:tcPr>
            <w:tcW w:w="35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Weightage</w:t>
            </w:r>
          </w:p>
        </w:tc>
        <w:tc>
          <w:tcPr>
            <w:tcW w:w="9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1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4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r>
      <w:tr w:rsidR="00901D57" w:rsidRPr="00577416" w:rsidTr="00E127DC">
        <w:trPr>
          <w:trHeight w:val="491"/>
        </w:trPr>
        <w:tc>
          <w:tcPr>
            <w:tcW w:w="35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Weighted percentage of Course Contribution to Pos</w:t>
            </w:r>
          </w:p>
        </w:tc>
        <w:tc>
          <w:tcPr>
            <w:tcW w:w="9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1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9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4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r>
    </w:tbl>
    <w:p w:rsidR="00901D57" w:rsidRPr="00577416" w:rsidRDefault="00901D57" w:rsidP="00901D57">
      <w:pPr>
        <w:spacing w:line="268" w:lineRule="exact"/>
        <w:jc w:val="center"/>
        <w:rPr>
          <w:b/>
          <w:sz w:val="22"/>
          <w:szCs w:val="22"/>
          <w:lang w:val="en-IN"/>
        </w:rPr>
      </w:pPr>
      <w:r w:rsidRPr="00577416">
        <w:rPr>
          <w:b/>
          <w:sz w:val="22"/>
          <w:szCs w:val="22"/>
          <w:lang w:val="en-IN"/>
        </w:rPr>
        <w:t>3 – Strong, 2 – Medium, 1 - Low</w:t>
      </w:r>
    </w:p>
    <w:p w:rsidR="00901D57" w:rsidRPr="00577416" w:rsidRDefault="00901D57" w:rsidP="00901D57">
      <w:pPr>
        <w:spacing w:line="268" w:lineRule="exact"/>
        <w:rPr>
          <w:b/>
          <w:sz w:val="22"/>
          <w:szCs w:val="22"/>
          <w:lang w:val="en-IN"/>
        </w:rPr>
      </w:pPr>
    </w:p>
    <w:p w:rsidR="00901D57" w:rsidRPr="00577416" w:rsidRDefault="00901D57" w:rsidP="00901D57">
      <w:pPr>
        <w:rPr>
          <w:sz w:val="22"/>
          <w:szCs w:val="22"/>
        </w:rPr>
      </w:pPr>
    </w:p>
    <w:p w:rsidR="00901D57" w:rsidRDefault="00901D57" w:rsidP="00901D57">
      <w:pPr>
        <w:rPr>
          <w:sz w:val="22"/>
          <w:szCs w:val="22"/>
        </w:rPr>
      </w:pPr>
      <w:r w:rsidRPr="00577416">
        <w:rPr>
          <w:sz w:val="22"/>
          <w:szCs w:val="22"/>
        </w:rPr>
        <w:br w:type="page"/>
      </w:r>
    </w:p>
    <w:p w:rsidR="00130FC9" w:rsidRDefault="00130FC9" w:rsidP="00901D57">
      <w:pPr>
        <w:rPr>
          <w:sz w:val="22"/>
          <w:szCs w:val="22"/>
        </w:rPr>
      </w:pPr>
    </w:p>
    <w:p w:rsidR="00130FC9" w:rsidRPr="00577416" w:rsidRDefault="00130FC9" w:rsidP="00901D57">
      <w:pPr>
        <w:rPr>
          <w:sz w:val="22"/>
          <w:szCs w:val="22"/>
        </w:rPr>
      </w:pPr>
    </w:p>
    <w:tbl>
      <w:tblPr>
        <w:tblStyle w:val="TableGrid"/>
        <w:tblW w:w="9252" w:type="dxa"/>
        <w:jc w:val="center"/>
        <w:tblLayout w:type="fixed"/>
        <w:tblLook w:val="04A0" w:firstRow="1" w:lastRow="0" w:firstColumn="1" w:lastColumn="0" w:noHBand="0" w:noVBand="1"/>
      </w:tblPr>
      <w:tblGrid>
        <w:gridCol w:w="1638"/>
        <w:gridCol w:w="5772"/>
        <w:gridCol w:w="992"/>
        <w:gridCol w:w="850"/>
      </w:tblGrid>
      <w:tr w:rsidR="00901D57" w:rsidRPr="00577416" w:rsidTr="00130FC9">
        <w:trPr>
          <w:jc w:val="center"/>
        </w:trPr>
        <w:tc>
          <w:tcPr>
            <w:tcW w:w="1638" w:type="dxa"/>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 xml:space="preserve">Core –IV </w:t>
            </w:r>
          </w:p>
        </w:tc>
        <w:tc>
          <w:tcPr>
            <w:tcW w:w="5772" w:type="dxa"/>
            <w:vMerge w:val="restart"/>
          </w:tcPr>
          <w:p w:rsidR="00901D57" w:rsidRPr="00577416" w:rsidRDefault="00901D57" w:rsidP="00130FC9">
            <w:pPr>
              <w:pStyle w:val="Normal1"/>
              <w:jc w:val="both"/>
              <w:rPr>
                <w:rFonts w:ascii="Times New Roman" w:eastAsia="Arial" w:hAnsi="Times New Roman" w:cs="Times New Roman"/>
                <w:b/>
              </w:rPr>
            </w:pPr>
          </w:p>
          <w:p w:rsidR="00901D57" w:rsidRPr="00577416" w:rsidRDefault="00901D57" w:rsidP="00130FC9">
            <w:pPr>
              <w:pStyle w:val="Normal1"/>
              <w:jc w:val="center"/>
              <w:rPr>
                <w:rFonts w:ascii="Times New Roman" w:eastAsia="Arial" w:hAnsi="Times New Roman" w:cs="Times New Roman"/>
                <w:b/>
              </w:rPr>
            </w:pPr>
            <w:r w:rsidRPr="00577416">
              <w:rPr>
                <w:rFonts w:ascii="Times New Roman" w:hAnsi="Times New Roman" w:cs="Times New Roman"/>
                <w:b/>
              </w:rPr>
              <w:t>23PCHEC21 :  ORGANIC REACTION MECHANISM-II</w:t>
            </w:r>
          </w:p>
        </w:tc>
        <w:tc>
          <w:tcPr>
            <w:tcW w:w="992" w:type="dxa"/>
          </w:tcPr>
          <w:p w:rsidR="00901D57" w:rsidRPr="00577416" w:rsidRDefault="00901D57" w:rsidP="00130FC9">
            <w:pPr>
              <w:pStyle w:val="Normal1"/>
              <w:jc w:val="both"/>
              <w:rPr>
                <w:rFonts w:ascii="Times New Roman" w:eastAsia="Arial" w:hAnsi="Times New Roman" w:cs="Times New Roman"/>
                <w:b/>
              </w:rPr>
            </w:pPr>
            <w:r w:rsidRPr="00577416">
              <w:rPr>
                <w:rFonts w:ascii="Times New Roman" w:eastAsia="Arial" w:hAnsi="Times New Roman" w:cs="Times New Roman"/>
                <w:b/>
              </w:rPr>
              <w:t>Credit</w:t>
            </w:r>
          </w:p>
        </w:tc>
        <w:tc>
          <w:tcPr>
            <w:tcW w:w="850" w:type="dxa"/>
            <w:vAlign w:val="center"/>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5</w:t>
            </w:r>
          </w:p>
        </w:tc>
      </w:tr>
      <w:tr w:rsidR="00901D57" w:rsidRPr="00577416" w:rsidTr="00130FC9">
        <w:trPr>
          <w:trHeight w:val="204"/>
          <w:jc w:val="center"/>
        </w:trPr>
        <w:tc>
          <w:tcPr>
            <w:tcW w:w="1638" w:type="dxa"/>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I Year</w:t>
            </w:r>
          </w:p>
        </w:tc>
        <w:tc>
          <w:tcPr>
            <w:tcW w:w="5772" w:type="dxa"/>
            <w:vMerge/>
          </w:tcPr>
          <w:p w:rsidR="00901D57" w:rsidRPr="00577416" w:rsidRDefault="00901D57" w:rsidP="00130FC9">
            <w:pPr>
              <w:pStyle w:val="Normal1"/>
              <w:jc w:val="both"/>
              <w:rPr>
                <w:rFonts w:ascii="Times New Roman" w:eastAsia="Arial" w:hAnsi="Times New Roman" w:cs="Times New Roman"/>
                <w:b/>
              </w:rPr>
            </w:pPr>
          </w:p>
        </w:tc>
        <w:tc>
          <w:tcPr>
            <w:tcW w:w="992" w:type="dxa"/>
            <w:vMerge w:val="restart"/>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Hours/Week</w:t>
            </w:r>
          </w:p>
        </w:tc>
        <w:tc>
          <w:tcPr>
            <w:tcW w:w="850" w:type="dxa"/>
            <w:vMerge w:val="restart"/>
            <w:vAlign w:val="center"/>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6</w:t>
            </w:r>
          </w:p>
        </w:tc>
      </w:tr>
      <w:tr w:rsidR="00901D57" w:rsidRPr="00577416" w:rsidTr="00130FC9">
        <w:trPr>
          <w:trHeight w:val="204"/>
          <w:jc w:val="center"/>
        </w:trPr>
        <w:tc>
          <w:tcPr>
            <w:tcW w:w="1638" w:type="dxa"/>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II Semester</w:t>
            </w:r>
          </w:p>
        </w:tc>
        <w:tc>
          <w:tcPr>
            <w:tcW w:w="5772" w:type="dxa"/>
            <w:vMerge/>
          </w:tcPr>
          <w:p w:rsidR="00901D57" w:rsidRPr="00577416" w:rsidRDefault="00901D57" w:rsidP="00130FC9">
            <w:pPr>
              <w:pStyle w:val="Normal1"/>
              <w:jc w:val="both"/>
              <w:rPr>
                <w:rFonts w:ascii="Times New Roman" w:eastAsia="Arial" w:hAnsi="Times New Roman" w:cs="Times New Roman"/>
                <w:b/>
              </w:rPr>
            </w:pPr>
          </w:p>
        </w:tc>
        <w:tc>
          <w:tcPr>
            <w:tcW w:w="992" w:type="dxa"/>
            <w:vMerge/>
          </w:tcPr>
          <w:p w:rsidR="00901D57" w:rsidRPr="00577416" w:rsidRDefault="00901D57" w:rsidP="00130FC9">
            <w:pPr>
              <w:pStyle w:val="Normal1"/>
              <w:jc w:val="both"/>
              <w:rPr>
                <w:rFonts w:ascii="Times New Roman" w:eastAsia="Arial" w:hAnsi="Times New Roman" w:cs="Times New Roman"/>
                <w:b/>
              </w:rPr>
            </w:pPr>
          </w:p>
        </w:tc>
        <w:tc>
          <w:tcPr>
            <w:tcW w:w="850" w:type="dxa"/>
            <w:vMerge/>
          </w:tcPr>
          <w:p w:rsidR="00901D57" w:rsidRPr="00577416" w:rsidRDefault="00901D57" w:rsidP="00130FC9">
            <w:pPr>
              <w:pStyle w:val="Normal1"/>
              <w:jc w:val="both"/>
              <w:rPr>
                <w:rFonts w:ascii="Times New Roman" w:eastAsia="Arial" w:hAnsi="Times New Roman" w:cs="Times New Roman"/>
                <w:b/>
              </w:rPr>
            </w:pPr>
          </w:p>
        </w:tc>
      </w:tr>
    </w:tbl>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7586"/>
      </w:tblGrid>
      <w:tr w:rsidR="00901D57" w:rsidRPr="00577416" w:rsidTr="00E127DC">
        <w:trPr>
          <w:trHeight w:val="256"/>
        </w:trPr>
        <w:tc>
          <w:tcPr>
            <w:tcW w:w="1656" w:type="dxa"/>
          </w:tcPr>
          <w:p w:rsidR="00901D57" w:rsidRPr="00577416" w:rsidRDefault="00901D57" w:rsidP="00E127DC">
            <w:pPr>
              <w:rPr>
                <w:b/>
                <w:bCs/>
                <w:sz w:val="22"/>
                <w:szCs w:val="22"/>
              </w:rPr>
            </w:pPr>
            <w:r w:rsidRPr="00577416">
              <w:rPr>
                <w:b/>
                <w:bCs/>
                <w:sz w:val="22"/>
                <w:szCs w:val="22"/>
              </w:rPr>
              <w:t>Objectives of the course</w:t>
            </w:r>
          </w:p>
        </w:tc>
        <w:tc>
          <w:tcPr>
            <w:tcW w:w="7586" w:type="dxa"/>
          </w:tcPr>
          <w:p w:rsidR="00901D57" w:rsidRPr="00577416" w:rsidRDefault="00901D57" w:rsidP="00E127DC">
            <w:pPr>
              <w:ind w:right="28"/>
              <w:jc w:val="both"/>
              <w:rPr>
                <w:b/>
                <w:sz w:val="22"/>
                <w:szCs w:val="22"/>
              </w:rPr>
            </w:pPr>
            <w:r w:rsidRPr="00577416">
              <w:rPr>
                <w:sz w:val="22"/>
                <w:szCs w:val="22"/>
              </w:rPr>
              <w:t xml:space="preserve">To understand the concept of aromaticity in benzenoid, non-benzenoid, heterocyclic and annulene compounds. </w:t>
            </w:r>
          </w:p>
          <w:p w:rsidR="00901D57" w:rsidRPr="00577416" w:rsidRDefault="00901D57" w:rsidP="00E127DC">
            <w:pPr>
              <w:ind w:right="28"/>
              <w:jc w:val="both"/>
              <w:rPr>
                <w:b/>
                <w:sz w:val="22"/>
                <w:szCs w:val="22"/>
              </w:rPr>
            </w:pPr>
            <w:r w:rsidRPr="00577416">
              <w:rPr>
                <w:sz w:val="22"/>
                <w:szCs w:val="22"/>
              </w:rPr>
              <w:t>To understand the mechanism involved in various types of organic reactions with evidences.</w:t>
            </w:r>
          </w:p>
          <w:p w:rsidR="00901D57" w:rsidRPr="00577416" w:rsidRDefault="00901D57" w:rsidP="00E127DC">
            <w:pPr>
              <w:jc w:val="both"/>
              <w:rPr>
                <w:b/>
                <w:sz w:val="22"/>
                <w:szCs w:val="22"/>
              </w:rPr>
            </w:pPr>
            <w:r w:rsidRPr="00577416">
              <w:rPr>
                <w:sz w:val="22"/>
                <w:szCs w:val="22"/>
              </w:rPr>
              <w:t>To understand the applications of synthetically important reagents.</w:t>
            </w:r>
          </w:p>
          <w:p w:rsidR="00901D57" w:rsidRPr="00577416" w:rsidRDefault="00901D57" w:rsidP="00E127DC">
            <w:pPr>
              <w:jc w:val="both"/>
              <w:rPr>
                <w:b/>
                <w:sz w:val="22"/>
                <w:szCs w:val="22"/>
              </w:rPr>
            </w:pPr>
            <w:r w:rsidRPr="00577416">
              <w:rPr>
                <w:sz w:val="22"/>
                <w:szCs w:val="22"/>
              </w:rPr>
              <w:t>To correlate the reactivity between aliphatic and aromatic compounds.</w:t>
            </w:r>
          </w:p>
          <w:p w:rsidR="00901D57" w:rsidRPr="00577416" w:rsidRDefault="00901D57" w:rsidP="00E127DC">
            <w:pPr>
              <w:jc w:val="both"/>
              <w:rPr>
                <w:sz w:val="22"/>
                <w:szCs w:val="22"/>
              </w:rPr>
            </w:pPr>
            <w:r w:rsidRPr="00577416">
              <w:rPr>
                <w:sz w:val="22"/>
                <w:szCs w:val="22"/>
              </w:rPr>
              <w:t>To design synthetic routes for synthetically used organic reactions.</w:t>
            </w:r>
          </w:p>
        </w:tc>
      </w:tr>
      <w:tr w:rsidR="00901D57" w:rsidRPr="00577416" w:rsidTr="00E127DC">
        <w:trPr>
          <w:trHeight w:val="256"/>
        </w:trPr>
        <w:tc>
          <w:tcPr>
            <w:tcW w:w="1656" w:type="dxa"/>
            <w:vMerge w:val="restart"/>
          </w:tcPr>
          <w:p w:rsidR="00901D57" w:rsidRPr="00577416" w:rsidRDefault="00901D57" w:rsidP="00E127DC">
            <w:pPr>
              <w:rPr>
                <w:b/>
                <w:bCs/>
                <w:sz w:val="22"/>
                <w:szCs w:val="22"/>
              </w:rPr>
            </w:pPr>
            <w:r w:rsidRPr="00577416">
              <w:rPr>
                <w:b/>
                <w:bCs/>
                <w:sz w:val="22"/>
                <w:szCs w:val="22"/>
              </w:rPr>
              <w:t>Course Outline</w:t>
            </w:r>
          </w:p>
        </w:tc>
        <w:tc>
          <w:tcPr>
            <w:tcW w:w="7586" w:type="dxa"/>
          </w:tcPr>
          <w:p w:rsidR="00901D57" w:rsidRPr="00577416" w:rsidRDefault="00901D57" w:rsidP="00E127DC">
            <w:pPr>
              <w:spacing w:line="273" w:lineRule="auto"/>
              <w:ind w:right="26"/>
              <w:jc w:val="both"/>
              <w:rPr>
                <w:sz w:val="22"/>
                <w:szCs w:val="22"/>
              </w:rPr>
            </w:pPr>
            <w:r w:rsidRPr="00577416">
              <w:rPr>
                <w:b/>
                <w:bCs/>
                <w:sz w:val="22"/>
                <w:szCs w:val="22"/>
              </w:rPr>
              <w:t xml:space="preserve">UNIT-I: Elimination and Free Radical Reactions: </w:t>
            </w:r>
            <w:r w:rsidRPr="00577416">
              <w:rPr>
                <w:sz w:val="22"/>
                <w:szCs w:val="22"/>
              </w:rPr>
              <w:t xml:space="preserve">Mechanisms: E2, E1, and E1cB mechanisms. Syn- and anti-eliminations. Orientation of the double bond: Hoffmann and Saytzeff rules. Reactivity: Effect of substrate, attacking bases, leaving group and medium. Stereochemistry of eliminations in acyclic and cyclic systems, pyrolytic elimination. </w:t>
            </w:r>
          </w:p>
          <w:p w:rsidR="00901D57" w:rsidRPr="00577416" w:rsidRDefault="00901D57" w:rsidP="00E127DC">
            <w:pPr>
              <w:spacing w:line="273" w:lineRule="auto"/>
              <w:ind w:right="26"/>
              <w:jc w:val="both"/>
              <w:rPr>
                <w:b/>
                <w:bCs/>
                <w:sz w:val="22"/>
                <w:szCs w:val="22"/>
              </w:rPr>
            </w:pPr>
            <w:r w:rsidRPr="00577416">
              <w:rPr>
                <w:sz w:val="22"/>
                <w:szCs w:val="22"/>
              </w:rPr>
              <w:t>Long lived and short-lived radicals – Production of radicals by thermal and photochemical reactions, Detection and stability of radicals, characteristics of free radicals. Reactions of radicals; polymerization, addition, halogenations, aromatic substitutions, rearrangements. Reactivity on aliphatic, aromatic substrates, reactivity in the attacking radical, effect of solvent.</w:t>
            </w:r>
          </w:p>
        </w:tc>
      </w:tr>
      <w:tr w:rsidR="00901D57" w:rsidRPr="00577416" w:rsidTr="00E127DC">
        <w:trPr>
          <w:trHeight w:val="256"/>
        </w:trPr>
        <w:tc>
          <w:tcPr>
            <w:tcW w:w="1656" w:type="dxa"/>
            <w:vMerge/>
            <w:vAlign w:val="center"/>
          </w:tcPr>
          <w:p w:rsidR="00901D57" w:rsidRPr="00577416" w:rsidRDefault="00901D57" w:rsidP="00E127DC">
            <w:pPr>
              <w:spacing w:after="3"/>
              <w:rPr>
                <w:sz w:val="22"/>
                <w:szCs w:val="22"/>
                <w:highlight w:val="yellow"/>
              </w:rPr>
            </w:pPr>
          </w:p>
        </w:tc>
        <w:tc>
          <w:tcPr>
            <w:tcW w:w="7586" w:type="dxa"/>
          </w:tcPr>
          <w:p w:rsidR="00901D57" w:rsidRPr="00577416" w:rsidRDefault="00901D57" w:rsidP="00E127DC">
            <w:pPr>
              <w:pStyle w:val="NormalWeb"/>
              <w:spacing w:before="0" w:beforeAutospacing="0" w:after="0" w:afterAutospacing="0"/>
              <w:jc w:val="both"/>
              <w:outlineLvl w:val="1"/>
              <w:rPr>
                <w:sz w:val="22"/>
                <w:szCs w:val="22"/>
              </w:rPr>
            </w:pPr>
            <w:r w:rsidRPr="00577416">
              <w:rPr>
                <w:b/>
                <w:bCs/>
                <w:sz w:val="22"/>
                <w:szCs w:val="22"/>
              </w:rPr>
              <w:t>UNIT-II: Oxidation and Reduction Reactions:</w:t>
            </w:r>
          </w:p>
          <w:p w:rsidR="00901D57" w:rsidRPr="00577416" w:rsidRDefault="00901D57" w:rsidP="00E127DC">
            <w:pPr>
              <w:pStyle w:val="NormalWeb"/>
              <w:spacing w:before="0" w:beforeAutospacing="0" w:after="0" w:afterAutospacing="0"/>
              <w:jc w:val="both"/>
              <w:outlineLvl w:val="1"/>
              <w:rPr>
                <w:sz w:val="22"/>
                <w:szCs w:val="22"/>
              </w:rPr>
            </w:pPr>
            <w:r w:rsidRPr="00577416">
              <w:rPr>
                <w:sz w:val="22"/>
                <w:szCs w:val="22"/>
              </w:rPr>
              <w:t xml:space="preserve">Mechanisms: Direct electron transfer, hydride transfer, hydrogen transfer, displacement, addition-elimination, oxidative and reductive coupling reactions. </w:t>
            </w:r>
          </w:p>
          <w:p w:rsidR="00901D57" w:rsidRPr="00577416" w:rsidRDefault="00901D57" w:rsidP="00E127DC">
            <w:pPr>
              <w:pStyle w:val="NormalWeb"/>
              <w:spacing w:before="0" w:beforeAutospacing="0" w:after="0" w:afterAutospacing="0"/>
              <w:jc w:val="both"/>
              <w:outlineLvl w:val="1"/>
              <w:rPr>
                <w:b/>
                <w:bCs/>
                <w:sz w:val="22"/>
                <w:szCs w:val="22"/>
                <w:highlight w:val="yellow"/>
              </w:rPr>
            </w:pPr>
            <w:r w:rsidRPr="00577416">
              <w:rPr>
                <w:sz w:val="22"/>
                <w:szCs w:val="22"/>
              </w:rPr>
              <w:t>Mechanism of oxidation reactions: Dehydrogenation by quinones, selenium dioxides, ferricyanide, lead tetraacetate, manganese dioxide, osmium tetroxide, oxidation of saturated hydrocarbons, alkyl groups, alcohols, halides and amines. Reactions involving cleavage of C-C bonds - cleavage of double bonds, oxidative decarboxylation, allylic oxidation, oxidation by chromium trioxide-pyridine, DMSO-Oxalyl chloride (Swern oxidation) and Corey-Kim oxidation, dimethyl sulphoxide- dicyclohexyl carbodiimide (DMSO-DCCD). Mechanism of reduction reactions: Wolff-Kishner, Clemmensen, Rosenmund, reduction with Trialkyl and triphenyltin hydrides,Homogeneous hydrogenation, Hydroboration with cyclic systems, MPV and Bouveault-Blanc reduction.</w:t>
            </w:r>
          </w:p>
        </w:tc>
      </w:tr>
      <w:tr w:rsidR="00901D57" w:rsidRPr="00577416" w:rsidTr="00E127DC">
        <w:trPr>
          <w:trHeight w:val="256"/>
        </w:trPr>
        <w:tc>
          <w:tcPr>
            <w:tcW w:w="1656" w:type="dxa"/>
            <w:vMerge/>
            <w:vAlign w:val="center"/>
          </w:tcPr>
          <w:p w:rsidR="00901D57" w:rsidRPr="00577416" w:rsidRDefault="00901D57" w:rsidP="00E127DC">
            <w:pPr>
              <w:spacing w:after="3"/>
              <w:rPr>
                <w:sz w:val="22"/>
                <w:szCs w:val="22"/>
              </w:rPr>
            </w:pPr>
          </w:p>
        </w:tc>
        <w:tc>
          <w:tcPr>
            <w:tcW w:w="7586" w:type="dxa"/>
          </w:tcPr>
          <w:p w:rsidR="00901D57" w:rsidRPr="00577416" w:rsidRDefault="00901D57" w:rsidP="00E127DC">
            <w:pPr>
              <w:spacing w:line="276" w:lineRule="auto"/>
              <w:jc w:val="both"/>
              <w:rPr>
                <w:b/>
                <w:bCs/>
                <w:sz w:val="22"/>
                <w:szCs w:val="22"/>
              </w:rPr>
            </w:pPr>
            <w:r w:rsidRPr="00577416">
              <w:rPr>
                <w:b/>
                <w:bCs/>
                <w:sz w:val="22"/>
                <w:szCs w:val="22"/>
              </w:rPr>
              <w:t xml:space="preserve">UNIT-III: </w:t>
            </w:r>
            <w:r w:rsidRPr="00577416">
              <w:rPr>
                <w:b/>
                <w:sz w:val="22"/>
                <w:szCs w:val="22"/>
              </w:rPr>
              <w:t xml:space="preserve">Rearrangements: </w:t>
            </w:r>
            <w:r w:rsidRPr="00577416">
              <w:rPr>
                <w:bCs/>
                <w:sz w:val="22"/>
                <w:szCs w:val="22"/>
              </w:rPr>
              <w:t xml:space="preserve">Rearrangements to electron deficient carbon: </w:t>
            </w:r>
            <w:r w:rsidRPr="00577416">
              <w:rPr>
                <w:sz w:val="22"/>
                <w:szCs w:val="22"/>
              </w:rPr>
              <w:t xml:space="preserve">Pinacol-pinacolone and semi-pinacolone rearrangements -applications and stereochemistry, Wagner-Meerwein, Demjanov, Dienone-phenol, Baker-Venkataraman, Benzilic acid and Wolff rearrangements. </w:t>
            </w:r>
            <w:r w:rsidRPr="00577416">
              <w:rPr>
                <w:bCs/>
                <w:sz w:val="22"/>
                <w:szCs w:val="22"/>
              </w:rPr>
              <w:t xml:space="preserve"> Hofmann, Curtius, Schmidt, Lossen, Beckmann and abnormal Beckmann rearrangements. </w:t>
            </w:r>
            <w:r w:rsidRPr="00577416">
              <w:rPr>
                <w:sz w:val="22"/>
                <w:szCs w:val="22"/>
              </w:rPr>
              <w:t>Baeyer-Villiger oxidation and Dakin rearrangements. Favorskii, Stevens, Wittig rearrangements. Fries and Photo Fries rearrangement. Intramolecular rearrangements – Claisen, Cope, oxy-Cope and Benzidine rearrangements.</w:t>
            </w:r>
          </w:p>
        </w:tc>
      </w:tr>
      <w:tr w:rsidR="00901D57" w:rsidRPr="00577416" w:rsidTr="00E127DC">
        <w:trPr>
          <w:trHeight w:val="256"/>
        </w:trPr>
        <w:tc>
          <w:tcPr>
            <w:tcW w:w="1656" w:type="dxa"/>
            <w:vMerge/>
            <w:vAlign w:val="center"/>
          </w:tcPr>
          <w:p w:rsidR="00901D57" w:rsidRPr="00577416" w:rsidRDefault="00901D57" w:rsidP="00E127DC">
            <w:pPr>
              <w:spacing w:after="3"/>
              <w:rPr>
                <w:sz w:val="22"/>
                <w:szCs w:val="22"/>
              </w:rPr>
            </w:pPr>
          </w:p>
        </w:tc>
        <w:tc>
          <w:tcPr>
            <w:tcW w:w="7586" w:type="dxa"/>
          </w:tcPr>
          <w:p w:rsidR="00901D57" w:rsidRDefault="00901D57" w:rsidP="00E127DC">
            <w:pPr>
              <w:pStyle w:val="Heading2"/>
              <w:spacing w:before="68"/>
              <w:jc w:val="both"/>
              <w:rPr>
                <w:b w:val="0"/>
                <w:sz w:val="22"/>
                <w:szCs w:val="22"/>
              </w:rPr>
            </w:pPr>
            <w:r w:rsidRPr="00577416">
              <w:rPr>
                <w:b w:val="0"/>
                <w:sz w:val="22"/>
                <w:szCs w:val="22"/>
              </w:rPr>
              <w:t>UNIT-IV: Addition to Carbon Multiple Bonds: Mechanisms: (a) Addition to carbon-carbon multiple bonds- Addition reactions involving electrophiles, nucleophiles, free radicals, carbenes and cyclic mechanisms-Orientation and reactivity, hydrogenation of double and triple bonds, Michael reaction, addition of oxygen and Nitrogen; (b) Addition to carbon-hetero atom multiple bonds: Mannich reaction, acids, esters, nitrites, addition of Grignard reagents, Wittig reaction, Prinsreaction. Stereochemical aspects of addition reactions. Addition of  organozinc and organolithium reagents to carbonyl compounds. Mechanism of condensation reactions involving enolates –Stobbe reactions.</w:t>
            </w:r>
          </w:p>
          <w:p w:rsidR="00130FC9" w:rsidRPr="00577416" w:rsidRDefault="00130FC9" w:rsidP="00E127DC">
            <w:pPr>
              <w:pStyle w:val="Heading2"/>
              <w:spacing w:before="68"/>
              <w:jc w:val="both"/>
              <w:rPr>
                <w:b w:val="0"/>
                <w:bCs w:val="0"/>
                <w:sz w:val="22"/>
                <w:szCs w:val="22"/>
                <w:lang w:val="en-IN"/>
              </w:rPr>
            </w:pPr>
          </w:p>
        </w:tc>
      </w:tr>
      <w:tr w:rsidR="00901D57" w:rsidRPr="00577416" w:rsidTr="00E127DC">
        <w:trPr>
          <w:trHeight w:val="256"/>
        </w:trPr>
        <w:tc>
          <w:tcPr>
            <w:tcW w:w="1656" w:type="dxa"/>
            <w:vMerge/>
            <w:vAlign w:val="center"/>
          </w:tcPr>
          <w:p w:rsidR="00901D57" w:rsidRPr="00577416" w:rsidRDefault="00901D57" w:rsidP="00E127DC">
            <w:pPr>
              <w:spacing w:after="3"/>
              <w:rPr>
                <w:sz w:val="22"/>
                <w:szCs w:val="22"/>
              </w:rPr>
            </w:pPr>
          </w:p>
        </w:tc>
        <w:tc>
          <w:tcPr>
            <w:tcW w:w="7586" w:type="dxa"/>
          </w:tcPr>
          <w:p w:rsidR="00901D57" w:rsidRPr="00577416" w:rsidRDefault="00901D57" w:rsidP="00CD5602">
            <w:pPr>
              <w:tabs>
                <w:tab w:val="left" w:pos="4617"/>
              </w:tabs>
              <w:spacing w:before="1"/>
              <w:jc w:val="both"/>
              <w:rPr>
                <w:b/>
                <w:bCs/>
                <w:sz w:val="22"/>
                <w:szCs w:val="22"/>
              </w:rPr>
            </w:pPr>
            <w:r w:rsidRPr="00577416">
              <w:rPr>
                <w:b/>
                <w:bCs/>
                <w:sz w:val="22"/>
                <w:szCs w:val="22"/>
              </w:rPr>
              <w:t xml:space="preserve">UNIT-V: Reagents and </w:t>
            </w:r>
            <w:r w:rsidRPr="00577416">
              <w:rPr>
                <w:b/>
                <w:sz w:val="22"/>
                <w:szCs w:val="22"/>
              </w:rPr>
              <w:t xml:space="preserve">Modern Synthetic Reactions: </w:t>
            </w:r>
            <w:r w:rsidRPr="00577416">
              <w:rPr>
                <w:sz w:val="22"/>
                <w:szCs w:val="22"/>
              </w:rPr>
              <w:t>Lithium diisopropylamine (LDA), Azobisisobutyronitrile (AIBN), Sodium cyanoborohydride (NaBH</w:t>
            </w:r>
            <w:r w:rsidRPr="00577416">
              <w:rPr>
                <w:sz w:val="22"/>
                <w:szCs w:val="22"/>
                <w:vertAlign w:val="subscript"/>
              </w:rPr>
              <w:t>3</w:t>
            </w:r>
            <w:r w:rsidRPr="00577416">
              <w:rPr>
                <w:sz w:val="22"/>
                <w:szCs w:val="22"/>
              </w:rPr>
              <w:t xml:space="preserve">CN), </w:t>
            </w:r>
            <w:r w:rsidRPr="00577416">
              <w:rPr>
                <w:i/>
                <w:iCs/>
                <w:sz w:val="22"/>
                <w:szCs w:val="22"/>
              </w:rPr>
              <w:t>meta</w:t>
            </w:r>
            <w:r w:rsidRPr="00577416">
              <w:rPr>
                <w:sz w:val="22"/>
                <w:szCs w:val="22"/>
              </w:rPr>
              <w:t>-Chloroperbenzoic acid (m-CPBA), Dimethyl aminiopyridine (DMAP), n-Bu</w:t>
            </w:r>
            <w:r w:rsidRPr="00577416">
              <w:rPr>
                <w:sz w:val="22"/>
                <w:szCs w:val="22"/>
                <w:vertAlign w:val="subscript"/>
              </w:rPr>
              <w:t>3</w:t>
            </w:r>
            <w:r w:rsidRPr="00577416">
              <w:rPr>
                <w:sz w:val="22"/>
                <w:szCs w:val="22"/>
              </w:rPr>
              <w:t xml:space="preserve">SnD, Triethylamine (TEA), Diazobicyclo[5.4.0]undec-7-ene (DBU), Diisopropylazodicarboxylate (DIAD), Diethylazodicarboxylate (DEAD), </w:t>
            </w:r>
            <w:r w:rsidRPr="00577416">
              <w:rPr>
                <w:i/>
                <w:sz w:val="22"/>
                <w:szCs w:val="22"/>
              </w:rPr>
              <w:t>N</w:t>
            </w:r>
            <w:r w:rsidRPr="00577416">
              <w:rPr>
                <w:sz w:val="22"/>
                <w:szCs w:val="22"/>
              </w:rPr>
              <w:t>-bromosuccinimide (NBS), Trifluoroacetic acid (TFA), Tetrame</w:t>
            </w:r>
            <w:r w:rsidR="00CD5602">
              <w:rPr>
                <w:sz w:val="22"/>
                <w:szCs w:val="22"/>
              </w:rPr>
              <w:t>thyl piperiridin-1-oxyl (TEMPO)</w:t>
            </w:r>
            <w:r w:rsidRPr="00577416">
              <w:rPr>
                <w:sz w:val="22"/>
                <w:szCs w:val="22"/>
              </w:rPr>
              <w:t>. Diazomethane and Zn-Cu, Diethyl maleate (DEM), Copper diacetylacetonate (Cu(acac)</w:t>
            </w:r>
            <w:r w:rsidRPr="00577416">
              <w:rPr>
                <w:sz w:val="22"/>
                <w:szCs w:val="22"/>
                <w:vertAlign w:val="subscript"/>
              </w:rPr>
              <w:t>2</w:t>
            </w:r>
            <w:r w:rsidRPr="00577416">
              <w:rPr>
                <w:sz w:val="22"/>
                <w:szCs w:val="22"/>
              </w:rPr>
              <w:t>), TiCl</w:t>
            </w:r>
            <w:r w:rsidRPr="00577416">
              <w:rPr>
                <w:sz w:val="22"/>
                <w:szCs w:val="22"/>
                <w:vertAlign w:val="subscript"/>
              </w:rPr>
              <w:t>3</w:t>
            </w:r>
            <w:r w:rsidRPr="00577416">
              <w:rPr>
                <w:sz w:val="22"/>
                <w:szCs w:val="22"/>
              </w:rPr>
              <w:t>, NaIO</w:t>
            </w:r>
            <w:r w:rsidRPr="00577416">
              <w:rPr>
                <w:sz w:val="22"/>
                <w:szCs w:val="22"/>
                <w:vertAlign w:val="subscript"/>
              </w:rPr>
              <w:t>4</w:t>
            </w:r>
            <w:r w:rsidRPr="00577416">
              <w:rPr>
                <w:sz w:val="22"/>
                <w:szCs w:val="22"/>
              </w:rPr>
              <w:t>, Pyridinium chlorochromate (PCC), Pyridinium dichromate (PDC), Meisenheimer complex</w:t>
            </w:r>
            <w:r w:rsidRPr="00577416">
              <w:rPr>
                <w:b/>
                <w:bCs/>
                <w:sz w:val="22"/>
                <w:szCs w:val="22"/>
              </w:rPr>
              <w:t xml:space="preserve">. </w:t>
            </w:r>
            <w:r w:rsidRPr="00577416">
              <w:rPr>
                <w:sz w:val="22"/>
                <w:szCs w:val="22"/>
              </w:rPr>
              <w:t>Suzuki coupling, Heck reaction, Negishi reaction, Baylis-Hillman reaction.</w:t>
            </w:r>
          </w:p>
        </w:tc>
      </w:tr>
      <w:tr w:rsidR="00901D57" w:rsidRPr="00577416" w:rsidTr="00E127DC">
        <w:trPr>
          <w:trHeight w:val="256"/>
        </w:trPr>
        <w:tc>
          <w:tcPr>
            <w:tcW w:w="1656" w:type="dxa"/>
          </w:tcPr>
          <w:p w:rsidR="00901D57" w:rsidRPr="00577416" w:rsidRDefault="00901D57" w:rsidP="00E127DC">
            <w:pPr>
              <w:spacing w:after="3"/>
              <w:rPr>
                <w:sz w:val="22"/>
                <w:szCs w:val="22"/>
              </w:rPr>
            </w:pPr>
            <w:r w:rsidRPr="00577416">
              <w:rPr>
                <w:sz w:val="22"/>
                <w:szCs w:val="22"/>
              </w:rPr>
              <w:t>Extended Professional Component (is a part of internal component only, Not to be included in the external examination question paper)</w:t>
            </w:r>
          </w:p>
        </w:tc>
        <w:tc>
          <w:tcPr>
            <w:tcW w:w="7586" w:type="dxa"/>
          </w:tcPr>
          <w:p w:rsidR="00901D57" w:rsidRPr="00577416" w:rsidRDefault="00901D57" w:rsidP="00E127DC">
            <w:pPr>
              <w:spacing w:after="3"/>
              <w:rPr>
                <w:sz w:val="22"/>
                <w:szCs w:val="22"/>
              </w:rPr>
            </w:pPr>
            <w:r w:rsidRPr="00577416">
              <w:rPr>
                <w:sz w:val="22"/>
                <w:szCs w:val="22"/>
              </w:rPr>
              <w:t>Questions related to the above topics, from various competitive examinations UPSC / TRB / NET/ UGC-CSIR / GATE /TNPSC others to be solved</w:t>
            </w:r>
          </w:p>
          <w:p w:rsidR="00901D57" w:rsidRPr="00577416" w:rsidRDefault="00901D57" w:rsidP="00E127DC">
            <w:pPr>
              <w:spacing w:after="3"/>
              <w:rPr>
                <w:sz w:val="22"/>
                <w:szCs w:val="22"/>
              </w:rPr>
            </w:pPr>
            <w:r w:rsidRPr="00577416">
              <w:rPr>
                <w:sz w:val="22"/>
                <w:szCs w:val="22"/>
              </w:rPr>
              <w:t>(To be discussed during the Tutorial hours)</w:t>
            </w:r>
          </w:p>
        </w:tc>
      </w:tr>
      <w:tr w:rsidR="00901D57" w:rsidRPr="00577416" w:rsidTr="00E127DC">
        <w:trPr>
          <w:trHeight w:val="256"/>
        </w:trPr>
        <w:tc>
          <w:tcPr>
            <w:tcW w:w="1656" w:type="dxa"/>
          </w:tcPr>
          <w:p w:rsidR="00901D57" w:rsidRPr="00577416" w:rsidRDefault="00901D57" w:rsidP="00E127DC">
            <w:pPr>
              <w:spacing w:after="3"/>
              <w:rPr>
                <w:sz w:val="22"/>
                <w:szCs w:val="22"/>
              </w:rPr>
            </w:pPr>
            <w:r w:rsidRPr="00577416">
              <w:rPr>
                <w:sz w:val="22"/>
                <w:szCs w:val="22"/>
              </w:rPr>
              <w:t>Skills acquired from this course</w:t>
            </w:r>
          </w:p>
        </w:tc>
        <w:tc>
          <w:tcPr>
            <w:tcW w:w="7586" w:type="dxa"/>
          </w:tcPr>
          <w:p w:rsidR="00901D57" w:rsidRPr="00577416" w:rsidRDefault="00901D57" w:rsidP="00E127DC">
            <w:pPr>
              <w:spacing w:after="3"/>
              <w:rPr>
                <w:sz w:val="22"/>
                <w:szCs w:val="22"/>
              </w:rPr>
            </w:pPr>
            <w:r w:rsidRPr="00577416">
              <w:rPr>
                <w:sz w:val="22"/>
                <w:szCs w:val="22"/>
              </w:rPr>
              <w:t>Knowledge, Problem solving, Analytical ability, Professional Competency, Professional Communication and Transferable skills.</w:t>
            </w:r>
          </w:p>
        </w:tc>
      </w:tr>
      <w:tr w:rsidR="00901D57" w:rsidRPr="00577416" w:rsidTr="00E127DC">
        <w:trPr>
          <w:trHeight w:val="256"/>
        </w:trPr>
        <w:tc>
          <w:tcPr>
            <w:tcW w:w="1656" w:type="dxa"/>
            <w:tcBorders>
              <w:top w:val="single" w:sz="4" w:space="0" w:color="auto"/>
              <w:left w:val="single" w:sz="4" w:space="0" w:color="auto"/>
              <w:bottom w:val="single" w:sz="4" w:space="0" w:color="auto"/>
              <w:right w:val="single" w:sz="4" w:space="0" w:color="auto"/>
            </w:tcBorders>
          </w:tcPr>
          <w:p w:rsidR="00901D57" w:rsidRPr="00577416" w:rsidRDefault="00901D57" w:rsidP="00E127DC">
            <w:pPr>
              <w:spacing w:after="3"/>
              <w:rPr>
                <w:sz w:val="22"/>
                <w:szCs w:val="22"/>
              </w:rPr>
            </w:pPr>
            <w:r w:rsidRPr="00577416">
              <w:rPr>
                <w:sz w:val="22"/>
                <w:szCs w:val="22"/>
              </w:rPr>
              <w:t xml:space="preserve">Recommended Text </w:t>
            </w:r>
          </w:p>
        </w:tc>
        <w:tc>
          <w:tcPr>
            <w:tcW w:w="7586" w:type="dxa"/>
            <w:tcBorders>
              <w:top w:val="single" w:sz="4" w:space="0" w:color="auto"/>
              <w:left w:val="single" w:sz="4" w:space="0" w:color="auto"/>
              <w:bottom w:val="single" w:sz="4" w:space="0" w:color="auto"/>
              <w:right w:val="single" w:sz="4" w:space="0" w:color="auto"/>
            </w:tcBorders>
          </w:tcPr>
          <w:p w:rsidR="00901D57" w:rsidRPr="00577416" w:rsidRDefault="00901D57" w:rsidP="00E127DC">
            <w:pPr>
              <w:pStyle w:val="ListParagraph"/>
              <w:numPr>
                <w:ilvl w:val="3"/>
                <w:numId w:val="9"/>
              </w:numPr>
              <w:ind w:left="414" w:right="527" w:hanging="270"/>
              <w:jc w:val="both"/>
              <w:rPr>
                <w:rFonts w:eastAsia="SimSun"/>
                <w:sz w:val="22"/>
                <w:szCs w:val="22"/>
              </w:rPr>
            </w:pPr>
            <w:r w:rsidRPr="00577416">
              <w:rPr>
                <w:rFonts w:eastAsia="SimSun"/>
                <w:sz w:val="22"/>
                <w:szCs w:val="22"/>
              </w:rPr>
              <w:t>J. March and M. Smith, Advanced Organic Chemistry, 5th ed., John-Wiley and Sons. 2001.</w:t>
            </w:r>
          </w:p>
          <w:p w:rsidR="00901D57" w:rsidRPr="00577416" w:rsidRDefault="00901D57" w:rsidP="00E127DC">
            <w:pPr>
              <w:pStyle w:val="ListParagraph"/>
              <w:numPr>
                <w:ilvl w:val="3"/>
                <w:numId w:val="9"/>
              </w:numPr>
              <w:spacing w:before="0"/>
              <w:ind w:left="414" w:right="293" w:hanging="270"/>
              <w:jc w:val="both"/>
              <w:rPr>
                <w:rFonts w:eastAsia="SimSun"/>
                <w:sz w:val="22"/>
                <w:szCs w:val="22"/>
              </w:rPr>
            </w:pPr>
            <w:r w:rsidRPr="00577416">
              <w:rPr>
                <w:rFonts w:eastAsia="SimSun"/>
                <w:sz w:val="22"/>
                <w:szCs w:val="22"/>
              </w:rPr>
              <w:t>E. S. Gould, Mechanism and Structure in Organic Chemistry, Holt, Rinehart and Winston Inc., 1959.</w:t>
            </w:r>
          </w:p>
          <w:p w:rsidR="00901D57" w:rsidRPr="00577416" w:rsidRDefault="00901D57" w:rsidP="00E127DC">
            <w:pPr>
              <w:pStyle w:val="ListParagraph"/>
              <w:numPr>
                <w:ilvl w:val="3"/>
                <w:numId w:val="9"/>
              </w:numPr>
              <w:spacing w:before="0"/>
              <w:ind w:left="414" w:right="291" w:hanging="270"/>
              <w:jc w:val="both"/>
              <w:rPr>
                <w:rFonts w:eastAsia="SimSun"/>
                <w:sz w:val="22"/>
                <w:szCs w:val="22"/>
              </w:rPr>
            </w:pPr>
            <w:r w:rsidRPr="00577416">
              <w:rPr>
                <w:rFonts w:eastAsia="SimSun"/>
                <w:sz w:val="22"/>
                <w:szCs w:val="22"/>
              </w:rPr>
              <w:t>P. S. Kalsi, Stereochemistry of carbon compounds, 8thedn, New Age International Publishers, 2015.</w:t>
            </w:r>
          </w:p>
          <w:p w:rsidR="00901D57" w:rsidRPr="00577416" w:rsidRDefault="00901D57" w:rsidP="00E127DC">
            <w:pPr>
              <w:pStyle w:val="ListParagraph"/>
              <w:numPr>
                <w:ilvl w:val="3"/>
                <w:numId w:val="9"/>
              </w:numPr>
              <w:spacing w:before="0"/>
              <w:ind w:left="414" w:right="293" w:hanging="270"/>
              <w:jc w:val="both"/>
              <w:rPr>
                <w:rFonts w:eastAsia="SimSun"/>
                <w:sz w:val="22"/>
                <w:szCs w:val="22"/>
              </w:rPr>
            </w:pPr>
            <w:r w:rsidRPr="00577416">
              <w:rPr>
                <w:rFonts w:eastAsia="SimSun"/>
                <w:sz w:val="22"/>
                <w:szCs w:val="22"/>
              </w:rPr>
              <w:t xml:space="preserve">P. Y.Bruice, Organic Chemistry, 7thedn.,Prentice Hall, 2013. </w:t>
            </w:r>
          </w:p>
          <w:p w:rsidR="00901D57" w:rsidRPr="00577416" w:rsidRDefault="001D35CE" w:rsidP="00E127DC">
            <w:pPr>
              <w:pStyle w:val="ListParagraph"/>
              <w:numPr>
                <w:ilvl w:val="3"/>
                <w:numId w:val="9"/>
              </w:numPr>
              <w:spacing w:before="0"/>
              <w:ind w:left="414" w:right="293" w:hanging="270"/>
              <w:jc w:val="both"/>
              <w:rPr>
                <w:rFonts w:eastAsia="SimSun"/>
                <w:sz w:val="22"/>
                <w:szCs w:val="22"/>
              </w:rPr>
            </w:pPr>
            <w:hyperlink r:id="rId19">
              <w:r w:rsidR="00901D57" w:rsidRPr="00577416">
                <w:rPr>
                  <w:rStyle w:val="Hyperlink"/>
                  <w:rFonts w:eastAsia="SimSun"/>
                  <w:sz w:val="22"/>
                  <w:szCs w:val="22"/>
                </w:rPr>
                <w:t>R. T. Morrison, R. N. Boyd, S. K. Bhattacharjee</w:t>
              </w:r>
            </w:hyperlink>
            <w:r w:rsidR="00901D57" w:rsidRPr="00577416">
              <w:rPr>
                <w:rFonts w:eastAsia="SimSun"/>
                <w:sz w:val="22"/>
                <w:szCs w:val="22"/>
              </w:rPr>
              <w:t xml:space="preserve">Organic Chemistry, 7th edn., </w:t>
            </w:r>
            <w:hyperlink r:id="rId20">
              <w:r w:rsidR="00901D57" w:rsidRPr="00577416">
                <w:rPr>
                  <w:rStyle w:val="Hyperlink"/>
                  <w:rFonts w:eastAsia="SimSun"/>
                  <w:sz w:val="22"/>
                  <w:szCs w:val="22"/>
                </w:rPr>
                <w:t>Pearson Education</w:t>
              </w:r>
            </w:hyperlink>
            <w:r w:rsidR="00901D57" w:rsidRPr="00577416">
              <w:rPr>
                <w:rFonts w:eastAsia="SimSun"/>
                <w:sz w:val="22"/>
                <w:szCs w:val="22"/>
              </w:rPr>
              <w:t>, 2010.</w:t>
            </w:r>
          </w:p>
        </w:tc>
      </w:tr>
      <w:tr w:rsidR="00901D57" w:rsidRPr="00577416" w:rsidTr="00E127DC">
        <w:trPr>
          <w:trHeight w:val="256"/>
        </w:trPr>
        <w:tc>
          <w:tcPr>
            <w:tcW w:w="1656" w:type="dxa"/>
            <w:tcBorders>
              <w:top w:val="single" w:sz="4" w:space="0" w:color="auto"/>
              <w:left w:val="single" w:sz="4" w:space="0" w:color="auto"/>
              <w:bottom w:val="single" w:sz="4" w:space="0" w:color="auto"/>
              <w:right w:val="single" w:sz="4" w:space="0" w:color="auto"/>
            </w:tcBorders>
          </w:tcPr>
          <w:p w:rsidR="00901D57" w:rsidRPr="00577416" w:rsidRDefault="00901D57" w:rsidP="00E127DC">
            <w:pPr>
              <w:spacing w:after="3"/>
              <w:rPr>
                <w:sz w:val="22"/>
                <w:szCs w:val="22"/>
              </w:rPr>
            </w:pPr>
            <w:r w:rsidRPr="00577416">
              <w:rPr>
                <w:sz w:val="22"/>
                <w:szCs w:val="22"/>
              </w:rPr>
              <w:t>Reference Books</w:t>
            </w:r>
          </w:p>
        </w:tc>
        <w:tc>
          <w:tcPr>
            <w:tcW w:w="7586" w:type="dxa"/>
            <w:tcBorders>
              <w:top w:val="single" w:sz="4" w:space="0" w:color="auto"/>
              <w:left w:val="single" w:sz="4" w:space="0" w:color="auto"/>
              <w:bottom w:val="single" w:sz="4" w:space="0" w:color="auto"/>
              <w:right w:val="single" w:sz="4" w:space="0" w:color="auto"/>
            </w:tcBorders>
          </w:tcPr>
          <w:p w:rsidR="00901D57" w:rsidRPr="00577416" w:rsidRDefault="00901D57" w:rsidP="00E127DC">
            <w:pPr>
              <w:pStyle w:val="ListParagraph"/>
              <w:numPr>
                <w:ilvl w:val="0"/>
                <w:numId w:val="10"/>
              </w:numPr>
              <w:spacing w:before="0"/>
              <w:ind w:left="418" w:right="716" w:hanging="274"/>
              <w:jc w:val="both"/>
              <w:rPr>
                <w:rFonts w:eastAsia="SimSun"/>
                <w:sz w:val="22"/>
                <w:szCs w:val="22"/>
              </w:rPr>
            </w:pPr>
            <w:r w:rsidRPr="00577416">
              <w:rPr>
                <w:rFonts w:eastAsia="SimSun"/>
                <w:sz w:val="22"/>
                <w:szCs w:val="22"/>
              </w:rPr>
              <w:t>S. H. Pine, Organic Chemistry, 5thedn, McGraw Hill International Editionn, 1987.</w:t>
            </w:r>
          </w:p>
          <w:p w:rsidR="00901D57" w:rsidRPr="00577416" w:rsidRDefault="00901D57" w:rsidP="00E127DC">
            <w:pPr>
              <w:pStyle w:val="ListParagraph"/>
              <w:numPr>
                <w:ilvl w:val="0"/>
                <w:numId w:val="10"/>
              </w:numPr>
              <w:tabs>
                <w:tab w:val="left" w:pos="414"/>
                <w:tab w:val="left" w:pos="456"/>
              </w:tabs>
              <w:spacing w:before="0"/>
              <w:ind w:left="418" w:right="295" w:hanging="274"/>
              <w:jc w:val="both"/>
              <w:rPr>
                <w:rFonts w:eastAsia="SimSun"/>
                <w:sz w:val="22"/>
                <w:szCs w:val="22"/>
              </w:rPr>
            </w:pPr>
            <w:r w:rsidRPr="00577416">
              <w:rPr>
                <w:rFonts w:eastAsia="SimSun"/>
                <w:sz w:val="22"/>
                <w:szCs w:val="22"/>
              </w:rPr>
              <w:tab/>
              <w:t>L. F. Fieser and M. Fieser, Organic Chemistry, Asia Publishing House, Bombay, 2000.</w:t>
            </w:r>
          </w:p>
          <w:p w:rsidR="00901D57" w:rsidRPr="00577416" w:rsidRDefault="00901D57" w:rsidP="00E127DC">
            <w:pPr>
              <w:pStyle w:val="ListParagraph"/>
              <w:numPr>
                <w:ilvl w:val="0"/>
                <w:numId w:val="10"/>
              </w:numPr>
              <w:tabs>
                <w:tab w:val="left" w:pos="414"/>
              </w:tabs>
              <w:spacing w:before="0"/>
              <w:ind w:left="418" w:right="291" w:hanging="274"/>
              <w:jc w:val="both"/>
              <w:rPr>
                <w:rFonts w:eastAsia="SimSun"/>
                <w:sz w:val="22"/>
                <w:szCs w:val="22"/>
              </w:rPr>
            </w:pPr>
            <w:r w:rsidRPr="00577416">
              <w:rPr>
                <w:rFonts w:eastAsia="SimSun"/>
                <w:sz w:val="22"/>
                <w:szCs w:val="22"/>
              </w:rPr>
              <w:t>E.S. Gould, Mechanism and Structure in Organic Chemistry, Holt, Rinehart and Winston Inc., 1959.</w:t>
            </w:r>
          </w:p>
          <w:p w:rsidR="00901D57" w:rsidRPr="00577416" w:rsidRDefault="00901D57" w:rsidP="00E127DC">
            <w:pPr>
              <w:pStyle w:val="Default"/>
              <w:tabs>
                <w:tab w:val="left" w:pos="414"/>
              </w:tabs>
              <w:ind w:left="418" w:hanging="274"/>
              <w:rPr>
                <w:rFonts w:ascii="Times New Roman" w:hAnsi="Times New Roman" w:cs="Times New Roman"/>
                <w:sz w:val="22"/>
                <w:szCs w:val="22"/>
                <w:lang w:val="en-IN" w:eastAsia="en-IN"/>
              </w:rPr>
            </w:pPr>
            <w:r w:rsidRPr="00577416">
              <w:rPr>
                <w:rFonts w:ascii="Times New Roman" w:hAnsi="Times New Roman" w:cs="Times New Roman"/>
                <w:sz w:val="22"/>
                <w:szCs w:val="22"/>
                <w:lang w:val="en-IN" w:eastAsia="en-IN"/>
              </w:rPr>
              <w:t xml:space="preserve">4. Carruther, Jain Coldham, Modern Methods of organic synthesis, IV </w:t>
            </w:r>
          </w:p>
          <w:p w:rsidR="00901D57" w:rsidRPr="00577416" w:rsidRDefault="00901D57" w:rsidP="00E127DC">
            <w:pPr>
              <w:pStyle w:val="Default"/>
              <w:tabs>
                <w:tab w:val="left" w:pos="414"/>
              </w:tabs>
              <w:ind w:left="418" w:hanging="274"/>
              <w:rPr>
                <w:rFonts w:ascii="Times New Roman" w:hAnsi="Times New Roman" w:cs="Times New Roman"/>
                <w:sz w:val="22"/>
                <w:szCs w:val="22"/>
                <w:lang w:val="en-IN" w:eastAsia="en-IN"/>
              </w:rPr>
            </w:pPr>
            <w:r w:rsidRPr="00577416">
              <w:rPr>
                <w:rFonts w:ascii="Times New Roman" w:hAnsi="Times New Roman" w:cs="Times New Roman"/>
                <w:sz w:val="22"/>
                <w:szCs w:val="22"/>
                <w:lang w:val="en-IN" w:eastAsia="en-IN"/>
              </w:rPr>
              <w:t xml:space="preserve">    Edition. </w:t>
            </w:r>
          </w:p>
          <w:p w:rsidR="00901D57" w:rsidRPr="00577416" w:rsidRDefault="00901D57" w:rsidP="00E127DC">
            <w:pPr>
              <w:pStyle w:val="Default"/>
              <w:tabs>
                <w:tab w:val="left" w:pos="414"/>
              </w:tabs>
              <w:ind w:left="418" w:hanging="274"/>
              <w:rPr>
                <w:rFonts w:ascii="Times New Roman" w:hAnsi="Times New Roman" w:cs="Times New Roman"/>
                <w:sz w:val="22"/>
                <w:szCs w:val="22"/>
                <w:lang w:val="en-IN" w:eastAsia="en-IN"/>
              </w:rPr>
            </w:pPr>
            <w:r w:rsidRPr="00577416">
              <w:rPr>
                <w:rFonts w:ascii="Times New Roman" w:hAnsi="Times New Roman" w:cs="Times New Roman"/>
                <w:sz w:val="22"/>
                <w:szCs w:val="22"/>
                <w:lang w:val="en-IN" w:eastAsia="en-IN"/>
              </w:rPr>
              <w:t xml:space="preserve">5. W.Carruthers,Some Modern Methods of Organic Synthesis,IIIEdition,Cambridge University Press, (1993). </w:t>
            </w:r>
            <w:r w:rsidRPr="00577416">
              <w:rPr>
                <w:rFonts w:ascii="Times New Roman" w:eastAsia="SimSun" w:hAnsi="Times New Roman" w:cs="Times New Roman"/>
                <w:sz w:val="22"/>
                <w:szCs w:val="22"/>
              </w:rPr>
              <w:t>Wiley, 2010.</w:t>
            </w:r>
          </w:p>
        </w:tc>
      </w:tr>
      <w:tr w:rsidR="00901D57" w:rsidRPr="00577416" w:rsidTr="00E127DC">
        <w:trPr>
          <w:trHeight w:val="256"/>
        </w:trPr>
        <w:tc>
          <w:tcPr>
            <w:tcW w:w="1656" w:type="dxa"/>
            <w:tcBorders>
              <w:top w:val="single" w:sz="4" w:space="0" w:color="auto"/>
              <w:left w:val="single" w:sz="4" w:space="0" w:color="auto"/>
              <w:bottom w:val="single" w:sz="4" w:space="0" w:color="auto"/>
              <w:right w:val="single" w:sz="4" w:space="0" w:color="auto"/>
            </w:tcBorders>
          </w:tcPr>
          <w:p w:rsidR="00901D57" w:rsidRPr="00577416" w:rsidRDefault="00901D57" w:rsidP="00E127DC">
            <w:pPr>
              <w:spacing w:after="3"/>
              <w:rPr>
                <w:sz w:val="22"/>
                <w:szCs w:val="22"/>
              </w:rPr>
            </w:pPr>
            <w:r w:rsidRPr="00577416">
              <w:rPr>
                <w:sz w:val="22"/>
                <w:szCs w:val="22"/>
              </w:rPr>
              <w:t xml:space="preserve">Website and </w:t>
            </w:r>
          </w:p>
          <w:p w:rsidR="00901D57" w:rsidRPr="00577416" w:rsidRDefault="00901D57" w:rsidP="00E127DC">
            <w:pPr>
              <w:spacing w:after="3"/>
              <w:rPr>
                <w:sz w:val="22"/>
                <w:szCs w:val="22"/>
              </w:rPr>
            </w:pPr>
            <w:r w:rsidRPr="00577416">
              <w:rPr>
                <w:sz w:val="22"/>
                <w:szCs w:val="22"/>
              </w:rPr>
              <w:t>e-learning source</w:t>
            </w:r>
          </w:p>
        </w:tc>
        <w:tc>
          <w:tcPr>
            <w:tcW w:w="7586" w:type="dxa"/>
            <w:tcBorders>
              <w:top w:val="single" w:sz="4" w:space="0" w:color="auto"/>
              <w:left w:val="single" w:sz="4" w:space="0" w:color="auto"/>
              <w:bottom w:val="single" w:sz="4" w:space="0" w:color="auto"/>
              <w:right w:val="single" w:sz="4" w:space="0" w:color="auto"/>
            </w:tcBorders>
          </w:tcPr>
          <w:p w:rsidR="00901D57" w:rsidRPr="00577416" w:rsidRDefault="00901D57" w:rsidP="00E127DC">
            <w:pPr>
              <w:spacing w:after="3"/>
              <w:rPr>
                <w:sz w:val="22"/>
                <w:szCs w:val="22"/>
              </w:rPr>
            </w:pPr>
            <w:r w:rsidRPr="00577416">
              <w:rPr>
                <w:sz w:val="22"/>
                <w:szCs w:val="22"/>
              </w:rPr>
              <w:t>1.</w:t>
            </w:r>
            <w:hyperlink r:id="rId21" w:history="1">
              <w:r w:rsidRPr="00577416">
                <w:rPr>
                  <w:rStyle w:val="Hyperlink"/>
                  <w:sz w:val="22"/>
                  <w:szCs w:val="22"/>
                </w:rPr>
                <w:t>https://sites.google.com/site/chemistryebookscollection02/home/organic-chemistry/organic</w:t>
              </w:r>
            </w:hyperlink>
          </w:p>
          <w:p w:rsidR="00901D57" w:rsidRPr="00577416" w:rsidRDefault="00901D57" w:rsidP="00E127DC">
            <w:pPr>
              <w:spacing w:after="3"/>
              <w:rPr>
                <w:sz w:val="22"/>
                <w:szCs w:val="22"/>
              </w:rPr>
            </w:pPr>
            <w:r w:rsidRPr="00577416">
              <w:rPr>
                <w:sz w:val="22"/>
                <w:szCs w:val="22"/>
              </w:rPr>
              <w:t xml:space="preserve">2. </w:t>
            </w:r>
            <w:hyperlink r:id="rId22" w:history="1">
              <w:r w:rsidRPr="00577416">
                <w:rPr>
                  <w:rStyle w:val="Hyperlink"/>
                  <w:sz w:val="22"/>
                  <w:szCs w:val="22"/>
                </w:rPr>
                <w:t>https://www.organic-chemistry.org/</w:t>
              </w:r>
            </w:hyperlink>
          </w:p>
        </w:tc>
      </w:tr>
      <w:tr w:rsidR="00901D57" w:rsidRPr="00577416" w:rsidTr="00E127DC">
        <w:trPr>
          <w:trHeight w:val="256"/>
        </w:trPr>
        <w:tc>
          <w:tcPr>
            <w:tcW w:w="9242" w:type="dxa"/>
            <w:gridSpan w:val="2"/>
          </w:tcPr>
          <w:p w:rsidR="00130FC9" w:rsidRDefault="00ED7A13" w:rsidP="00E127DC">
            <w:pPr>
              <w:ind w:right="-15"/>
              <w:rPr>
                <w:sz w:val="22"/>
                <w:szCs w:val="22"/>
              </w:rPr>
            </w:pPr>
            <w:r w:rsidRPr="00577416">
              <w:rPr>
                <w:sz w:val="22"/>
                <w:szCs w:val="22"/>
              </w:rPr>
              <w:br w:type="page"/>
            </w:r>
          </w:p>
          <w:p w:rsidR="00901D57" w:rsidRPr="00577416" w:rsidRDefault="00901D57" w:rsidP="00E127DC">
            <w:pPr>
              <w:ind w:right="-15"/>
              <w:rPr>
                <w:b/>
                <w:bCs/>
                <w:sz w:val="22"/>
                <w:szCs w:val="22"/>
                <w:lang w:bidi="ta-IN"/>
              </w:rPr>
            </w:pPr>
            <w:r w:rsidRPr="00577416">
              <w:rPr>
                <w:b/>
                <w:bCs/>
                <w:sz w:val="22"/>
                <w:szCs w:val="22"/>
                <w:lang w:bidi="ta-IN"/>
              </w:rPr>
              <w:t>Course Learning Outcomes (for Mapping with POs and PSOs)</w:t>
            </w:r>
          </w:p>
          <w:p w:rsidR="00901D57" w:rsidRPr="00577416" w:rsidRDefault="00901D57" w:rsidP="00E127DC">
            <w:pPr>
              <w:ind w:right="-15"/>
              <w:rPr>
                <w:sz w:val="22"/>
                <w:szCs w:val="22"/>
                <w:lang w:bidi="ta-IN"/>
              </w:rPr>
            </w:pPr>
          </w:p>
          <w:p w:rsidR="00901D57" w:rsidRPr="00577416" w:rsidRDefault="00901D57" w:rsidP="00E127DC">
            <w:pPr>
              <w:ind w:right="-15"/>
              <w:rPr>
                <w:sz w:val="22"/>
                <w:szCs w:val="22"/>
                <w:lang w:bidi="ta-IN"/>
              </w:rPr>
            </w:pPr>
            <w:r w:rsidRPr="00577416">
              <w:rPr>
                <w:sz w:val="22"/>
                <w:szCs w:val="22"/>
                <w:lang w:bidi="ta-IN"/>
              </w:rPr>
              <w:t xml:space="preserve">Students will be able: </w:t>
            </w:r>
          </w:p>
          <w:p w:rsidR="00901D57" w:rsidRPr="00577416" w:rsidRDefault="00901D57" w:rsidP="00E127DC">
            <w:pPr>
              <w:ind w:right="-15"/>
              <w:rPr>
                <w:sz w:val="22"/>
                <w:szCs w:val="22"/>
                <w:lang w:bidi="ta-IN"/>
              </w:rPr>
            </w:pPr>
            <w:r w:rsidRPr="00577416">
              <w:rPr>
                <w:b/>
                <w:bCs/>
                <w:sz w:val="22"/>
                <w:szCs w:val="22"/>
                <w:lang w:bidi="ta-IN"/>
              </w:rPr>
              <w:t>CO1</w:t>
            </w:r>
            <w:r w:rsidRPr="00577416">
              <w:rPr>
                <w:sz w:val="22"/>
                <w:szCs w:val="22"/>
                <w:lang w:bidi="ta-IN"/>
              </w:rPr>
              <w:t xml:space="preserve">: </w:t>
            </w:r>
            <w:r w:rsidRPr="00577416">
              <w:rPr>
                <w:bCs/>
                <w:sz w:val="22"/>
                <w:szCs w:val="22"/>
                <w:lang w:bidi="ta-IN"/>
              </w:rPr>
              <w:t>To recall the various mechanisms of rearrangements</w:t>
            </w:r>
          </w:p>
          <w:p w:rsidR="00901D57" w:rsidRPr="00577416" w:rsidRDefault="00901D57" w:rsidP="00E127DC">
            <w:pPr>
              <w:ind w:right="-15"/>
              <w:rPr>
                <w:sz w:val="22"/>
                <w:szCs w:val="22"/>
                <w:lang w:bidi="ta-IN"/>
              </w:rPr>
            </w:pPr>
            <w:r w:rsidRPr="00577416">
              <w:rPr>
                <w:b/>
                <w:bCs/>
                <w:sz w:val="22"/>
                <w:szCs w:val="22"/>
                <w:lang w:bidi="ta-IN"/>
              </w:rPr>
              <w:t>CO2</w:t>
            </w:r>
            <w:r w:rsidRPr="00577416">
              <w:rPr>
                <w:sz w:val="22"/>
                <w:szCs w:val="22"/>
                <w:lang w:bidi="ta-IN"/>
              </w:rPr>
              <w:t xml:space="preserve">: </w:t>
            </w:r>
            <w:r w:rsidRPr="00577416">
              <w:rPr>
                <w:bCs/>
                <w:sz w:val="22"/>
                <w:szCs w:val="22"/>
                <w:lang w:bidi="ta-IN"/>
              </w:rPr>
              <w:t>To understand the mechanism of various types of organic reactions.</w:t>
            </w:r>
          </w:p>
          <w:p w:rsidR="00901D57" w:rsidRPr="00577416" w:rsidRDefault="00901D57" w:rsidP="00E127DC">
            <w:pPr>
              <w:ind w:right="-15"/>
              <w:rPr>
                <w:sz w:val="22"/>
                <w:szCs w:val="22"/>
                <w:lang w:bidi="ta-IN"/>
              </w:rPr>
            </w:pPr>
            <w:r w:rsidRPr="00577416">
              <w:rPr>
                <w:b/>
                <w:bCs/>
                <w:sz w:val="22"/>
                <w:szCs w:val="22"/>
                <w:lang w:bidi="ta-IN"/>
              </w:rPr>
              <w:t>CO3</w:t>
            </w:r>
            <w:r w:rsidRPr="00577416">
              <w:rPr>
                <w:sz w:val="22"/>
                <w:szCs w:val="22"/>
                <w:lang w:bidi="ta-IN"/>
              </w:rPr>
              <w:t xml:space="preserve">: </w:t>
            </w:r>
            <w:r w:rsidRPr="00577416">
              <w:rPr>
                <w:bCs/>
                <w:sz w:val="22"/>
                <w:szCs w:val="22"/>
                <w:lang w:bidi="ta-IN"/>
              </w:rPr>
              <w:t>To predict the suitable reagents for the conversion of selective organic compounds.</w:t>
            </w:r>
          </w:p>
          <w:p w:rsidR="00901D57" w:rsidRPr="00577416" w:rsidRDefault="00901D57" w:rsidP="00E127DC">
            <w:pPr>
              <w:ind w:right="249"/>
              <w:jc w:val="both"/>
              <w:rPr>
                <w:sz w:val="22"/>
                <w:szCs w:val="22"/>
                <w:lang w:bidi="ta-IN"/>
              </w:rPr>
            </w:pPr>
            <w:r w:rsidRPr="00577416">
              <w:rPr>
                <w:b/>
                <w:bCs/>
                <w:sz w:val="22"/>
                <w:szCs w:val="22"/>
                <w:lang w:bidi="ta-IN"/>
              </w:rPr>
              <w:t>CO4</w:t>
            </w:r>
            <w:r w:rsidRPr="00577416">
              <w:rPr>
                <w:sz w:val="22"/>
                <w:szCs w:val="22"/>
                <w:lang w:bidi="ta-IN"/>
              </w:rPr>
              <w:t xml:space="preserve">: </w:t>
            </w:r>
            <w:r w:rsidRPr="00577416">
              <w:rPr>
                <w:bCs/>
                <w:sz w:val="22"/>
                <w:szCs w:val="22"/>
                <w:lang w:bidi="ta-IN"/>
              </w:rPr>
              <w:t>To correlate the principles of substitution, elimination, and addition reactions.</w:t>
            </w:r>
          </w:p>
          <w:p w:rsidR="00901D57" w:rsidRPr="00577416" w:rsidRDefault="00901D57" w:rsidP="00E127DC">
            <w:pPr>
              <w:ind w:right="-15"/>
              <w:rPr>
                <w:sz w:val="22"/>
                <w:szCs w:val="22"/>
                <w:lang w:bidi="ta-IN"/>
              </w:rPr>
            </w:pPr>
            <w:r w:rsidRPr="00577416">
              <w:rPr>
                <w:b/>
                <w:sz w:val="22"/>
                <w:szCs w:val="22"/>
                <w:lang w:bidi="ta-IN"/>
              </w:rPr>
              <w:t>CO5</w:t>
            </w:r>
            <w:r w:rsidRPr="00577416">
              <w:rPr>
                <w:bCs/>
                <w:sz w:val="22"/>
                <w:szCs w:val="22"/>
                <w:lang w:bidi="ta-IN"/>
              </w:rPr>
              <w:t>:To design new routes to synthesis organic compounds.</w:t>
            </w:r>
          </w:p>
        </w:tc>
      </w:tr>
    </w:tbl>
    <w:p w:rsidR="00130FC9" w:rsidRDefault="00130FC9" w:rsidP="00901D57">
      <w:pPr>
        <w:spacing w:after="160" w:line="259" w:lineRule="auto"/>
        <w:rPr>
          <w:sz w:val="22"/>
          <w:szCs w:val="22"/>
        </w:rPr>
      </w:pPr>
    </w:p>
    <w:p w:rsidR="00130FC9" w:rsidRDefault="00130FC9">
      <w:pPr>
        <w:rPr>
          <w:sz w:val="22"/>
          <w:szCs w:val="22"/>
        </w:rPr>
      </w:pPr>
      <w:r>
        <w:rPr>
          <w:sz w:val="22"/>
          <w:szCs w:val="22"/>
        </w:rPr>
        <w:br w:type="page"/>
      </w:r>
    </w:p>
    <w:p w:rsidR="00901D57" w:rsidRDefault="00901D57" w:rsidP="00901D57">
      <w:pPr>
        <w:spacing w:after="160" w:line="259" w:lineRule="auto"/>
        <w:rPr>
          <w:sz w:val="22"/>
          <w:szCs w:val="22"/>
        </w:rPr>
      </w:pPr>
    </w:p>
    <w:p w:rsidR="00130FC9" w:rsidRPr="00577416" w:rsidRDefault="00130FC9" w:rsidP="00901D57">
      <w:pPr>
        <w:spacing w:after="160" w:line="259" w:lineRule="auto"/>
        <w:rPr>
          <w:sz w:val="22"/>
          <w:szCs w:val="22"/>
        </w:rPr>
      </w:pPr>
    </w:p>
    <w:p w:rsidR="00901D57" w:rsidRPr="00577416" w:rsidRDefault="00901D57" w:rsidP="00901D57">
      <w:pPr>
        <w:rPr>
          <w:b/>
          <w:bCs/>
          <w:sz w:val="22"/>
          <w:szCs w:val="22"/>
        </w:rPr>
      </w:pPr>
      <w:r w:rsidRPr="00577416">
        <w:rPr>
          <w:b/>
          <w:bCs/>
          <w:sz w:val="22"/>
          <w:szCs w:val="22"/>
        </w:rPr>
        <w:t>CO-PO Mapping (Course Articulation Matrix)</w:t>
      </w:r>
    </w:p>
    <w:p w:rsidR="00901D57" w:rsidRPr="00577416" w:rsidRDefault="00901D57" w:rsidP="00901D57">
      <w:pPr>
        <w:rPr>
          <w:sz w:val="22"/>
          <w:szCs w:val="22"/>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773"/>
        <w:gridCol w:w="796"/>
        <w:gridCol w:w="773"/>
        <w:gridCol w:w="773"/>
        <w:gridCol w:w="773"/>
        <w:gridCol w:w="773"/>
        <w:gridCol w:w="773"/>
        <w:gridCol w:w="854"/>
        <w:gridCol w:w="896"/>
        <w:gridCol w:w="1194"/>
      </w:tblGrid>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PO1</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PO2</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PO3</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PO4</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PO5</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PO6</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PO7</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 xml:space="preserve">PO8 </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PO9</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PO10</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1</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2</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39"/>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3</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4</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5</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bl>
    <w:p w:rsidR="00901D57" w:rsidRPr="00577416" w:rsidRDefault="00901D57" w:rsidP="00901D57">
      <w:pPr>
        <w:spacing w:line="268" w:lineRule="exact"/>
        <w:jc w:val="center"/>
        <w:rPr>
          <w:b/>
          <w:sz w:val="22"/>
          <w:szCs w:val="22"/>
          <w:lang w:val="en-IN"/>
        </w:rPr>
      </w:pPr>
      <w:r w:rsidRPr="00577416">
        <w:rPr>
          <w:b/>
          <w:sz w:val="22"/>
          <w:szCs w:val="22"/>
          <w:lang w:val="en-IN"/>
        </w:rPr>
        <w:t>3 – Strong, 2 – Medium, 1 - Low</w:t>
      </w:r>
    </w:p>
    <w:p w:rsidR="00901D57" w:rsidRPr="00577416" w:rsidRDefault="00901D57" w:rsidP="00901D57">
      <w:pPr>
        <w:spacing w:line="268" w:lineRule="exact"/>
        <w:rPr>
          <w:b/>
          <w:sz w:val="22"/>
          <w:szCs w:val="22"/>
          <w:lang w:val="en-IN"/>
        </w:rPr>
      </w:pPr>
    </w:p>
    <w:p w:rsidR="00901D57" w:rsidRPr="00577416" w:rsidRDefault="00901D57" w:rsidP="00901D57">
      <w:pPr>
        <w:shd w:val="clear" w:color="auto" w:fill="FFFFFF"/>
        <w:tabs>
          <w:tab w:val="left" w:pos="2108"/>
        </w:tabs>
        <w:spacing w:before="100" w:beforeAutospacing="1" w:after="100" w:afterAutospacing="1"/>
        <w:ind w:left="720"/>
        <w:rPr>
          <w:color w:val="000000"/>
          <w:sz w:val="22"/>
          <w:szCs w:val="22"/>
        </w:rPr>
      </w:pPr>
      <w:r w:rsidRPr="00577416">
        <w:rPr>
          <w:b/>
          <w:bCs/>
          <w:color w:val="000000"/>
          <w:sz w:val="22"/>
          <w:szCs w:val="22"/>
        </w:rPr>
        <w:tab/>
        <w:t>Level of Correlation between PSO’s and CO’s</w:t>
      </w:r>
    </w:p>
    <w:tbl>
      <w:tblPr>
        <w:tblW w:w="9135" w:type="dxa"/>
        <w:tblCellMar>
          <w:left w:w="0" w:type="dxa"/>
          <w:right w:w="0" w:type="dxa"/>
        </w:tblCellMar>
        <w:tblLook w:val="04A0" w:firstRow="1" w:lastRow="0" w:firstColumn="1" w:lastColumn="0" w:noHBand="0" w:noVBand="1"/>
      </w:tblPr>
      <w:tblGrid>
        <w:gridCol w:w="3564"/>
        <w:gridCol w:w="918"/>
        <w:gridCol w:w="1124"/>
        <w:gridCol w:w="962"/>
        <w:gridCol w:w="1123"/>
        <w:gridCol w:w="1444"/>
      </w:tblGrid>
      <w:tr w:rsidR="00901D57" w:rsidRPr="00577416" w:rsidTr="00E127DC">
        <w:trPr>
          <w:trHeight w:val="240"/>
        </w:trPr>
        <w:tc>
          <w:tcPr>
            <w:tcW w:w="35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 /PO</w:t>
            </w:r>
          </w:p>
        </w:tc>
        <w:tc>
          <w:tcPr>
            <w:tcW w:w="9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PSO1</w:t>
            </w:r>
          </w:p>
        </w:tc>
        <w:tc>
          <w:tcPr>
            <w:tcW w:w="11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PSO2</w:t>
            </w:r>
          </w:p>
        </w:tc>
        <w:tc>
          <w:tcPr>
            <w:tcW w:w="9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PSO3</w:t>
            </w:r>
          </w:p>
        </w:tc>
        <w:tc>
          <w:tcPr>
            <w:tcW w:w="11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PSO4</w:t>
            </w:r>
          </w:p>
        </w:tc>
        <w:tc>
          <w:tcPr>
            <w:tcW w:w="14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PSO5</w:t>
            </w:r>
          </w:p>
        </w:tc>
      </w:tr>
      <w:tr w:rsidR="00901D57" w:rsidRPr="00577416" w:rsidTr="00E127DC">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CO1</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CO2</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CO3</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CO4</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CO5</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Weightage</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r>
      <w:tr w:rsidR="00901D57" w:rsidRPr="00577416" w:rsidTr="00E127DC">
        <w:trPr>
          <w:trHeight w:val="473"/>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Weighted percentage of Course Contribution to Pos</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r>
    </w:tbl>
    <w:p w:rsidR="00901D57" w:rsidRPr="00577416" w:rsidRDefault="00901D57" w:rsidP="00901D57">
      <w:pPr>
        <w:rPr>
          <w:b/>
          <w:bCs/>
          <w:sz w:val="22"/>
          <w:szCs w:val="22"/>
        </w:rPr>
      </w:pPr>
    </w:p>
    <w:p w:rsidR="00901D57" w:rsidRPr="00577416" w:rsidRDefault="00901D57" w:rsidP="00901D57">
      <w:pPr>
        <w:spacing w:line="268" w:lineRule="exact"/>
        <w:jc w:val="center"/>
        <w:rPr>
          <w:b/>
          <w:sz w:val="22"/>
          <w:szCs w:val="22"/>
          <w:lang w:val="en-IN"/>
        </w:rPr>
      </w:pPr>
      <w:r w:rsidRPr="00577416">
        <w:rPr>
          <w:b/>
          <w:sz w:val="22"/>
          <w:szCs w:val="22"/>
          <w:lang w:val="en-IN"/>
        </w:rPr>
        <w:t>3 – Strong, 2 – Medium, 1 - Low</w:t>
      </w:r>
    </w:p>
    <w:p w:rsidR="00901D57" w:rsidRPr="00577416" w:rsidRDefault="00901D57" w:rsidP="00901D57">
      <w:pPr>
        <w:spacing w:line="268" w:lineRule="exact"/>
        <w:rPr>
          <w:b/>
          <w:sz w:val="22"/>
          <w:szCs w:val="22"/>
          <w:lang w:val="en-IN"/>
        </w:rPr>
      </w:pPr>
    </w:p>
    <w:p w:rsidR="00901D57" w:rsidRPr="00577416" w:rsidRDefault="00901D57" w:rsidP="00901D57">
      <w:pPr>
        <w:spacing w:after="160" w:line="259" w:lineRule="auto"/>
        <w:rPr>
          <w:b/>
          <w:bCs/>
          <w:color w:val="000000"/>
          <w:sz w:val="22"/>
          <w:szCs w:val="22"/>
        </w:rPr>
      </w:pPr>
    </w:p>
    <w:p w:rsidR="00901D57" w:rsidRDefault="00901D57" w:rsidP="00901D57">
      <w:pPr>
        <w:rPr>
          <w:sz w:val="22"/>
          <w:szCs w:val="22"/>
        </w:rPr>
      </w:pPr>
      <w:r w:rsidRPr="00577416">
        <w:rPr>
          <w:sz w:val="22"/>
          <w:szCs w:val="22"/>
        </w:rPr>
        <w:br w:type="page"/>
      </w:r>
    </w:p>
    <w:p w:rsidR="00130FC9" w:rsidRDefault="00130FC9" w:rsidP="00901D57">
      <w:pPr>
        <w:rPr>
          <w:sz w:val="22"/>
          <w:szCs w:val="22"/>
        </w:rPr>
      </w:pPr>
    </w:p>
    <w:p w:rsidR="00130FC9" w:rsidRPr="00577416" w:rsidRDefault="00130FC9" w:rsidP="00901D57">
      <w:pPr>
        <w:rPr>
          <w:sz w:val="22"/>
          <w:szCs w:val="22"/>
        </w:rPr>
      </w:pPr>
    </w:p>
    <w:tbl>
      <w:tblPr>
        <w:tblStyle w:val="TableGrid"/>
        <w:tblW w:w="0" w:type="auto"/>
        <w:jc w:val="center"/>
        <w:tblLayout w:type="fixed"/>
        <w:tblLook w:val="04A0" w:firstRow="1" w:lastRow="0" w:firstColumn="1" w:lastColumn="0" w:noHBand="0" w:noVBand="1"/>
      </w:tblPr>
      <w:tblGrid>
        <w:gridCol w:w="1818"/>
        <w:gridCol w:w="5520"/>
        <w:gridCol w:w="992"/>
        <w:gridCol w:w="850"/>
      </w:tblGrid>
      <w:tr w:rsidR="00901D57" w:rsidRPr="00577416" w:rsidTr="00130FC9">
        <w:trPr>
          <w:jc w:val="center"/>
        </w:trPr>
        <w:tc>
          <w:tcPr>
            <w:tcW w:w="1818" w:type="dxa"/>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 xml:space="preserve">Core – V </w:t>
            </w:r>
          </w:p>
        </w:tc>
        <w:tc>
          <w:tcPr>
            <w:tcW w:w="5520" w:type="dxa"/>
            <w:vMerge w:val="restart"/>
          </w:tcPr>
          <w:p w:rsidR="00901D57" w:rsidRPr="00577416" w:rsidRDefault="00901D57" w:rsidP="00130FC9">
            <w:pPr>
              <w:pStyle w:val="Normal1"/>
              <w:jc w:val="both"/>
              <w:rPr>
                <w:rFonts w:ascii="Times New Roman" w:eastAsia="Arial" w:hAnsi="Times New Roman" w:cs="Times New Roman"/>
                <w:b/>
              </w:rPr>
            </w:pPr>
          </w:p>
          <w:p w:rsidR="00901D57" w:rsidRPr="00577416" w:rsidRDefault="00901D57" w:rsidP="00130FC9">
            <w:pPr>
              <w:pStyle w:val="Normal1"/>
              <w:jc w:val="center"/>
              <w:rPr>
                <w:rFonts w:ascii="Times New Roman" w:eastAsia="Arial" w:hAnsi="Times New Roman" w:cs="Times New Roman"/>
                <w:b/>
              </w:rPr>
            </w:pPr>
            <w:r w:rsidRPr="00577416">
              <w:rPr>
                <w:rFonts w:ascii="Times New Roman" w:hAnsi="Times New Roman" w:cs="Times New Roman"/>
                <w:b/>
              </w:rPr>
              <w:t>23PCHEC22 :  PHYSICAL CHEMISTRY-I</w:t>
            </w:r>
          </w:p>
        </w:tc>
        <w:tc>
          <w:tcPr>
            <w:tcW w:w="992" w:type="dxa"/>
          </w:tcPr>
          <w:p w:rsidR="00901D57" w:rsidRPr="00577416" w:rsidRDefault="00901D57" w:rsidP="00130FC9">
            <w:pPr>
              <w:pStyle w:val="Normal1"/>
              <w:jc w:val="both"/>
              <w:rPr>
                <w:rFonts w:ascii="Times New Roman" w:eastAsia="Arial" w:hAnsi="Times New Roman" w:cs="Times New Roman"/>
                <w:b/>
              </w:rPr>
            </w:pPr>
            <w:r w:rsidRPr="00577416">
              <w:rPr>
                <w:rFonts w:ascii="Times New Roman" w:eastAsia="Arial" w:hAnsi="Times New Roman" w:cs="Times New Roman"/>
                <w:b/>
              </w:rPr>
              <w:t>Credit</w:t>
            </w:r>
          </w:p>
        </w:tc>
        <w:tc>
          <w:tcPr>
            <w:tcW w:w="850" w:type="dxa"/>
            <w:vAlign w:val="center"/>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5</w:t>
            </w:r>
          </w:p>
        </w:tc>
      </w:tr>
      <w:tr w:rsidR="00901D57" w:rsidRPr="00577416" w:rsidTr="00130FC9">
        <w:trPr>
          <w:trHeight w:val="204"/>
          <w:jc w:val="center"/>
        </w:trPr>
        <w:tc>
          <w:tcPr>
            <w:tcW w:w="1818" w:type="dxa"/>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I Year</w:t>
            </w:r>
          </w:p>
        </w:tc>
        <w:tc>
          <w:tcPr>
            <w:tcW w:w="5520" w:type="dxa"/>
            <w:vMerge/>
          </w:tcPr>
          <w:p w:rsidR="00901D57" w:rsidRPr="00577416" w:rsidRDefault="00901D57" w:rsidP="00130FC9">
            <w:pPr>
              <w:pStyle w:val="Normal1"/>
              <w:jc w:val="both"/>
              <w:rPr>
                <w:rFonts w:ascii="Times New Roman" w:eastAsia="Arial" w:hAnsi="Times New Roman" w:cs="Times New Roman"/>
                <w:b/>
              </w:rPr>
            </w:pPr>
          </w:p>
        </w:tc>
        <w:tc>
          <w:tcPr>
            <w:tcW w:w="992" w:type="dxa"/>
            <w:vMerge w:val="restart"/>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Hours/Week</w:t>
            </w:r>
          </w:p>
        </w:tc>
        <w:tc>
          <w:tcPr>
            <w:tcW w:w="850" w:type="dxa"/>
            <w:vMerge w:val="restart"/>
            <w:vAlign w:val="center"/>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6</w:t>
            </w:r>
          </w:p>
        </w:tc>
      </w:tr>
      <w:tr w:rsidR="00901D57" w:rsidRPr="00577416" w:rsidTr="00130FC9">
        <w:trPr>
          <w:trHeight w:val="204"/>
          <w:jc w:val="center"/>
        </w:trPr>
        <w:tc>
          <w:tcPr>
            <w:tcW w:w="1818" w:type="dxa"/>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II Semester</w:t>
            </w:r>
          </w:p>
        </w:tc>
        <w:tc>
          <w:tcPr>
            <w:tcW w:w="5520" w:type="dxa"/>
            <w:vMerge/>
          </w:tcPr>
          <w:p w:rsidR="00901D57" w:rsidRPr="00577416" w:rsidRDefault="00901D57" w:rsidP="00130FC9">
            <w:pPr>
              <w:pStyle w:val="Normal1"/>
              <w:jc w:val="both"/>
              <w:rPr>
                <w:rFonts w:ascii="Times New Roman" w:eastAsia="Arial" w:hAnsi="Times New Roman" w:cs="Times New Roman"/>
                <w:b/>
              </w:rPr>
            </w:pPr>
          </w:p>
        </w:tc>
        <w:tc>
          <w:tcPr>
            <w:tcW w:w="992" w:type="dxa"/>
            <w:vMerge/>
          </w:tcPr>
          <w:p w:rsidR="00901D57" w:rsidRPr="00577416" w:rsidRDefault="00901D57" w:rsidP="00130FC9">
            <w:pPr>
              <w:pStyle w:val="Normal1"/>
              <w:jc w:val="both"/>
              <w:rPr>
                <w:rFonts w:ascii="Times New Roman" w:eastAsia="Arial" w:hAnsi="Times New Roman" w:cs="Times New Roman"/>
                <w:b/>
              </w:rPr>
            </w:pPr>
          </w:p>
        </w:tc>
        <w:tc>
          <w:tcPr>
            <w:tcW w:w="850" w:type="dxa"/>
            <w:vMerge/>
            <w:vAlign w:val="center"/>
          </w:tcPr>
          <w:p w:rsidR="00901D57" w:rsidRPr="00577416" w:rsidRDefault="00901D57" w:rsidP="00130FC9">
            <w:pPr>
              <w:pStyle w:val="Normal1"/>
              <w:jc w:val="center"/>
              <w:rPr>
                <w:rFonts w:ascii="Times New Roman" w:eastAsia="Arial" w:hAnsi="Times New Roman" w:cs="Times New Roman"/>
                <w:b/>
              </w:rPr>
            </w:pPr>
          </w:p>
        </w:tc>
      </w:tr>
    </w:tbl>
    <w:p w:rsidR="00901D57" w:rsidRPr="00577416" w:rsidRDefault="00901D57" w:rsidP="00901D57">
      <w:pPr>
        <w:rPr>
          <w:sz w:val="22"/>
          <w:szCs w:val="22"/>
        </w:rPr>
      </w:pP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7402"/>
      </w:tblGrid>
      <w:tr w:rsidR="00901D57" w:rsidRPr="00577416" w:rsidTr="00E127DC">
        <w:trPr>
          <w:trHeight w:val="256"/>
        </w:trPr>
        <w:tc>
          <w:tcPr>
            <w:tcW w:w="1818" w:type="dxa"/>
          </w:tcPr>
          <w:p w:rsidR="00901D57" w:rsidRPr="00577416" w:rsidRDefault="00901D57" w:rsidP="00E127DC">
            <w:pPr>
              <w:spacing w:after="3"/>
              <w:rPr>
                <w:b/>
                <w:bCs/>
                <w:sz w:val="22"/>
                <w:szCs w:val="22"/>
                <w:lang w:bidi="ta-IN"/>
              </w:rPr>
            </w:pPr>
            <w:r w:rsidRPr="00577416">
              <w:rPr>
                <w:b/>
                <w:bCs/>
                <w:sz w:val="22"/>
                <w:szCs w:val="22"/>
                <w:lang w:bidi="ta-IN"/>
              </w:rPr>
              <w:t>Objectives of the course</w:t>
            </w:r>
          </w:p>
        </w:tc>
        <w:tc>
          <w:tcPr>
            <w:tcW w:w="7402" w:type="dxa"/>
          </w:tcPr>
          <w:p w:rsidR="00901D57" w:rsidRPr="00577416" w:rsidRDefault="00901D57" w:rsidP="00901D57">
            <w:pPr>
              <w:numPr>
                <w:ilvl w:val="0"/>
                <w:numId w:val="31"/>
              </w:numPr>
              <w:ind w:left="480" w:right="28"/>
              <w:jc w:val="both"/>
              <w:rPr>
                <w:b/>
                <w:sz w:val="22"/>
                <w:szCs w:val="22"/>
                <w:lang w:bidi="ta-IN"/>
              </w:rPr>
            </w:pPr>
            <w:r w:rsidRPr="00577416">
              <w:rPr>
                <w:sz w:val="22"/>
                <w:szCs w:val="22"/>
                <w:lang w:bidi="ta-IN"/>
              </w:rPr>
              <w:t>To recall the fundamentals of thermodynamics and the composition of partial molar quantities.</w:t>
            </w:r>
          </w:p>
          <w:p w:rsidR="00901D57" w:rsidRPr="00577416" w:rsidRDefault="00901D57" w:rsidP="00901D57">
            <w:pPr>
              <w:numPr>
                <w:ilvl w:val="0"/>
                <w:numId w:val="31"/>
              </w:numPr>
              <w:pBdr>
                <w:top w:val="nil"/>
                <w:left w:val="nil"/>
                <w:bottom w:val="nil"/>
                <w:right w:val="nil"/>
                <w:between w:val="nil"/>
              </w:pBdr>
              <w:spacing w:line="276" w:lineRule="auto"/>
              <w:ind w:left="480" w:right="26"/>
              <w:jc w:val="both"/>
              <w:rPr>
                <w:b/>
                <w:sz w:val="22"/>
                <w:szCs w:val="22"/>
                <w:lang w:bidi="ta-IN"/>
              </w:rPr>
            </w:pPr>
            <w:r w:rsidRPr="00577416">
              <w:rPr>
                <w:sz w:val="22"/>
                <w:szCs w:val="22"/>
                <w:lang w:bidi="ta-IN"/>
              </w:rPr>
              <w:t>To understand the classical and statistical approach of the functions</w:t>
            </w:r>
          </w:p>
          <w:p w:rsidR="00901D57" w:rsidRPr="00577416" w:rsidRDefault="00901D57" w:rsidP="00901D57">
            <w:pPr>
              <w:numPr>
                <w:ilvl w:val="0"/>
                <w:numId w:val="31"/>
              </w:numPr>
              <w:ind w:left="480"/>
              <w:jc w:val="both"/>
              <w:rPr>
                <w:b/>
                <w:sz w:val="22"/>
                <w:szCs w:val="22"/>
                <w:lang w:bidi="ta-IN"/>
              </w:rPr>
            </w:pPr>
            <w:r w:rsidRPr="00577416">
              <w:rPr>
                <w:sz w:val="22"/>
                <w:szCs w:val="22"/>
                <w:lang w:bidi="ta-IN"/>
              </w:rPr>
              <w:t xml:space="preserve">To compare the significance of Maxwell-Boltzman, Fermi-Dirac and Bose-Einstein </w:t>
            </w:r>
          </w:p>
          <w:p w:rsidR="00901D57" w:rsidRPr="00577416" w:rsidRDefault="00901D57" w:rsidP="00901D57">
            <w:pPr>
              <w:numPr>
                <w:ilvl w:val="0"/>
                <w:numId w:val="31"/>
              </w:numPr>
              <w:ind w:left="480"/>
              <w:jc w:val="both"/>
              <w:rPr>
                <w:b/>
                <w:sz w:val="22"/>
                <w:szCs w:val="22"/>
                <w:lang w:bidi="ta-IN"/>
              </w:rPr>
            </w:pPr>
            <w:r w:rsidRPr="00577416">
              <w:rPr>
                <w:sz w:val="22"/>
                <w:szCs w:val="22"/>
                <w:lang w:bidi="ta-IN"/>
              </w:rPr>
              <w:t>To correlate the theories of reaction rates for the evaluation of thermodynamic parameters.</w:t>
            </w:r>
          </w:p>
          <w:p w:rsidR="00901D57" w:rsidRPr="00577416" w:rsidRDefault="00901D57" w:rsidP="00901D57">
            <w:pPr>
              <w:numPr>
                <w:ilvl w:val="0"/>
                <w:numId w:val="31"/>
              </w:numPr>
              <w:spacing w:after="3"/>
              <w:ind w:left="480"/>
              <w:jc w:val="both"/>
              <w:rPr>
                <w:sz w:val="22"/>
                <w:szCs w:val="22"/>
                <w:lang w:bidi="ta-IN"/>
              </w:rPr>
            </w:pPr>
            <w:r w:rsidRPr="00577416">
              <w:rPr>
                <w:sz w:val="22"/>
                <w:szCs w:val="22"/>
                <w:lang w:bidi="ta-IN"/>
              </w:rPr>
              <w:t>To study the mechanism and kinetics of reactions.</w:t>
            </w:r>
          </w:p>
        </w:tc>
      </w:tr>
      <w:tr w:rsidR="00901D57" w:rsidRPr="00577416" w:rsidTr="00E127DC">
        <w:trPr>
          <w:trHeight w:val="256"/>
        </w:trPr>
        <w:tc>
          <w:tcPr>
            <w:tcW w:w="1818" w:type="dxa"/>
            <w:vMerge w:val="restart"/>
          </w:tcPr>
          <w:p w:rsidR="00901D57" w:rsidRPr="00577416" w:rsidRDefault="00901D57" w:rsidP="00E127DC">
            <w:pPr>
              <w:spacing w:after="3"/>
              <w:rPr>
                <w:b/>
                <w:bCs/>
                <w:sz w:val="22"/>
                <w:szCs w:val="22"/>
                <w:lang w:bidi="ta-IN"/>
              </w:rPr>
            </w:pPr>
            <w:r w:rsidRPr="00577416">
              <w:rPr>
                <w:b/>
                <w:bCs/>
                <w:sz w:val="22"/>
                <w:szCs w:val="22"/>
                <w:lang w:bidi="ta-IN"/>
              </w:rPr>
              <w:t>Course Outline</w:t>
            </w:r>
          </w:p>
        </w:tc>
        <w:tc>
          <w:tcPr>
            <w:tcW w:w="7402" w:type="dxa"/>
          </w:tcPr>
          <w:p w:rsidR="00901D57" w:rsidRPr="00577416" w:rsidRDefault="00901D57" w:rsidP="00E127DC">
            <w:pPr>
              <w:spacing w:line="276" w:lineRule="auto"/>
              <w:ind w:right="26"/>
              <w:jc w:val="both"/>
              <w:rPr>
                <w:b/>
                <w:bCs/>
                <w:sz w:val="22"/>
                <w:szCs w:val="22"/>
                <w:lang w:bidi="ta-IN"/>
              </w:rPr>
            </w:pPr>
            <w:r w:rsidRPr="00577416">
              <w:rPr>
                <w:b/>
                <w:bCs/>
                <w:sz w:val="22"/>
                <w:szCs w:val="22"/>
                <w:lang w:bidi="ta-IN"/>
              </w:rPr>
              <w:t xml:space="preserve">UNIT-I: Classical Thermodynamics: </w:t>
            </w:r>
            <w:r w:rsidRPr="00577416">
              <w:rPr>
                <w:sz w:val="22"/>
                <w:szCs w:val="22"/>
                <w:lang w:bidi="ta-IN"/>
              </w:rPr>
              <w:t>Partial molar properties-Chemical potential, Gibb’s-Duhem equation-binary and ternary systems. Determination of partial molar quantities. Thermodynamics of real gases - Fugacity- determination of fugacity bygraphical and equation of state methods-dependence of temperature, pressure and composition.Thermodynamics of ideal and non-ideal binary mixtures, Duhem - Margulus equation applications of ideal and non-ideal mixtures. Activity and activity coefficients-standard states -determination-vapour pressure,EMF andfreezing point methods.</w:t>
            </w:r>
          </w:p>
        </w:tc>
      </w:tr>
      <w:tr w:rsidR="00901D57" w:rsidRPr="00577416" w:rsidTr="00E127DC">
        <w:trPr>
          <w:trHeight w:val="256"/>
        </w:trPr>
        <w:tc>
          <w:tcPr>
            <w:tcW w:w="1818" w:type="dxa"/>
            <w:vMerge/>
          </w:tcPr>
          <w:p w:rsidR="00901D57" w:rsidRPr="00577416" w:rsidRDefault="00901D57" w:rsidP="00E127DC">
            <w:pPr>
              <w:spacing w:after="3"/>
              <w:rPr>
                <w:sz w:val="22"/>
                <w:szCs w:val="22"/>
                <w:lang w:bidi="ta-IN"/>
              </w:rPr>
            </w:pPr>
          </w:p>
        </w:tc>
        <w:tc>
          <w:tcPr>
            <w:tcW w:w="7402" w:type="dxa"/>
          </w:tcPr>
          <w:p w:rsidR="00901D57" w:rsidRPr="00577416" w:rsidRDefault="00901D57" w:rsidP="00E127DC">
            <w:pPr>
              <w:ind w:right="28"/>
              <w:jc w:val="both"/>
              <w:rPr>
                <w:b/>
                <w:bCs/>
                <w:sz w:val="22"/>
                <w:szCs w:val="22"/>
                <w:lang w:bidi="ta-IN"/>
              </w:rPr>
            </w:pPr>
            <w:r w:rsidRPr="00577416">
              <w:rPr>
                <w:b/>
                <w:bCs/>
                <w:sz w:val="22"/>
                <w:szCs w:val="22"/>
                <w:lang w:bidi="ta-IN"/>
              </w:rPr>
              <w:t xml:space="preserve">UNIT-II: Statistical thermodynamics: </w:t>
            </w:r>
            <w:r w:rsidRPr="00577416">
              <w:rPr>
                <w:sz w:val="22"/>
                <w:szCs w:val="22"/>
                <w:lang w:bidi="ta-IN"/>
              </w:rPr>
              <w:t xml:space="preserve">Introduction of statistical thermodynamicsconcepts of thermodynamic and mathematicalprobabilities-distribution of distinguishable and non-distinguishable particles.Assemblies, ensembles, canonical particles. Maxwell - Boltzmann, Fermi Dirac &amp; Bose-Einstein Statistics- comparison and applications.Partition functions-evaluation of translational, vibrational and rotational partition functions for monoatomic, diatomic and polyatomic ideal gases. Thermodynamic functions in terms of partition functions-calculation of equilibrium constants. Statistical approach to Thermodynamic properties: pressure, internal   energy, entropy, enthalpy, Gibb’s   function, Helmholtz function residual entropy, equilibrium constants and equipartition principle.Heat capacity of mono and di atomic gases-ortho and para hydrogen. Heat capacity of solids-Einstein and Debye </w:t>
            </w:r>
            <w:r w:rsidRPr="00577416">
              <w:rPr>
                <w:bCs/>
                <w:sz w:val="22"/>
                <w:szCs w:val="22"/>
                <w:lang w:bidi="ta-IN"/>
              </w:rPr>
              <w:t>models.</w:t>
            </w:r>
          </w:p>
        </w:tc>
      </w:tr>
      <w:tr w:rsidR="00901D57" w:rsidRPr="00577416" w:rsidTr="00E127DC">
        <w:trPr>
          <w:trHeight w:val="256"/>
        </w:trPr>
        <w:tc>
          <w:tcPr>
            <w:tcW w:w="1818" w:type="dxa"/>
            <w:vMerge/>
          </w:tcPr>
          <w:p w:rsidR="00901D57" w:rsidRPr="00577416" w:rsidRDefault="00901D57" w:rsidP="00E127DC">
            <w:pPr>
              <w:spacing w:after="3"/>
              <w:rPr>
                <w:sz w:val="22"/>
                <w:szCs w:val="22"/>
                <w:lang w:bidi="ta-IN"/>
              </w:rPr>
            </w:pPr>
          </w:p>
        </w:tc>
        <w:tc>
          <w:tcPr>
            <w:tcW w:w="7402" w:type="dxa"/>
          </w:tcPr>
          <w:p w:rsidR="00901D57" w:rsidRPr="00577416" w:rsidRDefault="00901D57" w:rsidP="00E127DC">
            <w:pPr>
              <w:tabs>
                <w:tab w:val="left" w:pos="863"/>
              </w:tabs>
              <w:jc w:val="both"/>
              <w:rPr>
                <w:b/>
                <w:bCs/>
                <w:sz w:val="22"/>
                <w:szCs w:val="22"/>
                <w:lang w:bidi="ta-IN"/>
              </w:rPr>
            </w:pPr>
            <w:r w:rsidRPr="00577416">
              <w:rPr>
                <w:b/>
                <w:bCs/>
                <w:sz w:val="22"/>
                <w:szCs w:val="22"/>
                <w:lang w:bidi="ta-IN"/>
              </w:rPr>
              <w:t xml:space="preserve">UNIT-III: Irreversible Thermodynamics: </w:t>
            </w:r>
            <w:r w:rsidRPr="00577416">
              <w:rPr>
                <w:sz w:val="22"/>
                <w:szCs w:val="22"/>
                <w:lang w:bidi="ta-IN"/>
              </w:rPr>
              <w:t>Theories of conservation of mass and energyentropy production in open systems by heat, matter and current flow, force and flux concepts.Onsager theory-validity and verification- Onsager reciprocal relationships. Electro kinetic and thermo mechanical effects-Application of irreversible thermodynamics to biological systems.</w:t>
            </w:r>
          </w:p>
        </w:tc>
      </w:tr>
      <w:tr w:rsidR="00901D57" w:rsidRPr="00577416" w:rsidTr="00E127DC">
        <w:trPr>
          <w:trHeight w:val="256"/>
        </w:trPr>
        <w:tc>
          <w:tcPr>
            <w:tcW w:w="1818" w:type="dxa"/>
            <w:vMerge/>
          </w:tcPr>
          <w:p w:rsidR="00901D57" w:rsidRPr="00577416" w:rsidRDefault="00901D57" w:rsidP="00E127DC">
            <w:pPr>
              <w:spacing w:after="3"/>
              <w:rPr>
                <w:sz w:val="22"/>
                <w:szCs w:val="22"/>
                <w:lang w:bidi="ta-IN"/>
              </w:rPr>
            </w:pPr>
          </w:p>
        </w:tc>
        <w:tc>
          <w:tcPr>
            <w:tcW w:w="7402" w:type="dxa"/>
          </w:tcPr>
          <w:p w:rsidR="00901D57" w:rsidRPr="00577416" w:rsidRDefault="00901D57" w:rsidP="00E127DC">
            <w:pPr>
              <w:ind w:right="78"/>
              <w:jc w:val="both"/>
              <w:rPr>
                <w:b/>
                <w:bCs/>
                <w:sz w:val="22"/>
                <w:szCs w:val="22"/>
                <w:lang w:bidi="ta-IN"/>
              </w:rPr>
            </w:pPr>
            <w:r w:rsidRPr="00577416">
              <w:rPr>
                <w:b/>
                <w:bCs/>
                <w:sz w:val="22"/>
                <w:szCs w:val="22"/>
                <w:lang w:bidi="ta-IN"/>
              </w:rPr>
              <w:t xml:space="preserve">UNIT-IV: Kinetics of Reactions: </w:t>
            </w:r>
            <w:r w:rsidRPr="00577416">
              <w:rPr>
                <w:sz w:val="22"/>
                <w:szCs w:val="22"/>
                <w:lang w:bidi="ta-IN"/>
              </w:rPr>
              <w:t>Theories of reactions-effect of temperature on reaction rates, collision theory of reaction rates, Unimolecular reactions -Lindeman and Christiansen hypothesis- molecular beams,collision cross sections, effectiveness of collisions,Potential energy surfaces. Transition state theory-evaluation of thermodynamicparameters of activation-applications of ARRT to reactions between atoms and molecules, time andtrue order-kinetic parameter evaluation. Factors determine the reaction rates in solution - primary salt effect and secondary salt effect, Homogeneous catalysis- acid- base catalysis-mechanism of acid base catalyzed reactions-Bronsted catalysis law, enzyme catalysis-Michelis-Menton catalysis.</w:t>
            </w:r>
          </w:p>
        </w:tc>
      </w:tr>
    </w:tbl>
    <w:p w:rsidR="00ED7A13" w:rsidRPr="00577416" w:rsidRDefault="00ED7A13">
      <w:pPr>
        <w:rPr>
          <w:sz w:val="22"/>
          <w:szCs w:val="22"/>
        </w:rPr>
      </w:pPr>
      <w:r w:rsidRPr="00577416">
        <w:rPr>
          <w:sz w:val="22"/>
          <w:szCs w:val="22"/>
        </w:rPr>
        <w:br w:type="page"/>
      </w: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7402"/>
      </w:tblGrid>
      <w:tr w:rsidR="00901D57" w:rsidRPr="00577416" w:rsidTr="00E127DC">
        <w:trPr>
          <w:trHeight w:val="256"/>
        </w:trPr>
        <w:tc>
          <w:tcPr>
            <w:tcW w:w="1818" w:type="dxa"/>
          </w:tcPr>
          <w:p w:rsidR="00901D57" w:rsidRPr="00577416" w:rsidRDefault="00901D57" w:rsidP="00E127DC">
            <w:pPr>
              <w:spacing w:after="3"/>
              <w:rPr>
                <w:sz w:val="22"/>
                <w:szCs w:val="22"/>
                <w:lang w:bidi="ta-IN"/>
              </w:rPr>
            </w:pPr>
          </w:p>
        </w:tc>
        <w:tc>
          <w:tcPr>
            <w:tcW w:w="7402" w:type="dxa"/>
          </w:tcPr>
          <w:p w:rsidR="00901D57" w:rsidRPr="00577416" w:rsidRDefault="00901D57" w:rsidP="00E127DC">
            <w:pPr>
              <w:spacing w:before="68"/>
              <w:ind w:right="78"/>
              <w:jc w:val="both"/>
              <w:rPr>
                <w:b/>
                <w:bCs/>
                <w:sz w:val="22"/>
                <w:szCs w:val="22"/>
                <w:lang w:bidi="ta-IN"/>
              </w:rPr>
            </w:pPr>
            <w:r w:rsidRPr="00577416">
              <w:rPr>
                <w:b/>
                <w:bCs/>
                <w:sz w:val="22"/>
                <w:szCs w:val="22"/>
                <w:lang w:bidi="ta-IN"/>
              </w:rPr>
              <w:t xml:space="preserve">UNIT-V: Kinetics of complex and fast reactions: </w:t>
            </w:r>
            <w:r w:rsidRPr="00577416">
              <w:rPr>
                <w:sz w:val="22"/>
                <w:szCs w:val="22"/>
                <w:lang w:bidi="ta-IN"/>
              </w:rPr>
              <w:t>Kinetics of complex reactions, reversiblereactions, consecutive reactions, parallel reactions, chain reactions. Chain reactions-chain length, kinetics of H</w:t>
            </w:r>
            <w:r w:rsidRPr="00577416">
              <w:rPr>
                <w:sz w:val="22"/>
                <w:szCs w:val="22"/>
                <w:vertAlign w:val="subscript"/>
                <w:lang w:bidi="ta-IN"/>
              </w:rPr>
              <w:t>2</w:t>
            </w:r>
            <w:r w:rsidRPr="00577416">
              <w:rPr>
                <w:sz w:val="22"/>
                <w:szCs w:val="22"/>
                <w:lang w:bidi="ta-IN"/>
              </w:rPr>
              <w:t xml:space="preserve"> – Cl</w:t>
            </w:r>
            <w:r w:rsidRPr="00577416">
              <w:rPr>
                <w:sz w:val="22"/>
                <w:szCs w:val="22"/>
                <w:vertAlign w:val="subscript"/>
                <w:lang w:bidi="ta-IN"/>
              </w:rPr>
              <w:t>2</w:t>
            </w:r>
            <w:r w:rsidRPr="00577416">
              <w:rPr>
                <w:sz w:val="22"/>
                <w:szCs w:val="22"/>
                <w:lang w:bidi="ta-IN"/>
              </w:rPr>
              <w:t>&amp; H</w:t>
            </w:r>
            <w:r w:rsidRPr="00577416">
              <w:rPr>
                <w:sz w:val="22"/>
                <w:szCs w:val="22"/>
                <w:vertAlign w:val="subscript"/>
                <w:lang w:bidi="ta-IN"/>
              </w:rPr>
              <w:t>2</w:t>
            </w:r>
            <w:r w:rsidRPr="00577416">
              <w:rPr>
                <w:sz w:val="22"/>
                <w:szCs w:val="22"/>
                <w:lang w:bidi="ta-IN"/>
              </w:rPr>
              <w:t xml:space="preserve"> – Br</w:t>
            </w:r>
            <w:r w:rsidRPr="00577416">
              <w:rPr>
                <w:sz w:val="22"/>
                <w:szCs w:val="22"/>
                <w:vertAlign w:val="subscript"/>
                <w:lang w:bidi="ta-IN"/>
              </w:rPr>
              <w:t xml:space="preserve">2 </w:t>
            </w:r>
            <w:r w:rsidRPr="00577416">
              <w:rPr>
                <w:sz w:val="22"/>
                <w:szCs w:val="22"/>
                <w:lang w:bidi="ta-IN"/>
              </w:rPr>
              <w:t>reactions (Thermal and Photochemical reactions) - Rice Herzfeldmechanism.Study of fast reactions-relaxation methods- temperature and pressure jump methods electric and magnetic field jump methods -stopped flow flash photolysis methods and pulse radiolysis.Kinetics of polymerization-free radical, cationic,anionic polymerization -   Polycondensation.</w:t>
            </w:r>
          </w:p>
        </w:tc>
      </w:tr>
      <w:tr w:rsidR="00901D57" w:rsidRPr="00577416" w:rsidTr="00E127DC">
        <w:trPr>
          <w:trHeight w:val="256"/>
        </w:trPr>
        <w:tc>
          <w:tcPr>
            <w:tcW w:w="1818" w:type="dxa"/>
          </w:tcPr>
          <w:p w:rsidR="00901D57" w:rsidRPr="00577416" w:rsidRDefault="00901D57" w:rsidP="00E127DC">
            <w:pPr>
              <w:spacing w:after="3"/>
              <w:rPr>
                <w:sz w:val="22"/>
                <w:szCs w:val="22"/>
                <w:lang w:bidi="ta-IN"/>
              </w:rPr>
            </w:pPr>
            <w:r w:rsidRPr="00577416">
              <w:rPr>
                <w:sz w:val="22"/>
                <w:szCs w:val="22"/>
                <w:lang w:bidi="ta-IN"/>
              </w:rPr>
              <w:t>Extended Professional Component (is a part of internal component only, Not to be included in the external examination question paper)</w:t>
            </w:r>
          </w:p>
        </w:tc>
        <w:tc>
          <w:tcPr>
            <w:tcW w:w="7402" w:type="dxa"/>
          </w:tcPr>
          <w:p w:rsidR="00901D57" w:rsidRPr="00577416" w:rsidRDefault="00901D57" w:rsidP="00E127DC">
            <w:pPr>
              <w:spacing w:after="3"/>
              <w:rPr>
                <w:sz w:val="22"/>
                <w:szCs w:val="22"/>
                <w:lang w:bidi="ta-IN"/>
              </w:rPr>
            </w:pPr>
            <w:r w:rsidRPr="00577416">
              <w:rPr>
                <w:sz w:val="22"/>
                <w:szCs w:val="22"/>
                <w:lang w:bidi="ta-IN"/>
              </w:rPr>
              <w:t>Questions related to the above topics, from various competitive examinations UPSC / TRB / NET/ UGC-CSIR / GATE /TNPSC others to be solved</w:t>
            </w:r>
          </w:p>
          <w:p w:rsidR="00901D57" w:rsidRPr="00577416" w:rsidRDefault="00901D57" w:rsidP="00E127DC">
            <w:pPr>
              <w:spacing w:after="3"/>
              <w:rPr>
                <w:sz w:val="22"/>
                <w:szCs w:val="22"/>
                <w:lang w:bidi="ta-IN"/>
              </w:rPr>
            </w:pPr>
            <w:r w:rsidRPr="00577416">
              <w:rPr>
                <w:sz w:val="22"/>
                <w:szCs w:val="22"/>
                <w:lang w:bidi="ta-IN"/>
              </w:rPr>
              <w:t>(To be discussed during the Tutorial hours)</w:t>
            </w:r>
          </w:p>
        </w:tc>
      </w:tr>
      <w:tr w:rsidR="00901D57" w:rsidRPr="00577416" w:rsidTr="00E127DC">
        <w:trPr>
          <w:trHeight w:val="256"/>
        </w:trPr>
        <w:tc>
          <w:tcPr>
            <w:tcW w:w="1818" w:type="dxa"/>
          </w:tcPr>
          <w:p w:rsidR="00901D57" w:rsidRPr="00577416" w:rsidRDefault="00901D57" w:rsidP="00E127DC">
            <w:pPr>
              <w:spacing w:after="3"/>
              <w:rPr>
                <w:sz w:val="22"/>
                <w:szCs w:val="22"/>
                <w:lang w:bidi="ta-IN"/>
              </w:rPr>
            </w:pPr>
            <w:r w:rsidRPr="00577416">
              <w:rPr>
                <w:sz w:val="22"/>
                <w:szCs w:val="22"/>
                <w:lang w:bidi="ta-IN"/>
              </w:rPr>
              <w:t>Skills acquired from this course</w:t>
            </w:r>
          </w:p>
        </w:tc>
        <w:tc>
          <w:tcPr>
            <w:tcW w:w="7402" w:type="dxa"/>
          </w:tcPr>
          <w:p w:rsidR="00901D57" w:rsidRPr="00577416" w:rsidRDefault="00901D57" w:rsidP="00E127DC">
            <w:pPr>
              <w:spacing w:after="3"/>
              <w:rPr>
                <w:sz w:val="22"/>
                <w:szCs w:val="22"/>
                <w:lang w:bidi="ta-IN"/>
              </w:rPr>
            </w:pPr>
            <w:r w:rsidRPr="00577416">
              <w:rPr>
                <w:sz w:val="22"/>
                <w:szCs w:val="22"/>
                <w:lang w:bidi="ta-IN"/>
              </w:rPr>
              <w:t>Knowledge, Problem solving, Analytical ability, Professional Competency, Professional Communication and Transferable skills.</w:t>
            </w:r>
          </w:p>
        </w:tc>
      </w:tr>
      <w:tr w:rsidR="00901D57" w:rsidRPr="00577416" w:rsidTr="00E127DC">
        <w:trPr>
          <w:trHeight w:val="256"/>
        </w:trPr>
        <w:tc>
          <w:tcPr>
            <w:tcW w:w="1818" w:type="dxa"/>
          </w:tcPr>
          <w:p w:rsidR="00901D57" w:rsidRPr="00577416" w:rsidRDefault="00901D57" w:rsidP="00E127DC">
            <w:pPr>
              <w:spacing w:after="3"/>
              <w:rPr>
                <w:b/>
                <w:bCs/>
                <w:sz w:val="22"/>
                <w:szCs w:val="22"/>
                <w:lang w:bidi="ta-IN"/>
              </w:rPr>
            </w:pPr>
            <w:r w:rsidRPr="00577416">
              <w:rPr>
                <w:b/>
                <w:bCs/>
                <w:sz w:val="22"/>
                <w:szCs w:val="22"/>
                <w:lang w:bidi="ta-IN"/>
              </w:rPr>
              <w:t xml:space="preserve">Recommended Text </w:t>
            </w:r>
          </w:p>
        </w:tc>
        <w:tc>
          <w:tcPr>
            <w:tcW w:w="7402" w:type="dxa"/>
          </w:tcPr>
          <w:p w:rsidR="00901D57" w:rsidRPr="00577416" w:rsidRDefault="00901D57" w:rsidP="00E127DC">
            <w:pPr>
              <w:ind w:left="342" w:hanging="270"/>
              <w:jc w:val="both"/>
              <w:rPr>
                <w:sz w:val="22"/>
                <w:szCs w:val="22"/>
                <w:lang w:bidi="ta-IN"/>
              </w:rPr>
            </w:pPr>
            <w:r w:rsidRPr="00577416">
              <w:rPr>
                <w:sz w:val="22"/>
                <w:szCs w:val="22"/>
                <w:lang w:bidi="ta-IN"/>
              </w:rPr>
              <w:t xml:space="preserve">1. J. Rajaram and J.C. Kuriacose, Thermodynamics for Students of Chemistry, 2nd edition,S.L.N.Chand and Co., Jalandhar, 1986. </w:t>
            </w:r>
          </w:p>
          <w:p w:rsidR="00901D57" w:rsidRPr="00577416" w:rsidRDefault="00901D57" w:rsidP="00E127DC">
            <w:pPr>
              <w:ind w:left="342" w:hanging="270"/>
              <w:jc w:val="both"/>
              <w:rPr>
                <w:sz w:val="22"/>
                <w:szCs w:val="22"/>
                <w:lang w:bidi="ta-IN"/>
              </w:rPr>
            </w:pPr>
            <w:r w:rsidRPr="00577416">
              <w:rPr>
                <w:sz w:val="22"/>
                <w:szCs w:val="22"/>
                <w:lang w:bidi="ta-IN"/>
              </w:rPr>
              <w:t xml:space="preserve">2. I.M. Klotz and R.M. Rosenberg, Chemical thermodynamics, 6th edition, W.A.BenjaminPublishers, California, 1972. </w:t>
            </w:r>
          </w:p>
          <w:p w:rsidR="00901D57" w:rsidRPr="00577416" w:rsidRDefault="00901D57" w:rsidP="00E127DC">
            <w:pPr>
              <w:ind w:left="342" w:hanging="270"/>
              <w:jc w:val="both"/>
              <w:rPr>
                <w:sz w:val="22"/>
                <w:szCs w:val="22"/>
                <w:lang w:bidi="ta-IN"/>
              </w:rPr>
            </w:pPr>
            <w:r w:rsidRPr="00577416">
              <w:rPr>
                <w:sz w:val="22"/>
                <w:szCs w:val="22"/>
                <w:lang w:bidi="ta-IN"/>
              </w:rPr>
              <w:t>3. M.C. Gupta, Statistical Thermodynamics, New Age International, Pvt. Ltd., New Delhi,1995.</w:t>
            </w:r>
          </w:p>
          <w:p w:rsidR="00901D57" w:rsidRPr="00577416" w:rsidRDefault="00901D57" w:rsidP="00E127DC">
            <w:pPr>
              <w:ind w:left="342" w:hanging="270"/>
              <w:jc w:val="both"/>
              <w:rPr>
                <w:sz w:val="22"/>
                <w:szCs w:val="22"/>
                <w:lang w:bidi="ta-IN"/>
              </w:rPr>
            </w:pPr>
            <w:r w:rsidRPr="00577416">
              <w:rPr>
                <w:sz w:val="22"/>
                <w:szCs w:val="22"/>
                <w:lang w:bidi="ta-IN"/>
              </w:rPr>
              <w:t xml:space="preserve">4. K.J. Laidler, Chemical Kinetics, 3rd edition, Pearson, Reprint - 2013. </w:t>
            </w:r>
          </w:p>
          <w:p w:rsidR="00901D57" w:rsidRPr="00577416" w:rsidRDefault="00901D57" w:rsidP="00E127DC">
            <w:pPr>
              <w:tabs>
                <w:tab w:val="left" w:pos="598"/>
              </w:tabs>
              <w:ind w:left="342" w:right="293" w:hanging="270"/>
              <w:jc w:val="both"/>
              <w:rPr>
                <w:sz w:val="22"/>
                <w:szCs w:val="22"/>
                <w:lang w:bidi="ta-IN"/>
              </w:rPr>
            </w:pPr>
            <w:r w:rsidRPr="00577416">
              <w:rPr>
                <w:sz w:val="22"/>
                <w:szCs w:val="22"/>
                <w:lang w:bidi="ta-IN"/>
              </w:rPr>
              <w:t>5. J. Rajaram and J.C. Kuriokose, Kinetics and Mechanisms of chemical transformation,Macmillan India Ltd, Reprint - 2011.</w:t>
            </w:r>
          </w:p>
        </w:tc>
      </w:tr>
      <w:tr w:rsidR="00901D57" w:rsidRPr="00577416" w:rsidTr="00E127DC">
        <w:trPr>
          <w:trHeight w:val="256"/>
        </w:trPr>
        <w:tc>
          <w:tcPr>
            <w:tcW w:w="1818" w:type="dxa"/>
          </w:tcPr>
          <w:p w:rsidR="00901D57" w:rsidRPr="00577416" w:rsidRDefault="00901D57" w:rsidP="00E127DC">
            <w:pPr>
              <w:spacing w:after="3"/>
              <w:rPr>
                <w:b/>
                <w:bCs/>
                <w:sz w:val="22"/>
                <w:szCs w:val="22"/>
                <w:lang w:bidi="ta-IN"/>
              </w:rPr>
            </w:pPr>
            <w:r w:rsidRPr="00577416">
              <w:rPr>
                <w:b/>
                <w:bCs/>
                <w:sz w:val="22"/>
                <w:szCs w:val="22"/>
                <w:lang w:bidi="ta-IN"/>
              </w:rPr>
              <w:t>Reference Books</w:t>
            </w:r>
          </w:p>
        </w:tc>
        <w:tc>
          <w:tcPr>
            <w:tcW w:w="7402" w:type="dxa"/>
          </w:tcPr>
          <w:p w:rsidR="00901D57" w:rsidRPr="00577416" w:rsidRDefault="00901D57" w:rsidP="00901D57">
            <w:pPr>
              <w:pStyle w:val="ListParagraph"/>
              <w:numPr>
                <w:ilvl w:val="0"/>
                <w:numId w:val="17"/>
              </w:numPr>
              <w:ind w:left="342" w:right="28" w:hanging="180"/>
              <w:rPr>
                <w:sz w:val="22"/>
                <w:szCs w:val="22"/>
                <w:lang w:bidi="ta-IN"/>
              </w:rPr>
            </w:pPr>
            <w:r w:rsidRPr="00577416">
              <w:rPr>
                <w:sz w:val="22"/>
                <w:szCs w:val="22"/>
                <w:lang w:bidi="ta-IN"/>
              </w:rPr>
              <w:t xml:space="preserve">D.A. Mcqurrie And J.D. Simon, Physical Chemistry - A Molecular Approach, Viva Books  Pvt. Ltd., New Delhi, 1999. </w:t>
            </w:r>
          </w:p>
          <w:p w:rsidR="00901D57" w:rsidRPr="00577416" w:rsidRDefault="00901D57" w:rsidP="00E127DC">
            <w:pPr>
              <w:ind w:left="342" w:right="28" w:hanging="180"/>
              <w:jc w:val="both"/>
              <w:rPr>
                <w:sz w:val="22"/>
                <w:szCs w:val="22"/>
                <w:lang w:bidi="ta-IN"/>
              </w:rPr>
            </w:pPr>
            <w:r w:rsidRPr="00577416">
              <w:rPr>
                <w:sz w:val="22"/>
                <w:szCs w:val="22"/>
                <w:lang w:bidi="ta-IN"/>
              </w:rPr>
              <w:t>2.R.P. Rastogi and R.R. Misra, Classical Thermodynamics, Vikas Publishing, Pvt. Ltd., New Delhi, 1990.</w:t>
            </w:r>
          </w:p>
          <w:p w:rsidR="00901D57" w:rsidRPr="00577416" w:rsidRDefault="00901D57" w:rsidP="00E127DC">
            <w:pPr>
              <w:ind w:left="342" w:right="28" w:hanging="180"/>
              <w:jc w:val="both"/>
              <w:rPr>
                <w:sz w:val="22"/>
                <w:szCs w:val="22"/>
                <w:lang w:bidi="ta-IN"/>
              </w:rPr>
            </w:pPr>
            <w:r w:rsidRPr="00577416">
              <w:rPr>
                <w:sz w:val="22"/>
                <w:szCs w:val="22"/>
                <w:lang w:bidi="ta-IN"/>
              </w:rPr>
              <w:t xml:space="preserve">3. S.H. Maron and J.B. Lando, Fundamentals of Physical Chemistry, Macmillan Publishers, New York, 1974 </w:t>
            </w:r>
          </w:p>
          <w:p w:rsidR="00901D57" w:rsidRPr="00577416" w:rsidRDefault="00901D57" w:rsidP="00E127DC">
            <w:pPr>
              <w:ind w:left="342" w:right="28" w:hanging="180"/>
              <w:jc w:val="both"/>
              <w:rPr>
                <w:sz w:val="22"/>
                <w:szCs w:val="22"/>
                <w:lang w:bidi="ta-IN"/>
              </w:rPr>
            </w:pPr>
            <w:r w:rsidRPr="00577416">
              <w:rPr>
                <w:sz w:val="22"/>
                <w:szCs w:val="22"/>
                <w:lang w:bidi="ta-IN"/>
              </w:rPr>
              <w:t xml:space="preserve">4. K.B. Ytsiimiriski, “Kinetic Methods of Analysis”, Pergamom Press,1996. </w:t>
            </w:r>
          </w:p>
          <w:p w:rsidR="00901D57" w:rsidRPr="00577416" w:rsidRDefault="00901D57" w:rsidP="00E127DC">
            <w:pPr>
              <w:ind w:left="342" w:right="28" w:hanging="180"/>
              <w:jc w:val="both"/>
              <w:rPr>
                <w:sz w:val="22"/>
                <w:szCs w:val="22"/>
                <w:lang w:bidi="ta-IN"/>
              </w:rPr>
            </w:pPr>
            <w:r w:rsidRPr="00577416">
              <w:rPr>
                <w:sz w:val="22"/>
                <w:szCs w:val="22"/>
                <w:lang w:bidi="ta-IN"/>
              </w:rPr>
              <w:t>5. Gurdeep Raj, Phase rule, Goel Publishing House, 2011.</w:t>
            </w:r>
          </w:p>
        </w:tc>
      </w:tr>
      <w:tr w:rsidR="00901D57" w:rsidRPr="00577416" w:rsidTr="00E127DC">
        <w:trPr>
          <w:trHeight w:val="256"/>
        </w:trPr>
        <w:tc>
          <w:tcPr>
            <w:tcW w:w="1818" w:type="dxa"/>
          </w:tcPr>
          <w:p w:rsidR="00901D57" w:rsidRPr="00577416" w:rsidRDefault="00901D57" w:rsidP="00E127DC">
            <w:pPr>
              <w:spacing w:after="3"/>
              <w:rPr>
                <w:b/>
                <w:bCs/>
                <w:sz w:val="22"/>
                <w:szCs w:val="22"/>
                <w:lang w:bidi="ta-IN"/>
              </w:rPr>
            </w:pPr>
            <w:r w:rsidRPr="00577416">
              <w:rPr>
                <w:b/>
                <w:bCs/>
                <w:sz w:val="22"/>
                <w:szCs w:val="22"/>
                <w:lang w:bidi="ta-IN"/>
              </w:rPr>
              <w:t xml:space="preserve">Website and </w:t>
            </w:r>
          </w:p>
          <w:p w:rsidR="00901D57" w:rsidRPr="00577416" w:rsidRDefault="00901D57" w:rsidP="00E127DC">
            <w:pPr>
              <w:spacing w:after="3"/>
              <w:rPr>
                <w:b/>
                <w:bCs/>
                <w:sz w:val="22"/>
                <w:szCs w:val="22"/>
                <w:lang w:bidi="ta-IN"/>
              </w:rPr>
            </w:pPr>
            <w:r w:rsidRPr="00577416">
              <w:rPr>
                <w:b/>
                <w:bCs/>
                <w:sz w:val="22"/>
                <w:szCs w:val="22"/>
                <w:lang w:bidi="ta-IN"/>
              </w:rPr>
              <w:t>e-learning source</w:t>
            </w:r>
          </w:p>
        </w:tc>
        <w:tc>
          <w:tcPr>
            <w:tcW w:w="7402" w:type="dxa"/>
          </w:tcPr>
          <w:p w:rsidR="00901D57" w:rsidRPr="00577416" w:rsidRDefault="00901D57" w:rsidP="00E127DC">
            <w:pPr>
              <w:rPr>
                <w:sz w:val="22"/>
                <w:szCs w:val="22"/>
                <w:lang w:bidi="ta-IN"/>
              </w:rPr>
            </w:pPr>
            <w:r w:rsidRPr="00577416">
              <w:rPr>
                <w:sz w:val="22"/>
                <w:szCs w:val="22"/>
                <w:lang w:bidi="ta-IN"/>
              </w:rPr>
              <w:t xml:space="preserve">1. </w:t>
            </w:r>
            <w:hyperlink r:id="rId23" w:history="1">
              <w:r w:rsidRPr="00577416">
                <w:rPr>
                  <w:rStyle w:val="Hyperlink"/>
                  <w:sz w:val="22"/>
                  <w:szCs w:val="22"/>
                  <w:lang w:bidi="ta-IN"/>
                </w:rPr>
                <w:t>https://nptel.ac.in/courses/104/103/104103112/</w:t>
              </w:r>
            </w:hyperlink>
          </w:p>
          <w:p w:rsidR="00901D57" w:rsidRPr="00577416" w:rsidRDefault="00901D57" w:rsidP="00E127DC">
            <w:pPr>
              <w:rPr>
                <w:sz w:val="22"/>
                <w:szCs w:val="22"/>
                <w:lang w:bidi="ta-IN"/>
              </w:rPr>
            </w:pPr>
            <w:r w:rsidRPr="00577416">
              <w:rPr>
                <w:sz w:val="22"/>
                <w:szCs w:val="22"/>
                <w:lang w:bidi="ta-IN"/>
              </w:rPr>
              <w:t xml:space="preserve">2. </w:t>
            </w:r>
            <w:hyperlink r:id="rId24" w:history="1">
              <w:r w:rsidRPr="00577416">
                <w:rPr>
                  <w:rStyle w:val="Hyperlink"/>
                  <w:sz w:val="22"/>
                  <w:szCs w:val="22"/>
                  <w:lang w:bidi="ta-IN"/>
                </w:rPr>
                <w:t>https://bit.ly/3tL3GdN</w:t>
              </w:r>
            </w:hyperlink>
          </w:p>
        </w:tc>
      </w:tr>
      <w:tr w:rsidR="00901D57" w:rsidRPr="00577416" w:rsidTr="00E127DC">
        <w:trPr>
          <w:trHeight w:val="256"/>
        </w:trPr>
        <w:tc>
          <w:tcPr>
            <w:tcW w:w="9220" w:type="dxa"/>
            <w:gridSpan w:val="2"/>
          </w:tcPr>
          <w:p w:rsidR="00901D57" w:rsidRPr="00577416" w:rsidRDefault="00901D57" w:rsidP="00E127DC">
            <w:pPr>
              <w:ind w:right="-15"/>
              <w:rPr>
                <w:b/>
                <w:bCs/>
                <w:sz w:val="22"/>
                <w:szCs w:val="22"/>
                <w:lang w:bidi="ta-IN"/>
              </w:rPr>
            </w:pPr>
            <w:r w:rsidRPr="00577416">
              <w:rPr>
                <w:b/>
                <w:bCs/>
                <w:sz w:val="22"/>
                <w:szCs w:val="22"/>
                <w:lang w:bidi="ta-IN"/>
              </w:rPr>
              <w:t>Course Learning Outcomes (for Mapping with POs and PSOs)</w:t>
            </w:r>
          </w:p>
          <w:p w:rsidR="00901D57" w:rsidRPr="00577416" w:rsidRDefault="00901D57" w:rsidP="00E127DC">
            <w:pPr>
              <w:ind w:right="-15"/>
              <w:rPr>
                <w:sz w:val="22"/>
                <w:szCs w:val="22"/>
                <w:lang w:bidi="ta-IN"/>
              </w:rPr>
            </w:pPr>
            <w:r w:rsidRPr="00577416">
              <w:rPr>
                <w:sz w:val="22"/>
                <w:szCs w:val="22"/>
                <w:lang w:bidi="ta-IN"/>
              </w:rPr>
              <w:t xml:space="preserve">Students will be able: </w:t>
            </w:r>
          </w:p>
          <w:p w:rsidR="00901D57" w:rsidRPr="00577416" w:rsidRDefault="00901D57" w:rsidP="00E127DC">
            <w:pPr>
              <w:ind w:right="-15"/>
              <w:rPr>
                <w:sz w:val="22"/>
                <w:szCs w:val="22"/>
                <w:lang w:bidi="ta-IN"/>
              </w:rPr>
            </w:pPr>
            <w:r w:rsidRPr="00577416">
              <w:rPr>
                <w:b/>
                <w:bCs/>
                <w:sz w:val="22"/>
                <w:szCs w:val="22"/>
                <w:lang w:bidi="ta-IN"/>
              </w:rPr>
              <w:t>CO1</w:t>
            </w:r>
            <w:r w:rsidRPr="00577416">
              <w:rPr>
                <w:sz w:val="22"/>
                <w:szCs w:val="22"/>
                <w:lang w:bidi="ta-IN"/>
              </w:rPr>
              <w:t xml:space="preserve">: </w:t>
            </w:r>
            <w:r w:rsidRPr="00577416">
              <w:rPr>
                <w:bCs/>
                <w:sz w:val="22"/>
                <w:szCs w:val="22"/>
                <w:lang w:bidi="ta-IN"/>
              </w:rPr>
              <w:t>To explain the classical and statistical concepts of thermodynamics.</w:t>
            </w:r>
          </w:p>
          <w:p w:rsidR="00901D57" w:rsidRPr="00577416" w:rsidRDefault="00901D57" w:rsidP="00E127DC">
            <w:pPr>
              <w:ind w:right="-15"/>
              <w:jc w:val="both"/>
              <w:rPr>
                <w:sz w:val="22"/>
                <w:szCs w:val="22"/>
                <w:lang w:bidi="ta-IN"/>
              </w:rPr>
            </w:pPr>
            <w:r w:rsidRPr="00577416">
              <w:rPr>
                <w:b/>
                <w:bCs/>
                <w:sz w:val="22"/>
                <w:szCs w:val="22"/>
                <w:lang w:bidi="ta-IN"/>
              </w:rPr>
              <w:t>CO2</w:t>
            </w:r>
            <w:r w:rsidRPr="00577416">
              <w:rPr>
                <w:sz w:val="22"/>
                <w:szCs w:val="22"/>
                <w:lang w:bidi="ta-IN"/>
              </w:rPr>
              <w:t xml:space="preserve">: </w:t>
            </w:r>
            <w:r w:rsidRPr="00577416">
              <w:rPr>
                <w:bCs/>
                <w:sz w:val="22"/>
                <w:szCs w:val="22"/>
                <w:lang w:bidi="ta-IN"/>
              </w:rPr>
              <w:t>To compare and correlate the thermodynamic concepts to study the kinetics of chemical reactions.</w:t>
            </w:r>
          </w:p>
          <w:p w:rsidR="00901D57" w:rsidRPr="00577416" w:rsidRDefault="00901D57" w:rsidP="00E127DC">
            <w:pPr>
              <w:ind w:right="-15"/>
              <w:rPr>
                <w:sz w:val="22"/>
                <w:szCs w:val="22"/>
                <w:lang w:bidi="ta-IN"/>
              </w:rPr>
            </w:pPr>
            <w:r w:rsidRPr="00577416">
              <w:rPr>
                <w:b/>
                <w:bCs/>
                <w:sz w:val="22"/>
                <w:szCs w:val="22"/>
                <w:lang w:bidi="ta-IN"/>
              </w:rPr>
              <w:t>CO3</w:t>
            </w:r>
            <w:r w:rsidRPr="00577416">
              <w:rPr>
                <w:sz w:val="22"/>
                <w:szCs w:val="22"/>
                <w:lang w:bidi="ta-IN"/>
              </w:rPr>
              <w:t xml:space="preserve">: </w:t>
            </w:r>
            <w:r w:rsidRPr="00577416">
              <w:rPr>
                <w:bCs/>
                <w:sz w:val="22"/>
                <w:szCs w:val="22"/>
                <w:lang w:bidi="ta-IN"/>
              </w:rPr>
              <w:t>To discuss the various thermodynamic and kinetic determination.</w:t>
            </w:r>
          </w:p>
          <w:p w:rsidR="00901D57" w:rsidRPr="00577416" w:rsidRDefault="00901D57" w:rsidP="00E127DC">
            <w:pPr>
              <w:ind w:right="249"/>
              <w:jc w:val="both"/>
              <w:rPr>
                <w:sz w:val="22"/>
                <w:szCs w:val="22"/>
                <w:lang w:bidi="ta-IN"/>
              </w:rPr>
            </w:pPr>
            <w:r w:rsidRPr="00577416">
              <w:rPr>
                <w:b/>
                <w:bCs/>
                <w:sz w:val="22"/>
                <w:szCs w:val="22"/>
                <w:lang w:bidi="ta-IN"/>
              </w:rPr>
              <w:t>CO4</w:t>
            </w:r>
            <w:r w:rsidRPr="00577416">
              <w:rPr>
                <w:sz w:val="22"/>
                <w:szCs w:val="22"/>
                <w:lang w:bidi="ta-IN"/>
              </w:rPr>
              <w:t xml:space="preserve">: </w:t>
            </w:r>
            <w:r w:rsidRPr="00577416">
              <w:rPr>
                <w:bCs/>
                <w:sz w:val="22"/>
                <w:szCs w:val="22"/>
                <w:lang w:bidi="ta-IN"/>
              </w:rPr>
              <w:t>To evaluate the thermodynamic methods for real gases ad mixtures.</w:t>
            </w:r>
          </w:p>
          <w:p w:rsidR="00901D57" w:rsidRPr="00577416" w:rsidRDefault="00901D57" w:rsidP="00E127DC">
            <w:pPr>
              <w:ind w:right="-15"/>
              <w:rPr>
                <w:sz w:val="22"/>
                <w:szCs w:val="22"/>
                <w:lang w:bidi="ta-IN"/>
              </w:rPr>
            </w:pPr>
            <w:r w:rsidRPr="00577416">
              <w:rPr>
                <w:b/>
                <w:sz w:val="22"/>
                <w:szCs w:val="22"/>
                <w:lang w:bidi="ta-IN"/>
              </w:rPr>
              <w:t>CO5</w:t>
            </w:r>
            <w:r w:rsidRPr="00577416">
              <w:rPr>
                <w:bCs/>
                <w:sz w:val="22"/>
                <w:szCs w:val="22"/>
                <w:lang w:bidi="ta-IN"/>
              </w:rPr>
              <w:t>:To compare the theories of reactions rates and fast reactions.</w:t>
            </w:r>
          </w:p>
          <w:p w:rsidR="00901D57" w:rsidRPr="00577416" w:rsidRDefault="00901D57" w:rsidP="00E127DC">
            <w:pPr>
              <w:ind w:right="249"/>
              <w:jc w:val="both"/>
              <w:rPr>
                <w:sz w:val="22"/>
                <w:szCs w:val="22"/>
                <w:lang w:bidi="ta-IN"/>
              </w:rPr>
            </w:pPr>
          </w:p>
        </w:tc>
      </w:tr>
    </w:tbl>
    <w:p w:rsidR="00901D57" w:rsidRPr="00577416" w:rsidRDefault="00901D57" w:rsidP="00901D57">
      <w:pPr>
        <w:jc w:val="center"/>
        <w:rPr>
          <w:b/>
          <w:bCs/>
          <w:sz w:val="22"/>
          <w:szCs w:val="22"/>
        </w:rPr>
      </w:pPr>
    </w:p>
    <w:p w:rsidR="00901D57" w:rsidRPr="00577416" w:rsidRDefault="00901D57" w:rsidP="00901D57">
      <w:pPr>
        <w:spacing w:after="160" w:line="259" w:lineRule="auto"/>
        <w:rPr>
          <w:b/>
          <w:bCs/>
          <w:sz w:val="22"/>
          <w:szCs w:val="22"/>
        </w:rPr>
      </w:pPr>
    </w:p>
    <w:p w:rsidR="00901D57" w:rsidRPr="00577416" w:rsidRDefault="00901D57" w:rsidP="00901D57">
      <w:pPr>
        <w:jc w:val="center"/>
        <w:rPr>
          <w:b/>
          <w:bCs/>
          <w:sz w:val="22"/>
          <w:szCs w:val="22"/>
        </w:rPr>
      </w:pPr>
    </w:p>
    <w:p w:rsidR="00130FC9" w:rsidRDefault="00130FC9">
      <w:pPr>
        <w:rPr>
          <w:b/>
          <w:bCs/>
          <w:sz w:val="22"/>
          <w:szCs w:val="22"/>
        </w:rPr>
      </w:pPr>
      <w:r>
        <w:rPr>
          <w:b/>
          <w:bCs/>
          <w:sz w:val="22"/>
          <w:szCs w:val="22"/>
        </w:rPr>
        <w:br w:type="page"/>
      </w:r>
    </w:p>
    <w:p w:rsidR="00901D57" w:rsidRPr="00577416" w:rsidRDefault="00901D57" w:rsidP="00901D57">
      <w:pPr>
        <w:jc w:val="center"/>
        <w:rPr>
          <w:b/>
          <w:bCs/>
          <w:sz w:val="22"/>
          <w:szCs w:val="22"/>
        </w:rPr>
      </w:pPr>
    </w:p>
    <w:p w:rsidR="00ED7A13" w:rsidRPr="00577416" w:rsidRDefault="00ED7A13" w:rsidP="00901D57">
      <w:pPr>
        <w:jc w:val="center"/>
        <w:rPr>
          <w:b/>
          <w:bCs/>
          <w:sz w:val="22"/>
          <w:szCs w:val="22"/>
        </w:rPr>
      </w:pPr>
    </w:p>
    <w:p w:rsidR="00ED7A13" w:rsidRPr="00577416" w:rsidRDefault="00ED7A13" w:rsidP="00901D57">
      <w:pPr>
        <w:jc w:val="center"/>
        <w:rPr>
          <w:b/>
          <w:bCs/>
          <w:sz w:val="22"/>
          <w:szCs w:val="22"/>
        </w:rPr>
      </w:pPr>
    </w:p>
    <w:p w:rsidR="00901D57" w:rsidRPr="00577416" w:rsidRDefault="00901D57" w:rsidP="00901D57">
      <w:pPr>
        <w:jc w:val="center"/>
        <w:rPr>
          <w:b/>
          <w:bCs/>
          <w:sz w:val="22"/>
          <w:szCs w:val="22"/>
        </w:rPr>
      </w:pPr>
      <w:r w:rsidRPr="00577416">
        <w:rPr>
          <w:b/>
          <w:bCs/>
          <w:sz w:val="22"/>
          <w:szCs w:val="22"/>
        </w:rPr>
        <w:t>CO-PO Mapping (Course Articulation Matrix)</w:t>
      </w:r>
    </w:p>
    <w:p w:rsidR="00901D57" w:rsidRPr="00577416" w:rsidRDefault="00901D57" w:rsidP="00901D57">
      <w:pPr>
        <w:rPr>
          <w:sz w:val="22"/>
          <w:szCs w:val="22"/>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773"/>
        <w:gridCol w:w="796"/>
        <w:gridCol w:w="773"/>
        <w:gridCol w:w="773"/>
        <w:gridCol w:w="773"/>
        <w:gridCol w:w="773"/>
        <w:gridCol w:w="773"/>
        <w:gridCol w:w="854"/>
        <w:gridCol w:w="896"/>
        <w:gridCol w:w="1194"/>
      </w:tblGrid>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PO1</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PO2</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PO3</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PO4</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PO5</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PO6</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PO7</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 xml:space="preserve">PO8 </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PO9</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PO10</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1</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2</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39"/>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3</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4</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5</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bl>
    <w:p w:rsidR="00901D57" w:rsidRPr="00577416" w:rsidRDefault="00901D57" w:rsidP="00901D57">
      <w:pPr>
        <w:spacing w:line="268" w:lineRule="exact"/>
        <w:jc w:val="center"/>
        <w:rPr>
          <w:b/>
          <w:sz w:val="22"/>
          <w:szCs w:val="22"/>
          <w:lang w:val="en-IN"/>
        </w:rPr>
      </w:pPr>
      <w:r w:rsidRPr="00577416">
        <w:rPr>
          <w:b/>
          <w:sz w:val="22"/>
          <w:szCs w:val="22"/>
          <w:lang w:val="en-IN"/>
        </w:rPr>
        <w:t>3 – Strong, 2 – Medium, 1 - Low</w:t>
      </w:r>
    </w:p>
    <w:p w:rsidR="00901D57" w:rsidRPr="00577416" w:rsidRDefault="00901D57" w:rsidP="00901D57">
      <w:pPr>
        <w:spacing w:line="268" w:lineRule="exact"/>
        <w:rPr>
          <w:b/>
          <w:sz w:val="22"/>
          <w:szCs w:val="22"/>
          <w:lang w:val="en-IN"/>
        </w:rPr>
      </w:pPr>
    </w:p>
    <w:p w:rsidR="00901D57" w:rsidRPr="00577416" w:rsidRDefault="00901D57" w:rsidP="00901D57">
      <w:pPr>
        <w:rPr>
          <w:b/>
          <w:bCs/>
          <w:sz w:val="22"/>
          <w:szCs w:val="22"/>
        </w:rPr>
      </w:pPr>
    </w:p>
    <w:p w:rsidR="00901D57" w:rsidRPr="00577416" w:rsidRDefault="00901D57" w:rsidP="00901D57">
      <w:pPr>
        <w:shd w:val="clear" w:color="auto" w:fill="FFFFFF"/>
        <w:spacing w:before="100" w:beforeAutospacing="1" w:after="100" w:afterAutospacing="1"/>
        <w:ind w:left="720"/>
        <w:jc w:val="center"/>
        <w:rPr>
          <w:color w:val="000000"/>
          <w:sz w:val="22"/>
          <w:szCs w:val="22"/>
        </w:rPr>
      </w:pPr>
      <w:r w:rsidRPr="00577416">
        <w:rPr>
          <w:b/>
          <w:bCs/>
          <w:color w:val="000000"/>
          <w:sz w:val="22"/>
          <w:szCs w:val="22"/>
        </w:rPr>
        <w:t>Level of Correlation between PSO’s and CO’s</w:t>
      </w:r>
    </w:p>
    <w:tbl>
      <w:tblPr>
        <w:tblW w:w="9135" w:type="dxa"/>
        <w:tblCellMar>
          <w:left w:w="0" w:type="dxa"/>
          <w:right w:w="0" w:type="dxa"/>
        </w:tblCellMar>
        <w:tblLook w:val="04A0" w:firstRow="1" w:lastRow="0" w:firstColumn="1" w:lastColumn="0" w:noHBand="0" w:noVBand="1"/>
      </w:tblPr>
      <w:tblGrid>
        <w:gridCol w:w="3564"/>
        <w:gridCol w:w="918"/>
        <w:gridCol w:w="1124"/>
        <w:gridCol w:w="962"/>
        <w:gridCol w:w="1123"/>
        <w:gridCol w:w="1444"/>
      </w:tblGrid>
      <w:tr w:rsidR="00901D57" w:rsidRPr="00577416" w:rsidTr="00E127DC">
        <w:trPr>
          <w:trHeight w:val="240"/>
        </w:trPr>
        <w:tc>
          <w:tcPr>
            <w:tcW w:w="35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 /PO</w:t>
            </w:r>
          </w:p>
        </w:tc>
        <w:tc>
          <w:tcPr>
            <w:tcW w:w="9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PSO1</w:t>
            </w:r>
          </w:p>
        </w:tc>
        <w:tc>
          <w:tcPr>
            <w:tcW w:w="11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PSO2</w:t>
            </w:r>
          </w:p>
        </w:tc>
        <w:tc>
          <w:tcPr>
            <w:tcW w:w="9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PSO3</w:t>
            </w:r>
          </w:p>
        </w:tc>
        <w:tc>
          <w:tcPr>
            <w:tcW w:w="11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PSO4</w:t>
            </w:r>
          </w:p>
        </w:tc>
        <w:tc>
          <w:tcPr>
            <w:tcW w:w="14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PSO5</w:t>
            </w:r>
          </w:p>
        </w:tc>
      </w:tr>
      <w:tr w:rsidR="00901D57" w:rsidRPr="00577416" w:rsidTr="00E127DC">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CO1</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CO2</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CO3</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CO4</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CO5</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Weightage</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r>
      <w:tr w:rsidR="00901D57" w:rsidRPr="00577416" w:rsidTr="00E127DC">
        <w:trPr>
          <w:trHeight w:val="473"/>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Weighted percentage of Course Contribution to Pos</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r>
    </w:tbl>
    <w:p w:rsidR="00901D57" w:rsidRPr="00577416" w:rsidRDefault="00901D57" w:rsidP="00901D57">
      <w:pPr>
        <w:rPr>
          <w:b/>
          <w:bCs/>
          <w:sz w:val="22"/>
          <w:szCs w:val="22"/>
        </w:rPr>
      </w:pPr>
    </w:p>
    <w:p w:rsidR="00901D57" w:rsidRPr="00577416" w:rsidRDefault="00901D57" w:rsidP="00901D57">
      <w:pPr>
        <w:spacing w:line="268" w:lineRule="exact"/>
        <w:jc w:val="center"/>
        <w:rPr>
          <w:b/>
          <w:sz w:val="22"/>
          <w:szCs w:val="22"/>
          <w:lang w:val="en-IN"/>
        </w:rPr>
      </w:pPr>
      <w:r w:rsidRPr="00577416">
        <w:rPr>
          <w:b/>
          <w:sz w:val="22"/>
          <w:szCs w:val="22"/>
          <w:lang w:val="en-IN"/>
        </w:rPr>
        <w:t>3 – Strong, 2 – Medium, 1 - Low</w:t>
      </w:r>
    </w:p>
    <w:p w:rsidR="00901D57" w:rsidRPr="00577416" w:rsidRDefault="00901D57" w:rsidP="00901D57">
      <w:pPr>
        <w:spacing w:line="268" w:lineRule="exact"/>
        <w:rPr>
          <w:b/>
          <w:sz w:val="22"/>
          <w:szCs w:val="22"/>
          <w:lang w:val="en-IN"/>
        </w:rPr>
      </w:pPr>
    </w:p>
    <w:p w:rsidR="00901D57" w:rsidRPr="00577416" w:rsidRDefault="00901D57" w:rsidP="00901D57">
      <w:pPr>
        <w:spacing w:after="160" w:line="259" w:lineRule="auto"/>
        <w:rPr>
          <w:b/>
          <w:sz w:val="22"/>
          <w:szCs w:val="22"/>
        </w:rPr>
      </w:pPr>
      <w:r w:rsidRPr="00577416">
        <w:rPr>
          <w:b/>
          <w:sz w:val="22"/>
          <w:szCs w:val="22"/>
        </w:rPr>
        <w:br w:type="page"/>
      </w:r>
    </w:p>
    <w:p w:rsidR="00BE57F0" w:rsidRPr="00577416" w:rsidRDefault="00BE57F0" w:rsidP="00901D57">
      <w:pPr>
        <w:spacing w:after="160" w:line="259" w:lineRule="auto"/>
        <w:rPr>
          <w:b/>
          <w:sz w:val="22"/>
          <w:szCs w:val="22"/>
        </w:rPr>
      </w:pPr>
    </w:p>
    <w:tbl>
      <w:tblPr>
        <w:tblStyle w:val="TableGrid"/>
        <w:tblW w:w="0" w:type="auto"/>
        <w:jc w:val="center"/>
        <w:tblLayout w:type="fixed"/>
        <w:tblLook w:val="04A0" w:firstRow="1" w:lastRow="0" w:firstColumn="1" w:lastColumn="0" w:noHBand="0" w:noVBand="1"/>
      </w:tblPr>
      <w:tblGrid>
        <w:gridCol w:w="1818"/>
        <w:gridCol w:w="5520"/>
        <w:gridCol w:w="992"/>
        <w:gridCol w:w="850"/>
      </w:tblGrid>
      <w:tr w:rsidR="00901D57" w:rsidRPr="00577416" w:rsidTr="00130FC9">
        <w:trPr>
          <w:jc w:val="center"/>
        </w:trPr>
        <w:tc>
          <w:tcPr>
            <w:tcW w:w="1818" w:type="dxa"/>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 xml:space="preserve">Core – VI </w:t>
            </w:r>
          </w:p>
        </w:tc>
        <w:tc>
          <w:tcPr>
            <w:tcW w:w="5520" w:type="dxa"/>
            <w:vMerge w:val="restart"/>
          </w:tcPr>
          <w:p w:rsidR="00901D57" w:rsidRPr="00577416" w:rsidRDefault="00901D57" w:rsidP="00130FC9">
            <w:pPr>
              <w:pStyle w:val="Normal1"/>
              <w:jc w:val="both"/>
              <w:rPr>
                <w:rFonts w:ascii="Times New Roman" w:eastAsia="Arial" w:hAnsi="Times New Roman" w:cs="Times New Roman"/>
                <w:b/>
              </w:rPr>
            </w:pPr>
          </w:p>
          <w:p w:rsidR="00901D57" w:rsidRPr="00577416" w:rsidRDefault="00901D57" w:rsidP="00130FC9">
            <w:pPr>
              <w:pStyle w:val="Normal1"/>
              <w:jc w:val="center"/>
              <w:rPr>
                <w:rFonts w:ascii="Times New Roman" w:hAnsi="Times New Roman" w:cs="Times New Roman"/>
              </w:rPr>
            </w:pPr>
            <w:r w:rsidRPr="00577416">
              <w:rPr>
                <w:rFonts w:ascii="Times New Roman" w:hAnsi="Times New Roman" w:cs="Times New Roman"/>
                <w:b/>
              </w:rPr>
              <w:t xml:space="preserve">23PCHEP23 :  </w:t>
            </w:r>
          </w:p>
          <w:p w:rsidR="00901D57" w:rsidRPr="00577416" w:rsidRDefault="00901D57" w:rsidP="00130FC9">
            <w:pPr>
              <w:pStyle w:val="Normal1"/>
              <w:jc w:val="center"/>
              <w:rPr>
                <w:rFonts w:ascii="Times New Roman" w:eastAsia="Arial" w:hAnsi="Times New Roman" w:cs="Times New Roman"/>
                <w:b/>
              </w:rPr>
            </w:pPr>
            <w:r w:rsidRPr="00577416">
              <w:rPr>
                <w:rFonts w:ascii="Times New Roman" w:hAnsi="Times New Roman" w:cs="Times New Roman"/>
                <w:b/>
              </w:rPr>
              <w:t>INORGANIC CHEMISTRY PRACTICAL</w:t>
            </w:r>
          </w:p>
        </w:tc>
        <w:tc>
          <w:tcPr>
            <w:tcW w:w="992" w:type="dxa"/>
          </w:tcPr>
          <w:p w:rsidR="00901D57" w:rsidRPr="00577416" w:rsidRDefault="00901D57" w:rsidP="00130FC9">
            <w:pPr>
              <w:pStyle w:val="Normal1"/>
              <w:jc w:val="both"/>
              <w:rPr>
                <w:rFonts w:ascii="Times New Roman" w:eastAsia="Arial" w:hAnsi="Times New Roman" w:cs="Times New Roman"/>
                <w:b/>
              </w:rPr>
            </w:pPr>
            <w:r w:rsidRPr="00577416">
              <w:rPr>
                <w:rFonts w:ascii="Times New Roman" w:eastAsia="Arial" w:hAnsi="Times New Roman" w:cs="Times New Roman"/>
                <w:b/>
              </w:rPr>
              <w:t>Credit</w:t>
            </w:r>
          </w:p>
        </w:tc>
        <w:tc>
          <w:tcPr>
            <w:tcW w:w="850" w:type="dxa"/>
            <w:vAlign w:val="center"/>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4</w:t>
            </w:r>
          </w:p>
        </w:tc>
      </w:tr>
      <w:tr w:rsidR="00901D57" w:rsidRPr="00577416" w:rsidTr="00130FC9">
        <w:trPr>
          <w:trHeight w:val="204"/>
          <w:jc w:val="center"/>
        </w:trPr>
        <w:tc>
          <w:tcPr>
            <w:tcW w:w="1818" w:type="dxa"/>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I Year</w:t>
            </w:r>
          </w:p>
        </w:tc>
        <w:tc>
          <w:tcPr>
            <w:tcW w:w="5520" w:type="dxa"/>
            <w:vMerge/>
          </w:tcPr>
          <w:p w:rsidR="00901D57" w:rsidRPr="00577416" w:rsidRDefault="00901D57" w:rsidP="00130FC9">
            <w:pPr>
              <w:pStyle w:val="Normal1"/>
              <w:jc w:val="both"/>
              <w:rPr>
                <w:rFonts w:ascii="Times New Roman" w:eastAsia="Arial" w:hAnsi="Times New Roman" w:cs="Times New Roman"/>
                <w:b/>
              </w:rPr>
            </w:pPr>
          </w:p>
        </w:tc>
        <w:tc>
          <w:tcPr>
            <w:tcW w:w="992" w:type="dxa"/>
            <w:vMerge w:val="restart"/>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Hours/Week</w:t>
            </w:r>
          </w:p>
        </w:tc>
        <w:tc>
          <w:tcPr>
            <w:tcW w:w="850" w:type="dxa"/>
            <w:vMerge w:val="restart"/>
            <w:vAlign w:val="center"/>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6</w:t>
            </w:r>
          </w:p>
        </w:tc>
      </w:tr>
      <w:tr w:rsidR="00901D57" w:rsidRPr="00577416" w:rsidTr="00130FC9">
        <w:trPr>
          <w:trHeight w:val="204"/>
          <w:jc w:val="center"/>
        </w:trPr>
        <w:tc>
          <w:tcPr>
            <w:tcW w:w="1818" w:type="dxa"/>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II Semester</w:t>
            </w:r>
          </w:p>
        </w:tc>
        <w:tc>
          <w:tcPr>
            <w:tcW w:w="5520" w:type="dxa"/>
            <w:vMerge/>
          </w:tcPr>
          <w:p w:rsidR="00901D57" w:rsidRPr="00577416" w:rsidRDefault="00901D57" w:rsidP="00130FC9">
            <w:pPr>
              <w:pStyle w:val="Normal1"/>
              <w:jc w:val="both"/>
              <w:rPr>
                <w:rFonts w:ascii="Times New Roman" w:eastAsia="Arial" w:hAnsi="Times New Roman" w:cs="Times New Roman"/>
                <w:b/>
              </w:rPr>
            </w:pPr>
          </w:p>
        </w:tc>
        <w:tc>
          <w:tcPr>
            <w:tcW w:w="992" w:type="dxa"/>
            <w:vMerge/>
          </w:tcPr>
          <w:p w:rsidR="00901D57" w:rsidRPr="00577416" w:rsidRDefault="00901D57" w:rsidP="00130FC9">
            <w:pPr>
              <w:pStyle w:val="Normal1"/>
              <w:jc w:val="both"/>
              <w:rPr>
                <w:rFonts w:ascii="Times New Roman" w:eastAsia="Arial" w:hAnsi="Times New Roman" w:cs="Times New Roman"/>
                <w:b/>
              </w:rPr>
            </w:pPr>
          </w:p>
        </w:tc>
        <w:tc>
          <w:tcPr>
            <w:tcW w:w="850" w:type="dxa"/>
            <w:vMerge/>
          </w:tcPr>
          <w:p w:rsidR="00901D57" w:rsidRPr="00577416" w:rsidRDefault="00901D57" w:rsidP="00130FC9">
            <w:pPr>
              <w:pStyle w:val="Normal1"/>
              <w:jc w:val="both"/>
              <w:rPr>
                <w:rFonts w:ascii="Times New Roman" w:eastAsia="Arial" w:hAnsi="Times New Roman" w:cs="Times New Roman"/>
                <w:b/>
              </w:rPr>
            </w:pPr>
          </w:p>
        </w:tc>
      </w:tr>
    </w:tbl>
    <w:p w:rsidR="00901D57" w:rsidRPr="00577416" w:rsidRDefault="00901D57" w:rsidP="00901D57">
      <w:pPr>
        <w:jc w:val="center"/>
        <w:rPr>
          <w:b/>
          <w:sz w:val="22"/>
          <w:szCs w:val="22"/>
        </w:rPr>
      </w:pP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702"/>
      </w:tblGrid>
      <w:tr w:rsidR="00901D57" w:rsidRPr="00577416" w:rsidTr="00130FC9">
        <w:trPr>
          <w:trHeight w:val="256"/>
        </w:trPr>
        <w:tc>
          <w:tcPr>
            <w:tcW w:w="2518" w:type="dxa"/>
          </w:tcPr>
          <w:p w:rsidR="00901D57" w:rsidRPr="00577416" w:rsidRDefault="00901D57" w:rsidP="00E127DC">
            <w:pPr>
              <w:spacing w:after="3"/>
              <w:rPr>
                <w:b/>
                <w:bCs/>
                <w:sz w:val="22"/>
                <w:szCs w:val="22"/>
                <w:lang w:bidi="ta-IN"/>
              </w:rPr>
            </w:pPr>
            <w:r w:rsidRPr="00577416">
              <w:rPr>
                <w:b/>
                <w:bCs/>
                <w:sz w:val="22"/>
                <w:szCs w:val="22"/>
                <w:lang w:bidi="ta-IN"/>
              </w:rPr>
              <w:t>Objectives of the course</w:t>
            </w:r>
          </w:p>
        </w:tc>
        <w:tc>
          <w:tcPr>
            <w:tcW w:w="6702" w:type="dxa"/>
          </w:tcPr>
          <w:p w:rsidR="00901D57" w:rsidRPr="00577416" w:rsidRDefault="00901D57" w:rsidP="00901D57">
            <w:pPr>
              <w:numPr>
                <w:ilvl w:val="0"/>
                <w:numId w:val="32"/>
              </w:numPr>
              <w:ind w:left="480" w:right="28"/>
              <w:jc w:val="both"/>
              <w:rPr>
                <w:b/>
                <w:sz w:val="22"/>
                <w:szCs w:val="22"/>
                <w:lang w:bidi="ta-IN"/>
              </w:rPr>
            </w:pPr>
            <w:r w:rsidRPr="00577416">
              <w:rPr>
                <w:sz w:val="22"/>
                <w:szCs w:val="22"/>
                <w:lang w:bidi="ta-IN"/>
              </w:rPr>
              <w:t>To understand and enhance the visual observation as an analytical tool for the quantitative estimation of ions.</w:t>
            </w:r>
          </w:p>
          <w:p w:rsidR="00901D57" w:rsidRPr="00577416" w:rsidRDefault="00901D57" w:rsidP="00901D57">
            <w:pPr>
              <w:numPr>
                <w:ilvl w:val="0"/>
                <w:numId w:val="32"/>
              </w:numPr>
              <w:pBdr>
                <w:top w:val="nil"/>
                <w:left w:val="nil"/>
                <w:bottom w:val="nil"/>
                <w:right w:val="nil"/>
                <w:between w:val="nil"/>
              </w:pBdr>
              <w:spacing w:line="276" w:lineRule="auto"/>
              <w:ind w:left="480" w:right="26"/>
              <w:jc w:val="both"/>
              <w:rPr>
                <w:b/>
                <w:sz w:val="22"/>
                <w:szCs w:val="22"/>
                <w:lang w:bidi="ta-IN"/>
              </w:rPr>
            </w:pPr>
            <w:r w:rsidRPr="00577416">
              <w:rPr>
                <w:sz w:val="22"/>
                <w:szCs w:val="22"/>
                <w:lang w:bidi="hi-IN"/>
              </w:rPr>
              <w:t>To recall the principle and theory in preparing standard solutions.</w:t>
            </w:r>
          </w:p>
          <w:p w:rsidR="00901D57" w:rsidRPr="00577416" w:rsidRDefault="00901D57" w:rsidP="00901D57">
            <w:pPr>
              <w:numPr>
                <w:ilvl w:val="0"/>
                <w:numId w:val="32"/>
              </w:numPr>
              <w:ind w:left="480"/>
              <w:jc w:val="both"/>
              <w:rPr>
                <w:b/>
                <w:sz w:val="22"/>
                <w:szCs w:val="22"/>
                <w:lang w:bidi="ta-IN"/>
              </w:rPr>
            </w:pPr>
            <w:r w:rsidRPr="00577416">
              <w:rPr>
                <w:sz w:val="22"/>
                <w:szCs w:val="22"/>
                <w:lang w:bidi="ta-IN"/>
              </w:rPr>
              <w:t>To train the students for improving their skill in estimating the amount of ion accurately   present in the solution</w:t>
            </w:r>
          </w:p>
          <w:p w:rsidR="00901D57" w:rsidRPr="00577416" w:rsidRDefault="00901D57" w:rsidP="00901D57">
            <w:pPr>
              <w:numPr>
                <w:ilvl w:val="0"/>
                <w:numId w:val="32"/>
              </w:numPr>
              <w:ind w:left="480"/>
              <w:jc w:val="both"/>
              <w:rPr>
                <w:b/>
                <w:sz w:val="22"/>
                <w:szCs w:val="22"/>
                <w:lang w:bidi="ta-IN"/>
              </w:rPr>
            </w:pPr>
            <w:r w:rsidRPr="00577416">
              <w:rPr>
                <w:sz w:val="22"/>
                <w:szCs w:val="22"/>
                <w:lang w:bidi="ta-IN"/>
              </w:rPr>
              <w:t>To estimate metal ions, present in the given solution accurately without using instruments.</w:t>
            </w:r>
          </w:p>
          <w:p w:rsidR="00901D57" w:rsidRPr="00577416" w:rsidRDefault="00901D57" w:rsidP="00901D57">
            <w:pPr>
              <w:numPr>
                <w:ilvl w:val="0"/>
                <w:numId w:val="32"/>
              </w:numPr>
              <w:spacing w:after="3"/>
              <w:ind w:left="480"/>
              <w:jc w:val="both"/>
              <w:rPr>
                <w:sz w:val="22"/>
                <w:szCs w:val="22"/>
                <w:lang w:bidi="ta-IN"/>
              </w:rPr>
            </w:pPr>
            <w:r w:rsidRPr="00577416">
              <w:rPr>
                <w:color w:val="000000"/>
                <w:kern w:val="24"/>
                <w:sz w:val="22"/>
                <w:szCs w:val="22"/>
                <w:lang w:bidi="ta-IN"/>
              </w:rPr>
              <w:t xml:space="preserve">To </w:t>
            </w:r>
            <w:r w:rsidRPr="00577416">
              <w:rPr>
                <w:kern w:val="24"/>
                <w:sz w:val="22"/>
                <w:szCs w:val="22"/>
                <w:lang w:bidi="ta-IN"/>
              </w:rPr>
              <w:t>determine</w:t>
            </w:r>
            <w:r w:rsidRPr="00577416">
              <w:rPr>
                <w:sz w:val="22"/>
                <w:szCs w:val="22"/>
                <w:lang w:bidi="hi-IN"/>
              </w:rPr>
              <w:t>the amount of ions, present in a binary mixture accurately</w:t>
            </w:r>
            <w:r w:rsidRPr="00577416">
              <w:rPr>
                <w:color w:val="000000"/>
                <w:kern w:val="24"/>
                <w:sz w:val="22"/>
                <w:szCs w:val="22"/>
                <w:lang w:bidi="ta-IN"/>
              </w:rPr>
              <w:t>.</w:t>
            </w:r>
          </w:p>
        </w:tc>
      </w:tr>
      <w:tr w:rsidR="00901D57" w:rsidRPr="00577416" w:rsidTr="00130FC9">
        <w:trPr>
          <w:trHeight w:val="256"/>
        </w:trPr>
        <w:tc>
          <w:tcPr>
            <w:tcW w:w="2518" w:type="dxa"/>
            <w:vMerge w:val="restart"/>
          </w:tcPr>
          <w:p w:rsidR="00901D57" w:rsidRPr="00577416" w:rsidRDefault="00901D57" w:rsidP="00E127DC">
            <w:pPr>
              <w:spacing w:after="3"/>
              <w:rPr>
                <w:b/>
                <w:bCs/>
                <w:sz w:val="22"/>
                <w:szCs w:val="22"/>
                <w:lang w:bidi="ta-IN"/>
              </w:rPr>
            </w:pPr>
            <w:r w:rsidRPr="00577416">
              <w:rPr>
                <w:b/>
                <w:bCs/>
                <w:sz w:val="22"/>
                <w:szCs w:val="22"/>
                <w:lang w:bidi="ta-IN"/>
              </w:rPr>
              <w:t>Course Outline</w:t>
            </w:r>
          </w:p>
        </w:tc>
        <w:tc>
          <w:tcPr>
            <w:tcW w:w="6702" w:type="dxa"/>
          </w:tcPr>
          <w:p w:rsidR="00901D57" w:rsidRPr="00577416" w:rsidRDefault="00901D57" w:rsidP="00E127DC">
            <w:pPr>
              <w:tabs>
                <w:tab w:val="left" w:pos="540"/>
              </w:tabs>
              <w:adjustRightInd w:val="0"/>
              <w:jc w:val="both"/>
              <w:rPr>
                <w:b/>
                <w:bCs/>
                <w:color w:val="000000"/>
                <w:sz w:val="22"/>
                <w:szCs w:val="22"/>
                <w:lang w:bidi="ta-IN"/>
              </w:rPr>
            </w:pPr>
            <w:r w:rsidRPr="00577416">
              <w:rPr>
                <w:b/>
                <w:bCs/>
                <w:sz w:val="22"/>
                <w:szCs w:val="22"/>
                <w:lang w:bidi="ta-IN"/>
              </w:rPr>
              <w:t xml:space="preserve">UNIT-I: </w:t>
            </w:r>
            <w:r w:rsidRPr="00577416">
              <w:rPr>
                <w:b/>
                <w:bCs/>
                <w:color w:val="000000"/>
                <w:sz w:val="22"/>
                <w:szCs w:val="22"/>
                <w:lang w:bidi="ta-IN"/>
              </w:rPr>
              <w:t xml:space="preserve">Analysis of mixture of cations: </w:t>
            </w:r>
            <w:r w:rsidRPr="00577416">
              <w:rPr>
                <w:color w:val="000000"/>
                <w:sz w:val="22"/>
                <w:szCs w:val="22"/>
                <w:lang w:bidi="ta-IN"/>
              </w:rPr>
              <w:t>Analysis of a mixture of four cations containing two common cations and two rare cations.Cations to be tested.</w:t>
            </w:r>
          </w:p>
          <w:p w:rsidR="00901D57" w:rsidRPr="00577416" w:rsidRDefault="00901D57" w:rsidP="00E127DC">
            <w:pPr>
              <w:adjustRightInd w:val="0"/>
              <w:rPr>
                <w:color w:val="000000"/>
                <w:sz w:val="22"/>
                <w:szCs w:val="22"/>
                <w:lang w:bidi="ta-IN"/>
              </w:rPr>
            </w:pPr>
            <w:r w:rsidRPr="00577416">
              <w:rPr>
                <w:color w:val="000000"/>
                <w:sz w:val="22"/>
                <w:szCs w:val="22"/>
                <w:lang w:bidi="ta-IN"/>
              </w:rPr>
              <w:t>Group-I</w:t>
            </w:r>
            <w:r w:rsidRPr="00577416">
              <w:rPr>
                <w:color w:val="000000"/>
                <w:sz w:val="22"/>
                <w:szCs w:val="22"/>
                <w:lang w:bidi="ta-IN"/>
              </w:rPr>
              <w:tab/>
              <w:t>: W, Tl and Pb.</w:t>
            </w:r>
          </w:p>
          <w:p w:rsidR="00901D57" w:rsidRPr="00577416" w:rsidRDefault="00901D57" w:rsidP="00E127DC">
            <w:pPr>
              <w:adjustRightInd w:val="0"/>
              <w:rPr>
                <w:color w:val="000000"/>
                <w:sz w:val="22"/>
                <w:szCs w:val="22"/>
                <w:lang w:bidi="ta-IN"/>
              </w:rPr>
            </w:pPr>
            <w:r w:rsidRPr="00577416">
              <w:rPr>
                <w:color w:val="000000"/>
                <w:sz w:val="22"/>
                <w:szCs w:val="22"/>
                <w:lang w:bidi="ta-IN"/>
              </w:rPr>
              <w:t>Group-II</w:t>
            </w:r>
            <w:r w:rsidRPr="00577416">
              <w:rPr>
                <w:color w:val="000000"/>
                <w:sz w:val="22"/>
                <w:szCs w:val="22"/>
                <w:lang w:bidi="ta-IN"/>
              </w:rPr>
              <w:tab/>
              <w:t>: Se, Te, Mo, Cu, Bi and Cd.</w:t>
            </w:r>
          </w:p>
          <w:p w:rsidR="00901D57" w:rsidRPr="00577416" w:rsidRDefault="00901D57" w:rsidP="00E127DC">
            <w:pPr>
              <w:adjustRightInd w:val="0"/>
              <w:ind w:left="1574" w:hanging="1559"/>
              <w:rPr>
                <w:color w:val="000000"/>
                <w:sz w:val="22"/>
                <w:szCs w:val="22"/>
                <w:lang w:bidi="ta-IN"/>
              </w:rPr>
            </w:pPr>
            <w:r w:rsidRPr="00577416">
              <w:rPr>
                <w:color w:val="000000"/>
                <w:sz w:val="22"/>
                <w:szCs w:val="22"/>
                <w:lang w:bidi="ta-IN"/>
              </w:rPr>
              <w:t>Group-III        : Tl, Ce, Th, Zr, V, Cr, Fe, Ti and U.</w:t>
            </w:r>
          </w:p>
          <w:p w:rsidR="00901D57" w:rsidRPr="00577416" w:rsidRDefault="00901D57" w:rsidP="00E127DC">
            <w:pPr>
              <w:adjustRightInd w:val="0"/>
              <w:rPr>
                <w:color w:val="000000"/>
                <w:sz w:val="22"/>
                <w:szCs w:val="22"/>
                <w:lang w:bidi="ta-IN"/>
              </w:rPr>
            </w:pPr>
            <w:r w:rsidRPr="00577416">
              <w:rPr>
                <w:color w:val="000000"/>
                <w:sz w:val="22"/>
                <w:szCs w:val="22"/>
                <w:lang w:bidi="ta-IN"/>
              </w:rPr>
              <w:t xml:space="preserve">Group-IV </w:t>
            </w:r>
            <w:r w:rsidRPr="00577416">
              <w:rPr>
                <w:color w:val="000000"/>
                <w:sz w:val="22"/>
                <w:szCs w:val="22"/>
                <w:lang w:bidi="ta-IN"/>
              </w:rPr>
              <w:tab/>
              <w:t>: Zn, Ni, Co and Mn.</w:t>
            </w:r>
          </w:p>
          <w:p w:rsidR="00901D57" w:rsidRPr="00577416" w:rsidRDefault="00901D57" w:rsidP="00E127DC">
            <w:pPr>
              <w:adjustRightInd w:val="0"/>
              <w:rPr>
                <w:color w:val="000000"/>
                <w:sz w:val="22"/>
                <w:szCs w:val="22"/>
                <w:lang w:bidi="ta-IN"/>
              </w:rPr>
            </w:pPr>
            <w:r w:rsidRPr="00577416">
              <w:rPr>
                <w:color w:val="000000"/>
                <w:sz w:val="22"/>
                <w:szCs w:val="22"/>
                <w:lang w:bidi="ta-IN"/>
              </w:rPr>
              <w:t xml:space="preserve">Group-V </w:t>
            </w:r>
            <w:r w:rsidRPr="00577416">
              <w:rPr>
                <w:color w:val="000000"/>
                <w:sz w:val="22"/>
                <w:szCs w:val="22"/>
                <w:lang w:bidi="ta-IN"/>
              </w:rPr>
              <w:tab/>
              <w:t>: Ca, Ba and Sr.</w:t>
            </w:r>
          </w:p>
          <w:p w:rsidR="00901D57" w:rsidRPr="00577416" w:rsidRDefault="00901D57" w:rsidP="00E127DC">
            <w:pPr>
              <w:rPr>
                <w:b/>
                <w:bCs/>
                <w:sz w:val="22"/>
                <w:szCs w:val="22"/>
                <w:lang w:bidi="ta-IN"/>
              </w:rPr>
            </w:pPr>
            <w:r w:rsidRPr="00577416">
              <w:rPr>
                <w:color w:val="000000"/>
                <w:sz w:val="22"/>
                <w:szCs w:val="22"/>
                <w:lang w:bidi="ta-IN"/>
              </w:rPr>
              <w:t xml:space="preserve">Group-VI </w:t>
            </w:r>
            <w:r w:rsidRPr="00577416">
              <w:rPr>
                <w:color w:val="000000"/>
                <w:sz w:val="22"/>
                <w:szCs w:val="22"/>
                <w:lang w:bidi="ta-IN"/>
              </w:rPr>
              <w:tab/>
              <w:t>: Li and Mg.</w:t>
            </w:r>
          </w:p>
        </w:tc>
      </w:tr>
      <w:tr w:rsidR="00901D57" w:rsidRPr="00577416" w:rsidTr="00130FC9">
        <w:trPr>
          <w:trHeight w:val="256"/>
        </w:trPr>
        <w:tc>
          <w:tcPr>
            <w:tcW w:w="2518" w:type="dxa"/>
            <w:vMerge/>
          </w:tcPr>
          <w:p w:rsidR="00901D57" w:rsidRPr="00577416" w:rsidRDefault="00901D57" w:rsidP="00E127DC">
            <w:pPr>
              <w:spacing w:after="3"/>
              <w:rPr>
                <w:sz w:val="22"/>
                <w:szCs w:val="22"/>
                <w:lang w:bidi="ta-IN"/>
              </w:rPr>
            </w:pPr>
          </w:p>
        </w:tc>
        <w:tc>
          <w:tcPr>
            <w:tcW w:w="6702" w:type="dxa"/>
          </w:tcPr>
          <w:p w:rsidR="00901D57" w:rsidRPr="00577416" w:rsidRDefault="00901D57" w:rsidP="00E127DC">
            <w:pPr>
              <w:adjustRightInd w:val="0"/>
              <w:jc w:val="both"/>
              <w:rPr>
                <w:b/>
                <w:bCs/>
                <w:sz w:val="22"/>
                <w:szCs w:val="22"/>
                <w:lang w:bidi="hi-IN"/>
              </w:rPr>
            </w:pPr>
            <w:r w:rsidRPr="00577416">
              <w:rPr>
                <w:b/>
                <w:bCs/>
                <w:sz w:val="22"/>
                <w:szCs w:val="22"/>
                <w:lang w:bidi="ta-IN"/>
              </w:rPr>
              <w:t xml:space="preserve">UNIT-II: </w:t>
            </w:r>
            <w:r w:rsidRPr="00577416">
              <w:rPr>
                <w:b/>
                <w:bCs/>
                <w:color w:val="000000"/>
                <w:sz w:val="22"/>
                <w:szCs w:val="22"/>
                <w:lang w:bidi="ta-IN"/>
              </w:rPr>
              <w:t xml:space="preserve">Preparation of metal complexes: </w:t>
            </w:r>
            <w:r w:rsidRPr="00577416">
              <w:rPr>
                <w:sz w:val="22"/>
                <w:szCs w:val="22"/>
                <w:lang w:bidi="hi-IN"/>
              </w:rPr>
              <w:t>Preparation of inorganic complexes:</w:t>
            </w:r>
          </w:p>
          <w:p w:rsidR="00901D57" w:rsidRPr="00577416" w:rsidRDefault="00901D57" w:rsidP="00E127DC">
            <w:pPr>
              <w:adjustRightInd w:val="0"/>
              <w:rPr>
                <w:sz w:val="22"/>
                <w:szCs w:val="22"/>
                <w:lang w:bidi="hi-IN"/>
              </w:rPr>
            </w:pPr>
            <w:r w:rsidRPr="00577416">
              <w:rPr>
                <w:sz w:val="22"/>
                <w:szCs w:val="22"/>
                <w:lang w:bidi="hi-IN"/>
              </w:rPr>
              <w:t>a. Preparation of tristhioureacopper(I)sulphate</w:t>
            </w:r>
          </w:p>
          <w:p w:rsidR="00901D57" w:rsidRPr="00577416" w:rsidRDefault="00901D57" w:rsidP="00E127DC">
            <w:pPr>
              <w:adjustRightInd w:val="0"/>
              <w:ind w:left="298" w:hanging="298"/>
              <w:rPr>
                <w:sz w:val="22"/>
                <w:szCs w:val="22"/>
                <w:lang w:bidi="hi-IN"/>
              </w:rPr>
            </w:pPr>
            <w:r w:rsidRPr="00577416">
              <w:rPr>
                <w:sz w:val="22"/>
                <w:szCs w:val="22"/>
                <w:lang w:bidi="hi-IN"/>
              </w:rPr>
              <w:t>b. Preparation of potassium trioxalate chromate(III)</w:t>
            </w:r>
          </w:p>
          <w:p w:rsidR="00901D57" w:rsidRPr="00577416" w:rsidRDefault="00901D57" w:rsidP="00E127DC">
            <w:pPr>
              <w:adjustRightInd w:val="0"/>
              <w:ind w:left="298" w:hanging="298"/>
              <w:rPr>
                <w:sz w:val="22"/>
                <w:szCs w:val="22"/>
                <w:lang w:bidi="hi-IN"/>
              </w:rPr>
            </w:pPr>
            <w:r w:rsidRPr="00577416">
              <w:rPr>
                <w:sz w:val="22"/>
                <w:szCs w:val="22"/>
                <w:lang w:bidi="hi-IN"/>
              </w:rPr>
              <w:t>c. Preparation of tetramminecopper(II) sulphate</w:t>
            </w:r>
          </w:p>
          <w:p w:rsidR="00901D57" w:rsidRPr="00577416" w:rsidRDefault="00901D57" w:rsidP="00E127DC">
            <w:pPr>
              <w:adjustRightInd w:val="0"/>
              <w:ind w:left="298" w:hanging="298"/>
              <w:rPr>
                <w:sz w:val="22"/>
                <w:szCs w:val="22"/>
                <w:lang w:bidi="hi-IN"/>
              </w:rPr>
            </w:pPr>
            <w:r w:rsidRPr="00577416">
              <w:rPr>
                <w:sz w:val="22"/>
                <w:szCs w:val="22"/>
                <w:lang w:bidi="hi-IN"/>
              </w:rPr>
              <w:t xml:space="preserve">d. </w:t>
            </w:r>
            <w:r w:rsidRPr="00577416">
              <w:rPr>
                <w:rFonts w:eastAsia="TimesNewRomanPSMT"/>
                <w:sz w:val="22"/>
                <w:szCs w:val="22"/>
                <w:lang w:bidi="hi-IN"/>
              </w:rPr>
              <w:t>Preparation of Reineck’s salt</w:t>
            </w:r>
          </w:p>
          <w:p w:rsidR="00901D57" w:rsidRPr="00577416" w:rsidRDefault="00901D57" w:rsidP="00E127DC">
            <w:pPr>
              <w:adjustRightInd w:val="0"/>
              <w:ind w:left="298" w:hanging="298"/>
              <w:rPr>
                <w:sz w:val="22"/>
                <w:szCs w:val="22"/>
                <w:lang w:bidi="hi-IN"/>
              </w:rPr>
            </w:pPr>
            <w:r w:rsidRPr="00577416">
              <w:rPr>
                <w:sz w:val="22"/>
                <w:szCs w:val="22"/>
                <w:lang w:bidi="hi-IN"/>
              </w:rPr>
              <w:t>e. Preparation of hexathioureacopper(I) chloridedihydrate</w:t>
            </w:r>
          </w:p>
          <w:p w:rsidR="00901D57" w:rsidRPr="00577416" w:rsidRDefault="00901D57" w:rsidP="00E127DC">
            <w:pPr>
              <w:adjustRightInd w:val="0"/>
              <w:ind w:left="298" w:hanging="298"/>
              <w:rPr>
                <w:sz w:val="22"/>
                <w:szCs w:val="22"/>
                <w:lang w:bidi="hi-IN"/>
              </w:rPr>
            </w:pPr>
            <w:r w:rsidRPr="00577416">
              <w:rPr>
                <w:sz w:val="22"/>
                <w:szCs w:val="22"/>
                <w:lang w:bidi="hi-IN"/>
              </w:rPr>
              <w:t xml:space="preserve">f. Preparation of </w:t>
            </w:r>
            <w:r w:rsidRPr="00577416">
              <w:rPr>
                <w:i/>
                <w:iCs/>
                <w:sz w:val="22"/>
                <w:szCs w:val="22"/>
                <w:lang w:bidi="hi-IN"/>
              </w:rPr>
              <w:t>cis</w:t>
            </w:r>
            <w:r w:rsidRPr="00577416">
              <w:rPr>
                <w:sz w:val="22"/>
                <w:szCs w:val="22"/>
                <w:lang w:bidi="hi-IN"/>
              </w:rPr>
              <w:t>-Potassium tri oxalate diaquachromate(III)</w:t>
            </w:r>
          </w:p>
          <w:p w:rsidR="00901D57" w:rsidRPr="00577416" w:rsidRDefault="00901D57" w:rsidP="00E127DC">
            <w:pPr>
              <w:adjustRightInd w:val="0"/>
              <w:ind w:left="298" w:hanging="298"/>
              <w:rPr>
                <w:sz w:val="22"/>
                <w:szCs w:val="22"/>
                <w:lang w:bidi="hi-IN"/>
              </w:rPr>
            </w:pPr>
            <w:r w:rsidRPr="00577416">
              <w:rPr>
                <w:sz w:val="22"/>
                <w:szCs w:val="22"/>
                <w:lang w:bidi="hi-IN"/>
              </w:rPr>
              <w:t>g. Preparation of sodium trioxalatoferrate(III)</w:t>
            </w:r>
          </w:p>
          <w:p w:rsidR="00901D57" w:rsidRPr="00577416" w:rsidRDefault="00901D57" w:rsidP="00E127DC">
            <w:pPr>
              <w:rPr>
                <w:b/>
                <w:bCs/>
                <w:sz w:val="22"/>
                <w:szCs w:val="22"/>
                <w:lang w:bidi="ta-IN"/>
              </w:rPr>
            </w:pPr>
            <w:r w:rsidRPr="00577416">
              <w:rPr>
                <w:sz w:val="22"/>
                <w:szCs w:val="22"/>
                <w:lang w:bidi="hi-IN"/>
              </w:rPr>
              <w:t>h. Preparation of hexathiourealead(II) nitrate</w:t>
            </w:r>
          </w:p>
        </w:tc>
      </w:tr>
      <w:tr w:rsidR="00901D57" w:rsidRPr="00577416" w:rsidTr="00130FC9">
        <w:trPr>
          <w:trHeight w:val="2054"/>
        </w:trPr>
        <w:tc>
          <w:tcPr>
            <w:tcW w:w="2518" w:type="dxa"/>
            <w:vMerge/>
          </w:tcPr>
          <w:p w:rsidR="00901D57" w:rsidRPr="00577416" w:rsidRDefault="00901D57" w:rsidP="00E127DC">
            <w:pPr>
              <w:spacing w:after="3"/>
              <w:rPr>
                <w:sz w:val="22"/>
                <w:szCs w:val="22"/>
                <w:lang w:bidi="ta-IN"/>
              </w:rPr>
            </w:pPr>
          </w:p>
        </w:tc>
        <w:tc>
          <w:tcPr>
            <w:tcW w:w="6702" w:type="dxa"/>
          </w:tcPr>
          <w:p w:rsidR="00901D57" w:rsidRPr="00577416" w:rsidRDefault="00901D57" w:rsidP="00E127DC">
            <w:pPr>
              <w:adjustRightInd w:val="0"/>
              <w:rPr>
                <w:color w:val="000000"/>
                <w:sz w:val="22"/>
                <w:szCs w:val="22"/>
                <w:lang w:bidi="ta-IN"/>
              </w:rPr>
            </w:pPr>
            <w:r w:rsidRPr="00577416">
              <w:rPr>
                <w:b/>
                <w:bCs/>
                <w:sz w:val="22"/>
                <w:szCs w:val="22"/>
                <w:lang w:bidi="ta-IN"/>
              </w:rPr>
              <w:t xml:space="preserve">UNIT-III: </w:t>
            </w:r>
            <w:r w:rsidRPr="00577416">
              <w:rPr>
                <w:b/>
                <w:bCs/>
                <w:color w:val="000000"/>
                <w:sz w:val="22"/>
                <w:szCs w:val="22"/>
                <w:lang w:bidi="ta-IN"/>
              </w:rPr>
              <w:t>Complexometric Titration:</w:t>
            </w:r>
          </w:p>
          <w:p w:rsidR="00901D57" w:rsidRPr="00577416" w:rsidRDefault="00901D57" w:rsidP="00E127DC">
            <w:pPr>
              <w:adjustRightInd w:val="0"/>
              <w:ind w:left="298" w:hanging="298"/>
              <w:rPr>
                <w:color w:val="000000"/>
                <w:sz w:val="22"/>
                <w:szCs w:val="22"/>
                <w:lang w:bidi="ta-IN"/>
              </w:rPr>
            </w:pPr>
            <w:r w:rsidRPr="00577416">
              <w:rPr>
                <w:color w:val="000000"/>
                <w:sz w:val="22"/>
                <w:szCs w:val="22"/>
                <w:lang w:bidi="ta-IN"/>
              </w:rPr>
              <w:t>1. Estimation of zinc, nickel, magnesium, and calcium.</w:t>
            </w:r>
          </w:p>
          <w:p w:rsidR="00901D57" w:rsidRPr="00577416" w:rsidRDefault="00901D57" w:rsidP="00E127DC">
            <w:pPr>
              <w:adjustRightInd w:val="0"/>
              <w:ind w:left="298" w:hanging="298"/>
              <w:rPr>
                <w:color w:val="000000"/>
                <w:sz w:val="22"/>
                <w:szCs w:val="22"/>
                <w:lang w:bidi="ta-IN"/>
              </w:rPr>
            </w:pPr>
            <w:r w:rsidRPr="00577416">
              <w:rPr>
                <w:color w:val="000000"/>
                <w:sz w:val="22"/>
                <w:szCs w:val="22"/>
                <w:lang w:bidi="ta-IN"/>
              </w:rPr>
              <w:t>2. Estimation of mixture of metal ions-pH control, masking and demasking agents.</w:t>
            </w:r>
          </w:p>
          <w:p w:rsidR="00901D57" w:rsidRPr="00577416" w:rsidRDefault="00901D57" w:rsidP="00E127DC">
            <w:pPr>
              <w:adjustRightInd w:val="0"/>
              <w:ind w:left="298" w:hanging="298"/>
              <w:rPr>
                <w:color w:val="000000"/>
                <w:sz w:val="22"/>
                <w:szCs w:val="22"/>
                <w:lang w:bidi="ta-IN"/>
              </w:rPr>
            </w:pPr>
            <w:r w:rsidRPr="00577416">
              <w:rPr>
                <w:color w:val="000000"/>
                <w:sz w:val="22"/>
                <w:szCs w:val="22"/>
                <w:lang w:bidi="ta-IN"/>
              </w:rPr>
              <w:t>3. Determination of calcium and lead in a mixture (pH control).</w:t>
            </w:r>
          </w:p>
          <w:p w:rsidR="00901D57" w:rsidRPr="00577416" w:rsidRDefault="00901D57" w:rsidP="00E127DC">
            <w:pPr>
              <w:adjustRightInd w:val="0"/>
              <w:ind w:left="298" w:hanging="298"/>
              <w:rPr>
                <w:color w:val="000000"/>
                <w:sz w:val="22"/>
                <w:szCs w:val="22"/>
                <w:lang w:bidi="ta-IN"/>
              </w:rPr>
            </w:pPr>
            <w:r w:rsidRPr="00577416">
              <w:rPr>
                <w:color w:val="000000"/>
                <w:sz w:val="22"/>
                <w:szCs w:val="22"/>
                <w:lang w:bidi="ta-IN"/>
              </w:rPr>
              <w:t>4. Determination of manganese in the presence of iron.</w:t>
            </w:r>
          </w:p>
          <w:p w:rsidR="00901D57" w:rsidRPr="00577416" w:rsidRDefault="00901D57" w:rsidP="00E127DC">
            <w:pPr>
              <w:rPr>
                <w:b/>
                <w:bCs/>
                <w:sz w:val="22"/>
                <w:szCs w:val="22"/>
                <w:lang w:bidi="ta-IN"/>
              </w:rPr>
            </w:pPr>
            <w:r w:rsidRPr="00577416">
              <w:rPr>
                <w:color w:val="000000"/>
                <w:sz w:val="22"/>
                <w:szCs w:val="22"/>
                <w:lang w:bidi="ta-IN"/>
              </w:rPr>
              <w:t>5. Determination of nickel in the presence of iron.</w:t>
            </w:r>
          </w:p>
        </w:tc>
      </w:tr>
      <w:tr w:rsidR="00901D57" w:rsidRPr="00577416" w:rsidTr="00130FC9">
        <w:trPr>
          <w:trHeight w:val="256"/>
        </w:trPr>
        <w:tc>
          <w:tcPr>
            <w:tcW w:w="2518" w:type="dxa"/>
          </w:tcPr>
          <w:p w:rsidR="00901D57" w:rsidRPr="00577416" w:rsidRDefault="00901D57" w:rsidP="00E127DC">
            <w:pPr>
              <w:spacing w:after="3"/>
              <w:rPr>
                <w:sz w:val="22"/>
                <w:szCs w:val="22"/>
                <w:lang w:bidi="ta-IN"/>
              </w:rPr>
            </w:pPr>
            <w:r w:rsidRPr="00577416">
              <w:rPr>
                <w:sz w:val="22"/>
                <w:szCs w:val="22"/>
                <w:lang w:bidi="ta-IN"/>
              </w:rPr>
              <w:t>Extended Professional Component (is a part of internal component only, Not to be included in the external examination question paper)</w:t>
            </w:r>
          </w:p>
        </w:tc>
        <w:tc>
          <w:tcPr>
            <w:tcW w:w="6702" w:type="dxa"/>
          </w:tcPr>
          <w:p w:rsidR="00901D57" w:rsidRPr="00577416" w:rsidRDefault="00901D57" w:rsidP="00E127DC">
            <w:pPr>
              <w:spacing w:after="3"/>
              <w:rPr>
                <w:sz w:val="22"/>
                <w:szCs w:val="22"/>
                <w:lang w:bidi="ta-IN"/>
              </w:rPr>
            </w:pPr>
            <w:r w:rsidRPr="00577416">
              <w:rPr>
                <w:sz w:val="22"/>
                <w:szCs w:val="22"/>
                <w:lang w:bidi="ta-IN"/>
              </w:rPr>
              <w:t>Questions related to the above topics, from various competitive examinations UPSC / TRB / NET/ UGC-CSIR / GATE /TNPSC others to be solved</w:t>
            </w:r>
          </w:p>
          <w:p w:rsidR="00901D57" w:rsidRPr="00577416" w:rsidRDefault="00901D57" w:rsidP="00E127DC">
            <w:pPr>
              <w:spacing w:after="3"/>
              <w:rPr>
                <w:sz w:val="22"/>
                <w:szCs w:val="22"/>
                <w:lang w:bidi="ta-IN"/>
              </w:rPr>
            </w:pPr>
            <w:r w:rsidRPr="00577416">
              <w:rPr>
                <w:sz w:val="22"/>
                <w:szCs w:val="22"/>
                <w:lang w:bidi="ta-IN"/>
              </w:rPr>
              <w:t>(To be discussed during the Tutorial hours)</w:t>
            </w:r>
          </w:p>
        </w:tc>
      </w:tr>
      <w:tr w:rsidR="00901D57" w:rsidRPr="00577416" w:rsidTr="00130FC9">
        <w:trPr>
          <w:trHeight w:val="256"/>
        </w:trPr>
        <w:tc>
          <w:tcPr>
            <w:tcW w:w="2518" w:type="dxa"/>
          </w:tcPr>
          <w:p w:rsidR="00901D57" w:rsidRPr="00577416" w:rsidRDefault="00901D57" w:rsidP="00E127DC">
            <w:pPr>
              <w:spacing w:after="3"/>
              <w:rPr>
                <w:sz w:val="22"/>
                <w:szCs w:val="22"/>
                <w:lang w:bidi="ta-IN"/>
              </w:rPr>
            </w:pPr>
            <w:r w:rsidRPr="00577416">
              <w:rPr>
                <w:sz w:val="22"/>
                <w:szCs w:val="22"/>
                <w:lang w:bidi="ta-IN"/>
              </w:rPr>
              <w:t>Skills acquired from this course</w:t>
            </w:r>
          </w:p>
        </w:tc>
        <w:tc>
          <w:tcPr>
            <w:tcW w:w="6702" w:type="dxa"/>
          </w:tcPr>
          <w:p w:rsidR="00901D57" w:rsidRPr="00577416" w:rsidRDefault="00901D57" w:rsidP="00E127DC">
            <w:pPr>
              <w:spacing w:after="3"/>
              <w:rPr>
                <w:sz w:val="22"/>
                <w:szCs w:val="22"/>
                <w:lang w:bidi="ta-IN"/>
              </w:rPr>
            </w:pPr>
            <w:r w:rsidRPr="00577416">
              <w:rPr>
                <w:sz w:val="22"/>
                <w:szCs w:val="22"/>
                <w:lang w:bidi="ta-IN"/>
              </w:rPr>
              <w:t>Knowledge, Problem solving, Analytical ability, Professional Competency, Professional Communication and Transferable skills.</w:t>
            </w:r>
          </w:p>
        </w:tc>
      </w:tr>
      <w:tr w:rsidR="00901D57" w:rsidRPr="00577416" w:rsidTr="00130FC9">
        <w:trPr>
          <w:trHeight w:val="256"/>
        </w:trPr>
        <w:tc>
          <w:tcPr>
            <w:tcW w:w="2518" w:type="dxa"/>
          </w:tcPr>
          <w:p w:rsidR="00901D57" w:rsidRPr="00577416" w:rsidRDefault="00901D57" w:rsidP="00E127DC">
            <w:pPr>
              <w:spacing w:after="3"/>
              <w:rPr>
                <w:b/>
                <w:bCs/>
                <w:sz w:val="22"/>
                <w:szCs w:val="22"/>
                <w:lang w:bidi="ta-IN"/>
              </w:rPr>
            </w:pPr>
            <w:r w:rsidRPr="00577416">
              <w:rPr>
                <w:b/>
                <w:bCs/>
                <w:sz w:val="22"/>
                <w:szCs w:val="22"/>
                <w:lang w:bidi="ta-IN"/>
              </w:rPr>
              <w:t xml:space="preserve">Recommended Text </w:t>
            </w:r>
          </w:p>
        </w:tc>
        <w:tc>
          <w:tcPr>
            <w:tcW w:w="6702" w:type="dxa"/>
          </w:tcPr>
          <w:p w:rsidR="00901D57" w:rsidRPr="00577416" w:rsidRDefault="00901D57" w:rsidP="00E127DC">
            <w:pPr>
              <w:tabs>
                <w:tab w:val="left" w:pos="284"/>
              </w:tabs>
              <w:adjustRightInd w:val="0"/>
              <w:ind w:left="535" w:hanging="535"/>
              <w:jc w:val="both"/>
              <w:rPr>
                <w:color w:val="000000"/>
                <w:sz w:val="22"/>
                <w:szCs w:val="22"/>
                <w:lang w:bidi="ta-IN"/>
              </w:rPr>
            </w:pPr>
            <w:r w:rsidRPr="00577416">
              <w:rPr>
                <w:color w:val="000000"/>
                <w:sz w:val="22"/>
                <w:szCs w:val="22"/>
                <w:lang w:bidi="ta-IN"/>
              </w:rPr>
              <w:t>1.  A. JeyaRajendran, Microanalytical Techniques in Chemistry: Inorganic Qualitative Analysis, United global publishers, 2021.</w:t>
            </w:r>
          </w:p>
          <w:p w:rsidR="00901D57" w:rsidRPr="00577416" w:rsidRDefault="00901D57" w:rsidP="00E127DC">
            <w:pPr>
              <w:tabs>
                <w:tab w:val="left" w:pos="284"/>
              </w:tabs>
              <w:adjustRightInd w:val="0"/>
              <w:ind w:left="535" w:hanging="535"/>
              <w:jc w:val="both"/>
              <w:rPr>
                <w:color w:val="000000"/>
                <w:sz w:val="22"/>
                <w:szCs w:val="22"/>
                <w:lang w:bidi="ta-IN"/>
              </w:rPr>
            </w:pPr>
            <w:r w:rsidRPr="00577416">
              <w:rPr>
                <w:color w:val="000000"/>
                <w:sz w:val="22"/>
                <w:szCs w:val="22"/>
                <w:lang w:bidi="ta-IN"/>
              </w:rPr>
              <w:t xml:space="preserve">2.    V. V. Ramanujam, </w:t>
            </w:r>
            <w:r w:rsidRPr="00577416">
              <w:rPr>
                <w:i/>
                <w:iCs/>
                <w:color w:val="000000"/>
                <w:sz w:val="22"/>
                <w:szCs w:val="22"/>
                <w:lang w:bidi="ta-IN"/>
              </w:rPr>
              <w:t>Inorganic Semimicro Qualitative Analysis</w:t>
            </w:r>
            <w:r w:rsidRPr="00577416">
              <w:rPr>
                <w:color w:val="000000"/>
                <w:sz w:val="22"/>
                <w:szCs w:val="22"/>
                <w:lang w:bidi="ta-IN"/>
              </w:rPr>
              <w:t>; 3</w:t>
            </w:r>
            <w:r w:rsidRPr="00577416">
              <w:rPr>
                <w:sz w:val="22"/>
                <w:szCs w:val="22"/>
                <w:lang w:bidi="ta-IN"/>
              </w:rPr>
              <w:t>rd</w:t>
            </w:r>
            <w:r w:rsidRPr="00577416">
              <w:rPr>
                <w:color w:val="000000"/>
                <w:sz w:val="22"/>
                <w:szCs w:val="22"/>
                <w:lang w:bidi="ta-IN"/>
              </w:rPr>
              <w:t>ed., The National Publishing Company, Chennai, 1974.</w:t>
            </w:r>
          </w:p>
          <w:p w:rsidR="00901D57" w:rsidRPr="00577416" w:rsidRDefault="00901D57" w:rsidP="00E127DC">
            <w:pPr>
              <w:adjustRightInd w:val="0"/>
              <w:contextualSpacing/>
              <w:jc w:val="both"/>
              <w:rPr>
                <w:color w:val="000000"/>
                <w:sz w:val="22"/>
                <w:szCs w:val="22"/>
                <w:lang w:bidi="ta-IN"/>
              </w:rPr>
            </w:pPr>
            <w:r w:rsidRPr="00577416">
              <w:rPr>
                <w:color w:val="000000"/>
                <w:sz w:val="22"/>
                <w:szCs w:val="22"/>
                <w:lang w:bidi="ta-IN"/>
              </w:rPr>
              <w:t xml:space="preserve">3.   </w:t>
            </w:r>
            <w:r w:rsidRPr="00577416">
              <w:rPr>
                <w:i/>
                <w:iCs/>
                <w:color w:val="000000"/>
                <w:sz w:val="22"/>
                <w:szCs w:val="22"/>
                <w:lang w:bidi="ta-IN"/>
              </w:rPr>
              <w:t xml:space="preserve">Vogel’s Text book of Inorganic Qualitative Analysis, </w:t>
            </w:r>
            <w:r w:rsidRPr="00577416">
              <w:rPr>
                <w:color w:val="000000"/>
                <w:sz w:val="22"/>
                <w:szCs w:val="22"/>
                <w:lang w:bidi="ta-IN"/>
              </w:rPr>
              <w:t>4</w:t>
            </w:r>
            <w:r w:rsidRPr="00577416">
              <w:rPr>
                <w:sz w:val="22"/>
                <w:szCs w:val="22"/>
                <w:lang w:bidi="ta-IN"/>
              </w:rPr>
              <w:t>th</w:t>
            </w:r>
            <w:r w:rsidRPr="00577416">
              <w:rPr>
                <w:color w:val="000000"/>
                <w:sz w:val="22"/>
                <w:szCs w:val="22"/>
                <w:lang w:bidi="ta-IN"/>
              </w:rPr>
              <w:t xml:space="preserve">ed., ELBS, </w:t>
            </w:r>
          </w:p>
          <w:p w:rsidR="00901D57" w:rsidRPr="00577416" w:rsidRDefault="00901D57" w:rsidP="00E127DC">
            <w:pPr>
              <w:adjustRightInd w:val="0"/>
              <w:contextualSpacing/>
              <w:jc w:val="both"/>
              <w:rPr>
                <w:color w:val="000000"/>
                <w:sz w:val="22"/>
                <w:szCs w:val="22"/>
                <w:lang w:bidi="ta-IN"/>
              </w:rPr>
            </w:pPr>
            <w:r w:rsidRPr="00577416">
              <w:rPr>
                <w:color w:val="000000"/>
                <w:sz w:val="22"/>
                <w:szCs w:val="22"/>
                <w:lang w:bidi="ta-IN"/>
              </w:rPr>
              <w:t xml:space="preserve">       London.</w:t>
            </w:r>
          </w:p>
          <w:p w:rsidR="00901D57" w:rsidRPr="00577416" w:rsidRDefault="00901D57" w:rsidP="00E127DC">
            <w:pPr>
              <w:spacing w:line="360" w:lineRule="auto"/>
              <w:jc w:val="both"/>
              <w:rPr>
                <w:sz w:val="22"/>
                <w:szCs w:val="22"/>
              </w:rPr>
            </w:pPr>
            <w:r w:rsidRPr="00577416">
              <w:rPr>
                <w:b/>
                <w:sz w:val="22"/>
                <w:szCs w:val="22"/>
              </w:rPr>
              <w:lastRenderedPageBreak/>
              <w:t>Reference Books :</w:t>
            </w:r>
          </w:p>
          <w:p w:rsidR="00901D57" w:rsidRPr="00577416" w:rsidRDefault="00901D57" w:rsidP="00E127DC">
            <w:pPr>
              <w:adjustRightInd w:val="0"/>
              <w:contextualSpacing/>
              <w:jc w:val="both"/>
              <w:rPr>
                <w:sz w:val="22"/>
                <w:szCs w:val="22"/>
                <w:lang w:bidi="ta-IN"/>
              </w:rPr>
            </w:pPr>
          </w:p>
        </w:tc>
      </w:tr>
      <w:tr w:rsidR="00901D57" w:rsidRPr="00577416" w:rsidTr="00130FC9">
        <w:trPr>
          <w:trHeight w:val="1295"/>
        </w:trPr>
        <w:tc>
          <w:tcPr>
            <w:tcW w:w="2518" w:type="dxa"/>
          </w:tcPr>
          <w:p w:rsidR="00901D57" w:rsidRPr="00577416" w:rsidRDefault="00901D57" w:rsidP="00E127DC">
            <w:pPr>
              <w:spacing w:after="3"/>
              <w:rPr>
                <w:b/>
                <w:bCs/>
                <w:sz w:val="22"/>
                <w:szCs w:val="22"/>
                <w:lang w:bidi="ta-IN"/>
              </w:rPr>
            </w:pPr>
            <w:r w:rsidRPr="00577416">
              <w:rPr>
                <w:b/>
                <w:bCs/>
                <w:sz w:val="22"/>
                <w:szCs w:val="22"/>
                <w:lang w:bidi="ta-IN"/>
              </w:rPr>
              <w:lastRenderedPageBreak/>
              <w:t>Reference Books</w:t>
            </w:r>
          </w:p>
        </w:tc>
        <w:tc>
          <w:tcPr>
            <w:tcW w:w="6702" w:type="dxa"/>
          </w:tcPr>
          <w:p w:rsidR="00901D57" w:rsidRPr="00577416" w:rsidRDefault="00901D57" w:rsidP="00E127DC">
            <w:pPr>
              <w:adjustRightInd w:val="0"/>
              <w:ind w:left="300" w:hanging="270"/>
              <w:jc w:val="both"/>
              <w:rPr>
                <w:color w:val="000000"/>
                <w:sz w:val="22"/>
                <w:szCs w:val="22"/>
                <w:lang w:bidi="ta-IN"/>
              </w:rPr>
            </w:pPr>
            <w:r w:rsidRPr="00577416">
              <w:rPr>
                <w:color w:val="000000"/>
                <w:sz w:val="22"/>
                <w:szCs w:val="22"/>
                <w:lang w:bidi="ta-IN"/>
              </w:rPr>
              <w:t xml:space="preserve">1. G. Pass, and H. Sutcliffe, </w:t>
            </w:r>
            <w:r w:rsidRPr="00577416">
              <w:rPr>
                <w:i/>
                <w:iCs/>
                <w:color w:val="000000"/>
                <w:sz w:val="22"/>
                <w:szCs w:val="22"/>
                <w:lang w:bidi="ta-IN"/>
              </w:rPr>
              <w:t>Practical Inorganic Chemistry</w:t>
            </w:r>
            <w:r w:rsidRPr="00577416">
              <w:rPr>
                <w:color w:val="000000"/>
                <w:sz w:val="22"/>
                <w:szCs w:val="22"/>
                <w:lang w:bidi="ta-IN"/>
              </w:rPr>
              <w:t>; Chapman Hall, 1965.</w:t>
            </w:r>
          </w:p>
          <w:p w:rsidR="00901D57" w:rsidRPr="00577416" w:rsidRDefault="00901D57" w:rsidP="00E127DC">
            <w:pPr>
              <w:adjustRightInd w:val="0"/>
              <w:contextualSpacing/>
              <w:jc w:val="both"/>
              <w:rPr>
                <w:color w:val="000000"/>
                <w:sz w:val="22"/>
                <w:szCs w:val="22"/>
                <w:lang w:bidi="ta-IN"/>
              </w:rPr>
            </w:pPr>
            <w:r w:rsidRPr="00577416">
              <w:rPr>
                <w:color w:val="000000"/>
                <w:sz w:val="22"/>
                <w:szCs w:val="22"/>
                <w:lang w:bidi="ta-IN"/>
              </w:rPr>
              <w:t xml:space="preserve">2. W. G. Palmer, Experimental </w:t>
            </w:r>
            <w:r w:rsidRPr="00577416">
              <w:rPr>
                <w:i/>
                <w:iCs/>
                <w:color w:val="000000"/>
                <w:sz w:val="22"/>
                <w:szCs w:val="22"/>
                <w:lang w:bidi="ta-IN"/>
              </w:rPr>
              <w:t>Inorganic Chemistry</w:t>
            </w:r>
            <w:r w:rsidRPr="00577416">
              <w:rPr>
                <w:color w:val="000000"/>
                <w:sz w:val="22"/>
                <w:szCs w:val="22"/>
                <w:lang w:bidi="ta-IN"/>
              </w:rPr>
              <w:t xml:space="preserve">; Cambridge  </w:t>
            </w:r>
          </w:p>
          <w:p w:rsidR="00901D57" w:rsidRPr="00577416" w:rsidRDefault="00901D57" w:rsidP="00E127DC">
            <w:pPr>
              <w:adjustRightInd w:val="0"/>
              <w:contextualSpacing/>
              <w:jc w:val="both"/>
              <w:rPr>
                <w:color w:val="000000"/>
                <w:sz w:val="22"/>
                <w:szCs w:val="22"/>
                <w:lang w:bidi="ta-IN"/>
              </w:rPr>
            </w:pPr>
            <w:r w:rsidRPr="00577416">
              <w:rPr>
                <w:color w:val="000000"/>
                <w:sz w:val="22"/>
                <w:szCs w:val="22"/>
                <w:lang w:bidi="ta-IN"/>
              </w:rPr>
              <w:t xml:space="preserve">     University Press, 1954.</w:t>
            </w:r>
          </w:p>
          <w:p w:rsidR="00901D57" w:rsidRPr="00577416" w:rsidRDefault="00901D57" w:rsidP="00E127DC">
            <w:pPr>
              <w:jc w:val="both"/>
              <w:rPr>
                <w:sz w:val="22"/>
                <w:szCs w:val="22"/>
              </w:rPr>
            </w:pPr>
            <w:r w:rsidRPr="00577416">
              <w:rPr>
                <w:sz w:val="22"/>
                <w:szCs w:val="22"/>
              </w:rPr>
              <w:t>3.Basic principles of practical chemistry, V. Venkateswaran, R. Veeraswamy and A.R. Kulandaivelu, Sultan Chand &amp; Sons, 2</w:t>
            </w:r>
            <w:r w:rsidRPr="00577416">
              <w:rPr>
                <w:sz w:val="22"/>
                <w:szCs w:val="22"/>
                <w:vertAlign w:val="superscript"/>
              </w:rPr>
              <w:t>nd</w:t>
            </w:r>
            <w:r w:rsidRPr="00577416">
              <w:rPr>
                <w:sz w:val="22"/>
                <w:szCs w:val="22"/>
              </w:rPr>
              <w:t xml:space="preserve"> edition, 1997.</w:t>
            </w:r>
          </w:p>
        </w:tc>
      </w:tr>
      <w:tr w:rsidR="00901D57" w:rsidRPr="00577416" w:rsidTr="00E127DC">
        <w:trPr>
          <w:trHeight w:val="256"/>
        </w:trPr>
        <w:tc>
          <w:tcPr>
            <w:tcW w:w="9220" w:type="dxa"/>
            <w:gridSpan w:val="2"/>
          </w:tcPr>
          <w:p w:rsidR="00901D57" w:rsidRPr="00577416" w:rsidRDefault="00901D57" w:rsidP="00E127DC">
            <w:pPr>
              <w:ind w:right="-15"/>
              <w:rPr>
                <w:b/>
                <w:bCs/>
                <w:sz w:val="22"/>
                <w:szCs w:val="22"/>
                <w:lang w:bidi="ta-IN"/>
              </w:rPr>
            </w:pPr>
            <w:r w:rsidRPr="00577416">
              <w:rPr>
                <w:b/>
                <w:bCs/>
                <w:sz w:val="22"/>
                <w:szCs w:val="22"/>
                <w:lang w:bidi="ta-IN"/>
              </w:rPr>
              <w:t>Course Learning Outcomes (for Mapping with POs and PSOs)</w:t>
            </w:r>
          </w:p>
          <w:p w:rsidR="00901D57" w:rsidRPr="00577416" w:rsidRDefault="00901D57" w:rsidP="00E127DC">
            <w:pPr>
              <w:ind w:right="-15"/>
              <w:rPr>
                <w:sz w:val="22"/>
                <w:szCs w:val="22"/>
                <w:lang w:bidi="ta-IN"/>
              </w:rPr>
            </w:pPr>
            <w:r w:rsidRPr="00577416">
              <w:rPr>
                <w:sz w:val="22"/>
                <w:szCs w:val="22"/>
                <w:lang w:bidi="ta-IN"/>
              </w:rPr>
              <w:t xml:space="preserve">Students will be able: </w:t>
            </w:r>
          </w:p>
          <w:p w:rsidR="00901D57" w:rsidRPr="00577416" w:rsidRDefault="00901D57" w:rsidP="00E127DC">
            <w:pPr>
              <w:ind w:right="-15"/>
              <w:jc w:val="both"/>
              <w:rPr>
                <w:sz w:val="22"/>
                <w:szCs w:val="22"/>
                <w:lang w:bidi="ta-IN"/>
              </w:rPr>
            </w:pPr>
            <w:r w:rsidRPr="00577416">
              <w:rPr>
                <w:b/>
                <w:bCs/>
                <w:sz w:val="22"/>
                <w:szCs w:val="22"/>
                <w:lang w:bidi="ta-IN"/>
              </w:rPr>
              <w:t>CO1</w:t>
            </w:r>
            <w:r w:rsidRPr="00577416">
              <w:rPr>
                <w:sz w:val="22"/>
                <w:szCs w:val="22"/>
                <w:lang w:bidi="ta-IN"/>
              </w:rPr>
              <w:t>: To identify the anions and cations present in a mixture of salts.</w:t>
            </w:r>
          </w:p>
          <w:p w:rsidR="00901D57" w:rsidRPr="00577416" w:rsidRDefault="00901D57" w:rsidP="00E127DC">
            <w:pPr>
              <w:ind w:right="-15"/>
              <w:jc w:val="both"/>
              <w:rPr>
                <w:sz w:val="22"/>
                <w:szCs w:val="22"/>
                <w:lang w:bidi="ta-IN"/>
              </w:rPr>
            </w:pPr>
            <w:r w:rsidRPr="00577416">
              <w:rPr>
                <w:b/>
                <w:bCs/>
                <w:sz w:val="22"/>
                <w:szCs w:val="22"/>
                <w:lang w:bidi="ta-IN"/>
              </w:rPr>
              <w:t>CO2</w:t>
            </w:r>
            <w:r w:rsidRPr="00577416">
              <w:rPr>
                <w:sz w:val="22"/>
                <w:szCs w:val="22"/>
                <w:lang w:bidi="ta-IN"/>
              </w:rPr>
              <w:t>: To apply the principles of semi micro qualitative analysis to categorize acid radicals and basic radicals.</w:t>
            </w:r>
          </w:p>
          <w:p w:rsidR="00901D57" w:rsidRPr="00577416" w:rsidRDefault="00901D57" w:rsidP="00E127DC">
            <w:pPr>
              <w:ind w:right="-15"/>
              <w:jc w:val="both"/>
              <w:rPr>
                <w:sz w:val="22"/>
                <w:szCs w:val="22"/>
                <w:lang w:bidi="ta-IN"/>
              </w:rPr>
            </w:pPr>
            <w:r w:rsidRPr="00577416">
              <w:rPr>
                <w:b/>
                <w:bCs/>
                <w:sz w:val="22"/>
                <w:szCs w:val="22"/>
                <w:lang w:bidi="ta-IN"/>
              </w:rPr>
              <w:t>CO3</w:t>
            </w:r>
            <w:r w:rsidRPr="00577416">
              <w:rPr>
                <w:sz w:val="22"/>
                <w:szCs w:val="22"/>
                <w:lang w:bidi="ta-IN"/>
              </w:rPr>
              <w:t>: To acquire the qualitative analytical skills by selecting suitable confirmatory tests andspot tests.</w:t>
            </w:r>
          </w:p>
          <w:p w:rsidR="00901D57" w:rsidRPr="00577416" w:rsidRDefault="00901D57" w:rsidP="00E127DC">
            <w:pPr>
              <w:ind w:right="249"/>
              <w:jc w:val="both"/>
              <w:rPr>
                <w:sz w:val="22"/>
                <w:szCs w:val="22"/>
                <w:lang w:bidi="ta-IN"/>
              </w:rPr>
            </w:pPr>
            <w:r w:rsidRPr="00577416">
              <w:rPr>
                <w:b/>
                <w:bCs/>
                <w:sz w:val="22"/>
                <w:szCs w:val="22"/>
                <w:lang w:bidi="ta-IN"/>
              </w:rPr>
              <w:t>CO4</w:t>
            </w:r>
            <w:r w:rsidRPr="00577416">
              <w:rPr>
                <w:sz w:val="22"/>
                <w:szCs w:val="22"/>
                <w:lang w:bidi="ta-IN"/>
              </w:rPr>
              <w:t>: To choose the appropriate chemical reagents for the detection of anions and cations.</w:t>
            </w:r>
          </w:p>
          <w:p w:rsidR="00901D57" w:rsidRPr="00577416" w:rsidRDefault="00901D57" w:rsidP="00E127DC">
            <w:pPr>
              <w:ind w:right="-15"/>
              <w:jc w:val="both"/>
              <w:rPr>
                <w:sz w:val="22"/>
                <w:szCs w:val="22"/>
                <w:lang w:bidi="ta-IN"/>
              </w:rPr>
            </w:pPr>
            <w:r w:rsidRPr="00577416">
              <w:rPr>
                <w:b/>
                <w:sz w:val="22"/>
                <w:szCs w:val="22"/>
                <w:lang w:bidi="ta-IN"/>
              </w:rPr>
              <w:t>CO5</w:t>
            </w:r>
            <w:r w:rsidRPr="00577416">
              <w:rPr>
                <w:bCs/>
                <w:sz w:val="22"/>
                <w:szCs w:val="22"/>
                <w:lang w:bidi="ta-IN"/>
              </w:rPr>
              <w:t>:</w:t>
            </w:r>
            <w:r w:rsidRPr="00577416">
              <w:rPr>
                <w:sz w:val="22"/>
                <w:szCs w:val="22"/>
                <w:lang w:bidi="ta-IN"/>
              </w:rPr>
              <w:t>To synthesize coordination compounds in good quality.</w:t>
            </w:r>
          </w:p>
        </w:tc>
      </w:tr>
    </w:tbl>
    <w:p w:rsidR="00901D57" w:rsidRPr="00577416" w:rsidRDefault="00901D57" w:rsidP="00901D57">
      <w:pPr>
        <w:jc w:val="center"/>
        <w:rPr>
          <w:b/>
          <w:bCs/>
          <w:sz w:val="22"/>
          <w:szCs w:val="22"/>
        </w:rPr>
      </w:pPr>
    </w:p>
    <w:p w:rsidR="00901D57" w:rsidRPr="00577416" w:rsidRDefault="00901D57" w:rsidP="00901D57">
      <w:pPr>
        <w:jc w:val="center"/>
        <w:rPr>
          <w:b/>
          <w:bCs/>
          <w:sz w:val="22"/>
          <w:szCs w:val="22"/>
        </w:rPr>
      </w:pPr>
      <w:r w:rsidRPr="00577416">
        <w:rPr>
          <w:b/>
          <w:bCs/>
          <w:sz w:val="22"/>
          <w:szCs w:val="22"/>
        </w:rPr>
        <w:t>CO-PO Mapping (Course Articulation Matrix)</w:t>
      </w:r>
    </w:p>
    <w:p w:rsidR="00901D57" w:rsidRPr="00577416" w:rsidRDefault="00901D57" w:rsidP="00901D57">
      <w:pPr>
        <w:rPr>
          <w:sz w:val="22"/>
          <w:szCs w:val="22"/>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773"/>
        <w:gridCol w:w="796"/>
        <w:gridCol w:w="773"/>
        <w:gridCol w:w="773"/>
        <w:gridCol w:w="773"/>
        <w:gridCol w:w="773"/>
        <w:gridCol w:w="773"/>
        <w:gridCol w:w="854"/>
        <w:gridCol w:w="896"/>
        <w:gridCol w:w="1194"/>
      </w:tblGrid>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PO1</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PO2</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PO3</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PO4</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PO5</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PO6</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PO7</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 xml:space="preserve">PO8 </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PO9</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PO10</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1</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2</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39"/>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3</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4</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5</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bl>
    <w:p w:rsidR="00901D57" w:rsidRPr="00577416" w:rsidRDefault="00901D57" w:rsidP="00901D57">
      <w:pPr>
        <w:spacing w:line="268" w:lineRule="exact"/>
        <w:jc w:val="center"/>
        <w:rPr>
          <w:b/>
          <w:sz w:val="22"/>
          <w:szCs w:val="22"/>
          <w:lang w:val="en-IN"/>
        </w:rPr>
      </w:pPr>
      <w:r w:rsidRPr="00577416">
        <w:rPr>
          <w:b/>
          <w:sz w:val="22"/>
          <w:szCs w:val="22"/>
          <w:lang w:val="en-IN"/>
        </w:rPr>
        <w:t>3 – Strong, 2 – Medium, 1 - Low</w:t>
      </w:r>
    </w:p>
    <w:p w:rsidR="00901D57" w:rsidRPr="00577416" w:rsidRDefault="00901D57" w:rsidP="00901D57">
      <w:pPr>
        <w:spacing w:line="268" w:lineRule="exact"/>
        <w:rPr>
          <w:b/>
          <w:sz w:val="22"/>
          <w:szCs w:val="22"/>
          <w:lang w:val="en-IN"/>
        </w:rPr>
      </w:pPr>
    </w:p>
    <w:p w:rsidR="00901D57" w:rsidRPr="00577416" w:rsidRDefault="00901D57" w:rsidP="00901D57">
      <w:pPr>
        <w:shd w:val="clear" w:color="auto" w:fill="FFFFFF"/>
        <w:spacing w:before="100" w:beforeAutospacing="1" w:after="100" w:afterAutospacing="1"/>
        <w:ind w:left="720"/>
        <w:jc w:val="center"/>
        <w:rPr>
          <w:color w:val="000000"/>
          <w:sz w:val="22"/>
          <w:szCs w:val="22"/>
        </w:rPr>
      </w:pPr>
      <w:r w:rsidRPr="00577416">
        <w:rPr>
          <w:b/>
          <w:bCs/>
          <w:color w:val="000000"/>
          <w:sz w:val="22"/>
          <w:szCs w:val="22"/>
        </w:rPr>
        <w:t>Level of Correlation between PSO’s and CO’s</w:t>
      </w:r>
    </w:p>
    <w:tbl>
      <w:tblPr>
        <w:tblW w:w="9135" w:type="dxa"/>
        <w:tblCellMar>
          <w:left w:w="0" w:type="dxa"/>
          <w:right w:w="0" w:type="dxa"/>
        </w:tblCellMar>
        <w:tblLook w:val="04A0" w:firstRow="1" w:lastRow="0" w:firstColumn="1" w:lastColumn="0" w:noHBand="0" w:noVBand="1"/>
      </w:tblPr>
      <w:tblGrid>
        <w:gridCol w:w="3564"/>
        <w:gridCol w:w="918"/>
        <w:gridCol w:w="1124"/>
        <w:gridCol w:w="962"/>
        <w:gridCol w:w="1123"/>
        <w:gridCol w:w="1444"/>
      </w:tblGrid>
      <w:tr w:rsidR="00901D57" w:rsidRPr="00577416" w:rsidTr="00E127DC">
        <w:trPr>
          <w:trHeight w:val="240"/>
        </w:trPr>
        <w:tc>
          <w:tcPr>
            <w:tcW w:w="35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 /PO</w:t>
            </w:r>
          </w:p>
        </w:tc>
        <w:tc>
          <w:tcPr>
            <w:tcW w:w="9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PSO1</w:t>
            </w:r>
          </w:p>
        </w:tc>
        <w:tc>
          <w:tcPr>
            <w:tcW w:w="11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PSO2</w:t>
            </w:r>
          </w:p>
        </w:tc>
        <w:tc>
          <w:tcPr>
            <w:tcW w:w="9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PSO3</w:t>
            </w:r>
          </w:p>
        </w:tc>
        <w:tc>
          <w:tcPr>
            <w:tcW w:w="11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PSO4</w:t>
            </w:r>
          </w:p>
        </w:tc>
        <w:tc>
          <w:tcPr>
            <w:tcW w:w="14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PSO5</w:t>
            </w:r>
          </w:p>
        </w:tc>
      </w:tr>
      <w:tr w:rsidR="00901D57" w:rsidRPr="00577416" w:rsidTr="00E127DC">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CO1</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CO2</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CO3</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CO4</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CO5</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Weightage</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r>
      <w:tr w:rsidR="00901D57" w:rsidRPr="00577416" w:rsidTr="00E127DC">
        <w:trPr>
          <w:trHeight w:val="473"/>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Weighted percentage of Course Contribution to Pos</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r>
    </w:tbl>
    <w:p w:rsidR="00901D57" w:rsidRDefault="00901D57" w:rsidP="00901D57">
      <w:pPr>
        <w:spacing w:line="268" w:lineRule="exact"/>
        <w:jc w:val="center"/>
        <w:rPr>
          <w:b/>
          <w:sz w:val="22"/>
          <w:szCs w:val="22"/>
          <w:lang w:val="en-IN"/>
        </w:rPr>
      </w:pPr>
      <w:r w:rsidRPr="00577416">
        <w:rPr>
          <w:b/>
          <w:sz w:val="22"/>
          <w:szCs w:val="22"/>
          <w:lang w:val="en-IN"/>
        </w:rPr>
        <w:t>3 – Strong, 2 – Medium, 1 - Low</w:t>
      </w:r>
    </w:p>
    <w:p w:rsidR="00130FC9" w:rsidRDefault="00130FC9" w:rsidP="00901D57">
      <w:pPr>
        <w:spacing w:line="268" w:lineRule="exact"/>
        <w:jc w:val="center"/>
        <w:rPr>
          <w:b/>
          <w:sz w:val="22"/>
          <w:szCs w:val="22"/>
          <w:lang w:val="en-IN"/>
        </w:rPr>
      </w:pPr>
    </w:p>
    <w:p w:rsidR="00130FC9" w:rsidRPr="00577416" w:rsidRDefault="00130FC9" w:rsidP="00901D57">
      <w:pPr>
        <w:spacing w:line="268" w:lineRule="exact"/>
        <w:jc w:val="center"/>
        <w:rPr>
          <w:b/>
          <w:sz w:val="22"/>
          <w:szCs w:val="22"/>
          <w:lang w:val="en-IN"/>
        </w:rPr>
      </w:pPr>
    </w:p>
    <w:p w:rsidR="00901D57" w:rsidRPr="00577416" w:rsidRDefault="00901D57" w:rsidP="00901D57">
      <w:pPr>
        <w:spacing w:line="268" w:lineRule="exact"/>
        <w:rPr>
          <w:b/>
          <w:sz w:val="22"/>
          <w:szCs w:val="22"/>
          <w:lang w:val="en-IN"/>
        </w:rPr>
      </w:pPr>
    </w:p>
    <w:p w:rsidR="00901D57" w:rsidRPr="00577416" w:rsidRDefault="00901D57" w:rsidP="00901D57">
      <w:pPr>
        <w:jc w:val="center"/>
        <w:rPr>
          <w:b/>
          <w:bCs/>
          <w:sz w:val="22"/>
          <w:szCs w:val="22"/>
        </w:rPr>
      </w:pPr>
    </w:p>
    <w:p w:rsidR="00901D57" w:rsidRPr="00577416" w:rsidRDefault="00901D57" w:rsidP="00901D57">
      <w:pPr>
        <w:jc w:val="center"/>
        <w:rPr>
          <w:b/>
          <w:bCs/>
          <w:sz w:val="22"/>
          <w:szCs w:val="22"/>
        </w:rPr>
      </w:pPr>
    </w:p>
    <w:p w:rsidR="00901D57" w:rsidRPr="00577416" w:rsidRDefault="00901D57" w:rsidP="00901D57">
      <w:pPr>
        <w:rPr>
          <w:b/>
          <w:bCs/>
          <w:sz w:val="22"/>
          <w:szCs w:val="22"/>
        </w:rPr>
      </w:pPr>
    </w:p>
    <w:p w:rsidR="00130FC9" w:rsidRDefault="00130FC9">
      <w:pPr>
        <w:rPr>
          <w:b/>
          <w:bCs/>
          <w:sz w:val="22"/>
          <w:szCs w:val="22"/>
        </w:rPr>
      </w:pPr>
      <w:r>
        <w:rPr>
          <w:b/>
          <w:bCs/>
          <w:sz w:val="22"/>
          <w:szCs w:val="22"/>
        </w:rPr>
        <w:br w:type="page"/>
      </w:r>
    </w:p>
    <w:p w:rsidR="00901D57" w:rsidRDefault="00901D57" w:rsidP="00901D57">
      <w:pPr>
        <w:jc w:val="center"/>
        <w:rPr>
          <w:b/>
          <w:bCs/>
          <w:sz w:val="22"/>
          <w:szCs w:val="22"/>
        </w:rPr>
      </w:pPr>
    </w:p>
    <w:p w:rsidR="00130FC9" w:rsidRPr="00577416" w:rsidRDefault="00130FC9" w:rsidP="00901D57">
      <w:pPr>
        <w:jc w:val="center"/>
        <w:rPr>
          <w:b/>
          <w:bCs/>
          <w:sz w:val="22"/>
          <w:szCs w:val="22"/>
        </w:rPr>
      </w:pPr>
    </w:p>
    <w:tbl>
      <w:tblPr>
        <w:tblStyle w:val="TableGrid"/>
        <w:tblW w:w="0" w:type="auto"/>
        <w:jc w:val="center"/>
        <w:tblLayout w:type="fixed"/>
        <w:tblLook w:val="04A0" w:firstRow="1" w:lastRow="0" w:firstColumn="1" w:lastColumn="0" w:noHBand="0" w:noVBand="1"/>
      </w:tblPr>
      <w:tblGrid>
        <w:gridCol w:w="1818"/>
        <w:gridCol w:w="5520"/>
        <w:gridCol w:w="992"/>
        <w:gridCol w:w="850"/>
      </w:tblGrid>
      <w:tr w:rsidR="00732B22" w:rsidRPr="00577416" w:rsidTr="00130FC9">
        <w:trPr>
          <w:jc w:val="center"/>
        </w:trPr>
        <w:tc>
          <w:tcPr>
            <w:tcW w:w="1818" w:type="dxa"/>
          </w:tcPr>
          <w:p w:rsidR="00732B22" w:rsidRPr="00577416" w:rsidRDefault="00732B22"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Elective III</w:t>
            </w:r>
          </w:p>
        </w:tc>
        <w:tc>
          <w:tcPr>
            <w:tcW w:w="5520" w:type="dxa"/>
            <w:vMerge w:val="restart"/>
          </w:tcPr>
          <w:p w:rsidR="00732B22" w:rsidRPr="00577416" w:rsidRDefault="00732B22" w:rsidP="00130FC9">
            <w:pPr>
              <w:pStyle w:val="Normal1"/>
              <w:jc w:val="both"/>
              <w:rPr>
                <w:rFonts w:ascii="Times New Roman" w:eastAsia="Arial" w:hAnsi="Times New Roman" w:cs="Times New Roman"/>
                <w:b/>
              </w:rPr>
            </w:pPr>
          </w:p>
          <w:p w:rsidR="00732B22" w:rsidRPr="00577416" w:rsidRDefault="00732B22" w:rsidP="00130FC9">
            <w:pPr>
              <w:pStyle w:val="Normal1"/>
              <w:jc w:val="center"/>
              <w:rPr>
                <w:rFonts w:ascii="Times New Roman" w:eastAsia="Arial" w:hAnsi="Times New Roman" w:cs="Times New Roman"/>
                <w:b/>
              </w:rPr>
            </w:pPr>
            <w:r w:rsidRPr="00577416">
              <w:rPr>
                <w:rFonts w:ascii="Times New Roman" w:hAnsi="Times New Roman" w:cs="Times New Roman"/>
                <w:b/>
              </w:rPr>
              <w:t>23PCHEE24-1 : MEDICINAL CHEMISTRY</w:t>
            </w:r>
          </w:p>
        </w:tc>
        <w:tc>
          <w:tcPr>
            <w:tcW w:w="992" w:type="dxa"/>
          </w:tcPr>
          <w:p w:rsidR="00732B22" w:rsidRPr="00577416" w:rsidRDefault="00732B22" w:rsidP="00130FC9">
            <w:pPr>
              <w:pStyle w:val="Normal1"/>
              <w:jc w:val="both"/>
              <w:rPr>
                <w:rFonts w:ascii="Times New Roman" w:eastAsia="Arial" w:hAnsi="Times New Roman" w:cs="Times New Roman"/>
                <w:b/>
              </w:rPr>
            </w:pPr>
            <w:r w:rsidRPr="00577416">
              <w:rPr>
                <w:rFonts w:ascii="Times New Roman" w:eastAsia="Arial" w:hAnsi="Times New Roman" w:cs="Times New Roman"/>
                <w:b/>
              </w:rPr>
              <w:t>Credit</w:t>
            </w:r>
          </w:p>
        </w:tc>
        <w:tc>
          <w:tcPr>
            <w:tcW w:w="850" w:type="dxa"/>
            <w:vAlign w:val="center"/>
          </w:tcPr>
          <w:p w:rsidR="00732B22" w:rsidRPr="00577416" w:rsidRDefault="00732B22"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3</w:t>
            </w:r>
          </w:p>
        </w:tc>
      </w:tr>
      <w:tr w:rsidR="00732B22" w:rsidRPr="00577416" w:rsidTr="00130FC9">
        <w:trPr>
          <w:trHeight w:val="204"/>
          <w:jc w:val="center"/>
        </w:trPr>
        <w:tc>
          <w:tcPr>
            <w:tcW w:w="1818" w:type="dxa"/>
          </w:tcPr>
          <w:p w:rsidR="00732B22" w:rsidRPr="00577416" w:rsidRDefault="00732B22"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I Year</w:t>
            </w:r>
          </w:p>
        </w:tc>
        <w:tc>
          <w:tcPr>
            <w:tcW w:w="5520" w:type="dxa"/>
            <w:vMerge/>
          </w:tcPr>
          <w:p w:rsidR="00732B22" w:rsidRPr="00577416" w:rsidRDefault="00732B22" w:rsidP="00130FC9">
            <w:pPr>
              <w:pStyle w:val="Normal1"/>
              <w:jc w:val="both"/>
              <w:rPr>
                <w:rFonts w:ascii="Times New Roman" w:eastAsia="Arial" w:hAnsi="Times New Roman" w:cs="Times New Roman"/>
                <w:b/>
              </w:rPr>
            </w:pPr>
          </w:p>
        </w:tc>
        <w:tc>
          <w:tcPr>
            <w:tcW w:w="992" w:type="dxa"/>
            <w:vMerge w:val="restart"/>
          </w:tcPr>
          <w:p w:rsidR="00732B22" w:rsidRPr="00577416" w:rsidRDefault="00732B22"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Hours/Week</w:t>
            </w:r>
          </w:p>
        </w:tc>
        <w:tc>
          <w:tcPr>
            <w:tcW w:w="850" w:type="dxa"/>
            <w:vMerge w:val="restart"/>
            <w:vAlign w:val="center"/>
          </w:tcPr>
          <w:p w:rsidR="00732B22" w:rsidRPr="00577416" w:rsidRDefault="00732B22"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4</w:t>
            </w:r>
          </w:p>
        </w:tc>
      </w:tr>
      <w:tr w:rsidR="00732B22" w:rsidRPr="00577416" w:rsidTr="00130FC9">
        <w:trPr>
          <w:trHeight w:val="204"/>
          <w:jc w:val="center"/>
        </w:trPr>
        <w:tc>
          <w:tcPr>
            <w:tcW w:w="1818" w:type="dxa"/>
          </w:tcPr>
          <w:p w:rsidR="00732B22" w:rsidRPr="00577416" w:rsidRDefault="00732B22"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II Semester</w:t>
            </w:r>
          </w:p>
        </w:tc>
        <w:tc>
          <w:tcPr>
            <w:tcW w:w="5520" w:type="dxa"/>
            <w:vMerge/>
          </w:tcPr>
          <w:p w:rsidR="00732B22" w:rsidRPr="00577416" w:rsidRDefault="00732B22" w:rsidP="00130FC9">
            <w:pPr>
              <w:pStyle w:val="Normal1"/>
              <w:jc w:val="both"/>
              <w:rPr>
                <w:rFonts w:ascii="Times New Roman" w:eastAsia="Arial" w:hAnsi="Times New Roman" w:cs="Times New Roman"/>
                <w:b/>
              </w:rPr>
            </w:pPr>
          </w:p>
        </w:tc>
        <w:tc>
          <w:tcPr>
            <w:tcW w:w="992" w:type="dxa"/>
            <w:vMerge/>
          </w:tcPr>
          <w:p w:rsidR="00732B22" w:rsidRPr="00577416" w:rsidRDefault="00732B22" w:rsidP="00130FC9">
            <w:pPr>
              <w:pStyle w:val="Normal1"/>
              <w:jc w:val="both"/>
              <w:rPr>
                <w:rFonts w:ascii="Times New Roman" w:eastAsia="Arial" w:hAnsi="Times New Roman" w:cs="Times New Roman"/>
                <w:b/>
              </w:rPr>
            </w:pPr>
          </w:p>
        </w:tc>
        <w:tc>
          <w:tcPr>
            <w:tcW w:w="850" w:type="dxa"/>
            <w:vMerge/>
            <w:vAlign w:val="center"/>
          </w:tcPr>
          <w:p w:rsidR="00732B22" w:rsidRPr="00577416" w:rsidRDefault="00732B22" w:rsidP="00130FC9">
            <w:pPr>
              <w:pStyle w:val="Normal1"/>
              <w:jc w:val="center"/>
              <w:rPr>
                <w:rFonts w:ascii="Times New Roman" w:eastAsia="Arial" w:hAnsi="Times New Roman" w:cs="Times New Roman"/>
                <w:b/>
              </w:rPr>
            </w:pPr>
          </w:p>
        </w:tc>
      </w:tr>
    </w:tbl>
    <w:p w:rsidR="00732B22" w:rsidRPr="00577416" w:rsidRDefault="00732B22" w:rsidP="00901D57">
      <w:pPr>
        <w:jc w:val="center"/>
        <w:rPr>
          <w:b/>
          <w:bCs/>
          <w:sz w:val="22"/>
          <w:szCs w:val="22"/>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7715"/>
      </w:tblGrid>
      <w:tr w:rsidR="00901D57" w:rsidRPr="00577416" w:rsidTr="00E127DC">
        <w:trPr>
          <w:trHeight w:val="256"/>
        </w:trPr>
        <w:tc>
          <w:tcPr>
            <w:tcW w:w="1698" w:type="dxa"/>
          </w:tcPr>
          <w:p w:rsidR="00901D57" w:rsidRPr="00577416" w:rsidRDefault="00901D57" w:rsidP="00E127DC">
            <w:pPr>
              <w:spacing w:after="3"/>
              <w:rPr>
                <w:b/>
                <w:bCs/>
                <w:sz w:val="22"/>
                <w:szCs w:val="22"/>
                <w:lang w:bidi="ta-IN"/>
              </w:rPr>
            </w:pPr>
            <w:r w:rsidRPr="00577416">
              <w:rPr>
                <w:b/>
                <w:bCs/>
                <w:sz w:val="22"/>
                <w:szCs w:val="22"/>
                <w:lang w:bidi="ta-IN"/>
              </w:rPr>
              <w:t>Objectives of the course</w:t>
            </w:r>
          </w:p>
        </w:tc>
        <w:tc>
          <w:tcPr>
            <w:tcW w:w="7544" w:type="dxa"/>
          </w:tcPr>
          <w:p w:rsidR="00901D57" w:rsidRPr="00577416" w:rsidRDefault="00901D57" w:rsidP="00901D57">
            <w:pPr>
              <w:numPr>
                <w:ilvl w:val="0"/>
                <w:numId w:val="33"/>
              </w:numPr>
              <w:ind w:left="360" w:right="26"/>
              <w:jc w:val="both"/>
              <w:rPr>
                <w:b/>
                <w:sz w:val="22"/>
                <w:szCs w:val="22"/>
                <w:lang w:bidi="ta-IN"/>
              </w:rPr>
            </w:pPr>
            <w:r w:rsidRPr="00577416">
              <w:rPr>
                <w:sz w:val="22"/>
                <w:szCs w:val="22"/>
                <w:lang w:bidi="ta-IN"/>
              </w:rPr>
              <w:t xml:space="preserve">  To gain knowledge on mechanism and action of drugs.</w:t>
            </w:r>
          </w:p>
          <w:p w:rsidR="00901D57" w:rsidRPr="00577416" w:rsidRDefault="00901D57" w:rsidP="00901D57">
            <w:pPr>
              <w:numPr>
                <w:ilvl w:val="0"/>
                <w:numId w:val="33"/>
              </w:numPr>
              <w:ind w:left="482" w:right="26"/>
              <w:jc w:val="both"/>
              <w:rPr>
                <w:b/>
                <w:sz w:val="22"/>
                <w:szCs w:val="22"/>
                <w:lang w:bidi="ta-IN"/>
              </w:rPr>
            </w:pPr>
            <w:r w:rsidRPr="00577416">
              <w:rPr>
                <w:sz w:val="22"/>
                <w:szCs w:val="22"/>
                <w:lang w:bidi="ta-IN"/>
              </w:rPr>
              <w:t>To understand the need of antibiotics and usage of drugs.</w:t>
            </w:r>
          </w:p>
          <w:p w:rsidR="00901D57" w:rsidRPr="00577416" w:rsidRDefault="00901D57" w:rsidP="00901D57">
            <w:pPr>
              <w:numPr>
                <w:ilvl w:val="0"/>
                <w:numId w:val="33"/>
              </w:numPr>
              <w:ind w:left="482"/>
              <w:jc w:val="both"/>
              <w:rPr>
                <w:b/>
                <w:sz w:val="22"/>
                <w:szCs w:val="22"/>
                <w:lang w:bidi="ta-IN"/>
              </w:rPr>
            </w:pPr>
            <w:r w:rsidRPr="00577416">
              <w:rPr>
                <w:sz w:val="22"/>
                <w:szCs w:val="22"/>
                <w:lang w:bidi="ta-IN"/>
              </w:rPr>
              <w:t>To study the chemistry behind antihypertensive agents.</w:t>
            </w:r>
          </w:p>
          <w:p w:rsidR="00901D57" w:rsidRPr="00577416" w:rsidRDefault="00901D57" w:rsidP="00901D57">
            <w:pPr>
              <w:numPr>
                <w:ilvl w:val="0"/>
                <w:numId w:val="33"/>
              </w:numPr>
              <w:ind w:left="482"/>
              <w:jc w:val="both"/>
              <w:rPr>
                <w:b/>
                <w:sz w:val="22"/>
                <w:szCs w:val="22"/>
                <w:lang w:bidi="ta-IN"/>
              </w:rPr>
            </w:pPr>
            <w:r w:rsidRPr="00577416">
              <w:rPr>
                <w:sz w:val="22"/>
                <w:szCs w:val="22"/>
                <w:lang w:bidi="ta-IN"/>
              </w:rPr>
              <w:t>To familiarize with the mode of action of diabetic agents and treatment of diabetes.</w:t>
            </w:r>
          </w:p>
          <w:p w:rsidR="00901D57" w:rsidRPr="00577416" w:rsidRDefault="00901D57" w:rsidP="00901D57">
            <w:pPr>
              <w:numPr>
                <w:ilvl w:val="0"/>
                <w:numId w:val="33"/>
              </w:numPr>
              <w:ind w:left="482"/>
              <w:jc w:val="both"/>
              <w:rPr>
                <w:b/>
                <w:sz w:val="22"/>
                <w:szCs w:val="22"/>
                <w:lang w:bidi="ta-IN"/>
              </w:rPr>
            </w:pPr>
            <w:r w:rsidRPr="00577416">
              <w:rPr>
                <w:sz w:val="22"/>
                <w:szCs w:val="22"/>
                <w:lang w:bidi="ta-IN"/>
              </w:rPr>
              <w:t>To identify and apply the action of analgesics and antipyretic drugs.</w:t>
            </w:r>
          </w:p>
        </w:tc>
      </w:tr>
      <w:tr w:rsidR="00901D57" w:rsidRPr="00577416" w:rsidTr="00E127DC">
        <w:trPr>
          <w:trHeight w:val="256"/>
        </w:trPr>
        <w:tc>
          <w:tcPr>
            <w:tcW w:w="1698" w:type="dxa"/>
            <w:vMerge w:val="restart"/>
          </w:tcPr>
          <w:p w:rsidR="00901D57" w:rsidRPr="00577416" w:rsidRDefault="00901D57" w:rsidP="00E127DC">
            <w:pPr>
              <w:spacing w:after="3"/>
              <w:rPr>
                <w:b/>
                <w:bCs/>
                <w:sz w:val="22"/>
                <w:szCs w:val="22"/>
                <w:lang w:bidi="ta-IN"/>
              </w:rPr>
            </w:pPr>
            <w:r w:rsidRPr="00577416">
              <w:rPr>
                <w:b/>
                <w:bCs/>
                <w:sz w:val="22"/>
                <w:szCs w:val="22"/>
                <w:lang w:bidi="ta-IN"/>
              </w:rPr>
              <w:t>Course Outline</w:t>
            </w:r>
          </w:p>
        </w:tc>
        <w:tc>
          <w:tcPr>
            <w:tcW w:w="7544" w:type="dxa"/>
          </w:tcPr>
          <w:p w:rsidR="00901D57" w:rsidRPr="00577416" w:rsidRDefault="00901D57" w:rsidP="00E127DC">
            <w:pPr>
              <w:ind w:right="26"/>
              <w:jc w:val="both"/>
              <w:rPr>
                <w:b/>
                <w:bCs/>
                <w:sz w:val="22"/>
                <w:szCs w:val="22"/>
                <w:lang w:bidi="ta-IN"/>
              </w:rPr>
            </w:pPr>
            <w:r w:rsidRPr="00577416">
              <w:rPr>
                <w:b/>
                <w:bCs/>
                <w:sz w:val="22"/>
                <w:szCs w:val="22"/>
                <w:lang w:bidi="ta-IN"/>
              </w:rPr>
              <w:t xml:space="preserve">UNIT-I: Introduction to receptors: </w:t>
            </w:r>
            <w:r w:rsidRPr="00577416">
              <w:rPr>
                <w:sz w:val="22"/>
                <w:szCs w:val="22"/>
                <w:lang w:bidi="ta-IN"/>
              </w:rPr>
              <w:t>Introduction, targets, Agonist, antagonist, partial agonist. Receptors, Receptor types, Theories of Drug – receptor interaction, Drug synergism, Drug resistance, physicochemical factors influencing drug action.</w:t>
            </w:r>
          </w:p>
        </w:tc>
      </w:tr>
      <w:tr w:rsidR="00901D57" w:rsidRPr="00577416" w:rsidTr="00E127DC">
        <w:trPr>
          <w:trHeight w:val="256"/>
        </w:trPr>
        <w:tc>
          <w:tcPr>
            <w:tcW w:w="1698" w:type="dxa"/>
            <w:vMerge/>
          </w:tcPr>
          <w:p w:rsidR="00901D57" w:rsidRPr="00577416" w:rsidRDefault="00901D57" w:rsidP="00E127DC">
            <w:pPr>
              <w:spacing w:after="3"/>
              <w:rPr>
                <w:sz w:val="22"/>
                <w:szCs w:val="22"/>
                <w:lang w:bidi="ta-IN"/>
              </w:rPr>
            </w:pPr>
          </w:p>
        </w:tc>
        <w:tc>
          <w:tcPr>
            <w:tcW w:w="7544" w:type="dxa"/>
          </w:tcPr>
          <w:p w:rsidR="00901D57" w:rsidRPr="00577416" w:rsidRDefault="00901D57" w:rsidP="00E127DC">
            <w:pPr>
              <w:ind w:right="26"/>
              <w:jc w:val="both"/>
              <w:rPr>
                <w:b/>
                <w:bCs/>
                <w:sz w:val="22"/>
                <w:szCs w:val="22"/>
                <w:lang w:bidi="ta-IN"/>
              </w:rPr>
            </w:pPr>
            <w:r w:rsidRPr="00577416">
              <w:rPr>
                <w:b/>
                <w:bCs/>
                <w:sz w:val="22"/>
                <w:szCs w:val="22"/>
                <w:lang w:bidi="ta-IN"/>
              </w:rPr>
              <w:t xml:space="preserve">UNIT-II: Antibiotics: </w:t>
            </w:r>
            <w:r w:rsidRPr="00577416">
              <w:rPr>
                <w:sz w:val="22"/>
                <w:szCs w:val="22"/>
                <w:lang w:bidi="ta-IN"/>
              </w:rPr>
              <w:t>Introduction, Targets of antibiotics action, classification of antibiotics, enzyme-based mechanism of action, SAR of penicllins and tetracyclins, clinical application of penicillins, cephalosporin Current trends in antibiotic therapy.</w:t>
            </w:r>
          </w:p>
        </w:tc>
      </w:tr>
      <w:tr w:rsidR="00901D57" w:rsidRPr="00577416" w:rsidTr="00E127DC">
        <w:trPr>
          <w:trHeight w:val="256"/>
        </w:trPr>
        <w:tc>
          <w:tcPr>
            <w:tcW w:w="1698" w:type="dxa"/>
            <w:vMerge/>
          </w:tcPr>
          <w:p w:rsidR="00901D57" w:rsidRPr="00577416" w:rsidRDefault="00901D57" w:rsidP="00E127DC">
            <w:pPr>
              <w:spacing w:after="3"/>
              <w:rPr>
                <w:sz w:val="22"/>
                <w:szCs w:val="22"/>
                <w:lang w:bidi="ta-IN"/>
              </w:rPr>
            </w:pPr>
          </w:p>
        </w:tc>
        <w:tc>
          <w:tcPr>
            <w:tcW w:w="7544" w:type="dxa"/>
          </w:tcPr>
          <w:p w:rsidR="00901D57" w:rsidRPr="00577416" w:rsidRDefault="00901D57" w:rsidP="00E127DC">
            <w:pPr>
              <w:tabs>
                <w:tab w:val="left" w:pos="863"/>
              </w:tabs>
              <w:jc w:val="both"/>
              <w:rPr>
                <w:b/>
                <w:bCs/>
                <w:sz w:val="22"/>
                <w:szCs w:val="22"/>
                <w:lang w:bidi="ta-IN"/>
              </w:rPr>
            </w:pPr>
            <w:r w:rsidRPr="00577416">
              <w:rPr>
                <w:b/>
                <w:bCs/>
                <w:sz w:val="22"/>
                <w:szCs w:val="22"/>
                <w:lang w:bidi="ta-IN"/>
              </w:rPr>
              <w:t xml:space="preserve">UNIT-III: Antihypertensive agents and diuretics: </w:t>
            </w:r>
            <w:r w:rsidRPr="00577416">
              <w:rPr>
                <w:sz w:val="22"/>
                <w:szCs w:val="22"/>
                <w:lang w:bidi="ta-IN"/>
              </w:rPr>
              <w:t xml:space="preserve">Classification of cardiovascular agents, introduction to hypertension, etiology, types, classification of antihypertensive agents, classification and mechanism of action of diuretics, Furosemide, Hydrochlorothiazide, Amiloride.  </w:t>
            </w:r>
          </w:p>
        </w:tc>
      </w:tr>
      <w:tr w:rsidR="00901D57" w:rsidRPr="00577416" w:rsidTr="00E127DC">
        <w:trPr>
          <w:trHeight w:val="256"/>
        </w:trPr>
        <w:tc>
          <w:tcPr>
            <w:tcW w:w="1698" w:type="dxa"/>
            <w:vMerge/>
          </w:tcPr>
          <w:p w:rsidR="00901D57" w:rsidRPr="00577416" w:rsidRDefault="00901D57" w:rsidP="00E127DC">
            <w:pPr>
              <w:spacing w:after="3"/>
              <w:rPr>
                <w:sz w:val="22"/>
                <w:szCs w:val="22"/>
                <w:lang w:bidi="ta-IN"/>
              </w:rPr>
            </w:pPr>
          </w:p>
        </w:tc>
        <w:tc>
          <w:tcPr>
            <w:tcW w:w="7544" w:type="dxa"/>
          </w:tcPr>
          <w:p w:rsidR="00901D57" w:rsidRPr="00577416" w:rsidRDefault="00901D57" w:rsidP="00E127DC">
            <w:pPr>
              <w:tabs>
                <w:tab w:val="left" w:pos="863"/>
              </w:tabs>
              <w:jc w:val="both"/>
              <w:rPr>
                <w:b/>
                <w:bCs/>
                <w:sz w:val="22"/>
                <w:szCs w:val="22"/>
                <w:lang w:bidi="ta-IN"/>
              </w:rPr>
            </w:pPr>
            <w:r w:rsidRPr="00577416">
              <w:rPr>
                <w:b/>
                <w:bCs/>
                <w:sz w:val="22"/>
                <w:szCs w:val="22"/>
                <w:lang w:bidi="ta-IN"/>
              </w:rPr>
              <w:t xml:space="preserve">UNIT-IV: </w:t>
            </w:r>
            <w:r w:rsidRPr="00577416">
              <w:rPr>
                <w:rFonts w:eastAsia="Times New Roman"/>
                <w:b/>
                <w:bCs/>
                <w:sz w:val="22"/>
                <w:szCs w:val="22"/>
                <w:lang w:bidi="ta-IN"/>
              </w:rPr>
              <w:t>Antidiabetic agents and Antifungal agents:</w:t>
            </w:r>
            <w:r w:rsidRPr="00577416">
              <w:rPr>
                <w:rFonts w:eastAsia="Times New Roman"/>
                <w:sz w:val="22"/>
                <w:szCs w:val="22"/>
                <w:lang w:bidi="ta-IN"/>
              </w:rPr>
              <w:br/>
            </w:r>
            <w:r w:rsidRPr="00577416">
              <w:rPr>
                <w:sz w:val="22"/>
                <w:szCs w:val="22"/>
              </w:rPr>
              <w:t xml:space="preserve">Introduction, Types of diabetics, Drugs used for the treatment, chemical classification, Mechanism of action, Treatment of diabetic mellitus. Chemistry of insulin, sulfonylurea. </w:t>
            </w:r>
            <w:r w:rsidRPr="00577416">
              <w:rPr>
                <w:rFonts w:eastAsia="Times New Roman"/>
                <w:sz w:val="22"/>
                <w:szCs w:val="22"/>
                <w:lang w:bidi="ta-IN"/>
              </w:rPr>
              <w:t>Clotrimazole, Econazole, Butoconazole, Oxiconazole, Tioconozole, Miconazole.</w:t>
            </w:r>
          </w:p>
        </w:tc>
      </w:tr>
      <w:tr w:rsidR="00901D57" w:rsidRPr="00577416" w:rsidTr="00E127DC">
        <w:trPr>
          <w:trHeight w:val="256"/>
        </w:trPr>
        <w:tc>
          <w:tcPr>
            <w:tcW w:w="1698" w:type="dxa"/>
            <w:vMerge/>
          </w:tcPr>
          <w:p w:rsidR="00901D57" w:rsidRPr="00577416" w:rsidRDefault="00901D57" w:rsidP="00E127DC">
            <w:pPr>
              <w:spacing w:after="3"/>
              <w:rPr>
                <w:sz w:val="22"/>
                <w:szCs w:val="22"/>
                <w:lang w:bidi="ta-IN"/>
              </w:rPr>
            </w:pPr>
          </w:p>
        </w:tc>
        <w:tc>
          <w:tcPr>
            <w:tcW w:w="7544" w:type="dxa"/>
          </w:tcPr>
          <w:p w:rsidR="00901D57" w:rsidRPr="00577416" w:rsidRDefault="00901D57" w:rsidP="00E127DC">
            <w:pPr>
              <w:spacing w:before="68"/>
              <w:ind w:right="78"/>
              <w:jc w:val="both"/>
              <w:rPr>
                <w:b/>
                <w:bCs/>
                <w:sz w:val="22"/>
                <w:szCs w:val="22"/>
                <w:lang w:bidi="ta-IN"/>
              </w:rPr>
            </w:pPr>
            <w:r w:rsidRPr="00577416">
              <w:rPr>
                <w:b/>
                <w:bCs/>
                <w:sz w:val="22"/>
                <w:szCs w:val="22"/>
                <w:lang w:bidi="ta-IN"/>
              </w:rPr>
              <w:t xml:space="preserve">UNIT-V: Analgesics, and Antipyretics Drugs: </w:t>
            </w:r>
            <w:r w:rsidRPr="00577416">
              <w:rPr>
                <w:sz w:val="22"/>
                <w:szCs w:val="22"/>
                <w:lang w:bidi="ta-IN"/>
              </w:rPr>
              <w:t>Introduction, Mechanism of inflammation, classification and mechanism of action, Paracetamol, Ibuprofen, Diclofenac, Naproxen, Indomethacin, Phenylbutazone and Meperidine.</w:t>
            </w:r>
          </w:p>
        </w:tc>
      </w:tr>
      <w:tr w:rsidR="00901D57" w:rsidRPr="00577416" w:rsidTr="00E127DC">
        <w:trPr>
          <w:trHeight w:val="256"/>
        </w:trPr>
        <w:tc>
          <w:tcPr>
            <w:tcW w:w="1698" w:type="dxa"/>
          </w:tcPr>
          <w:p w:rsidR="00901D57" w:rsidRPr="00577416" w:rsidRDefault="00901D57" w:rsidP="00E127DC">
            <w:pPr>
              <w:spacing w:after="3"/>
              <w:rPr>
                <w:sz w:val="22"/>
                <w:szCs w:val="22"/>
                <w:lang w:bidi="ta-IN"/>
              </w:rPr>
            </w:pPr>
            <w:r w:rsidRPr="00577416">
              <w:rPr>
                <w:sz w:val="22"/>
                <w:szCs w:val="22"/>
                <w:lang w:bidi="ta-IN"/>
              </w:rPr>
              <w:t>Extended Professional Component (is a part of internal component only, Not to be included in the external examination question paper)</w:t>
            </w:r>
          </w:p>
        </w:tc>
        <w:tc>
          <w:tcPr>
            <w:tcW w:w="7544" w:type="dxa"/>
          </w:tcPr>
          <w:p w:rsidR="00901D57" w:rsidRPr="00577416" w:rsidRDefault="00901D57" w:rsidP="00E127DC">
            <w:pPr>
              <w:spacing w:after="3"/>
              <w:rPr>
                <w:sz w:val="22"/>
                <w:szCs w:val="22"/>
                <w:lang w:bidi="ta-IN"/>
              </w:rPr>
            </w:pPr>
            <w:r w:rsidRPr="00577416">
              <w:rPr>
                <w:sz w:val="22"/>
                <w:szCs w:val="22"/>
                <w:lang w:bidi="ta-IN"/>
              </w:rPr>
              <w:t>Questions related to the above topics, from various competitive examinations UPSC / TRB / NET/ UGC-CSIR / GATE /TNPSC others to be solved</w:t>
            </w:r>
          </w:p>
          <w:p w:rsidR="00901D57" w:rsidRPr="00577416" w:rsidRDefault="00901D57" w:rsidP="00E127DC">
            <w:pPr>
              <w:spacing w:after="3"/>
              <w:rPr>
                <w:sz w:val="22"/>
                <w:szCs w:val="22"/>
                <w:lang w:bidi="ta-IN"/>
              </w:rPr>
            </w:pPr>
            <w:r w:rsidRPr="00577416">
              <w:rPr>
                <w:sz w:val="22"/>
                <w:szCs w:val="22"/>
                <w:lang w:bidi="ta-IN"/>
              </w:rPr>
              <w:t>(To be discussed during the Tutorial hours)</w:t>
            </w:r>
          </w:p>
        </w:tc>
      </w:tr>
      <w:tr w:rsidR="00901D57" w:rsidRPr="00577416" w:rsidTr="00E127DC">
        <w:trPr>
          <w:trHeight w:val="256"/>
        </w:trPr>
        <w:tc>
          <w:tcPr>
            <w:tcW w:w="1698" w:type="dxa"/>
          </w:tcPr>
          <w:p w:rsidR="00901D57" w:rsidRPr="00577416" w:rsidRDefault="00901D57" w:rsidP="00E127DC">
            <w:pPr>
              <w:spacing w:after="3"/>
              <w:rPr>
                <w:sz w:val="22"/>
                <w:szCs w:val="22"/>
                <w:lang w:bidi="ta-IN"/>
              </w:rPr>
            </w:pPr>
            <w:r w:rsidRPr="00577416">
              <w:rPr>
                <w:sz w:val="22"/>
                <w:szCs w:val="22"/>
                <w:lang w:bidi="ta-IN"/>
              </w:rPr>
              <w:t>Skills acquired from this course</w:t>
            </w:r>
          </w:p>
        </w:tc>
        <w:tc>
          <w:tcPr>
            <w:tcW w:w="7544" w:type="dxa"/>
          </w:tcPr>
          <w:p w:rsidR="00901D57" w:rsidRPr="00577416" w:rsidRDefault="00901D57" w:rsidP="00E127DC">
            <w:pPr>
              <w:spacing w:after="3"/>
              <w:rPr>
                <w:sz w:val="22"/>
                <w:szCs w:val="22"/>
                <w:lang w:bidi="ta-IN"/>
              </w:rPr>
            </w:pPr>
            <w:r w:rsidRPr="00577416">
              <w:rPr>
                <w:sz w:val="22"/>
                <w:szCs w:val="22"/>
                <w:lang w:bidi="ta-IN"/>
              </w:rPr>
              <w:t>Knowledge about mechanism of action of drugs, Problem solving, identify various drugs.</w:t>
            </w:r>
          </w:p>
        </w:tc>
      </w:tr>
      <w:tr w:rsidR="00901D57" w:rsidRPr="00577416" w:rsidTr="00E127DC">
        <w:trPr>
          <w:trHeight w:val="256"/>
        </w:trPr>
        <w:tc>
          <w:tcPr>
            <w:tcW w:w="1698" w:type="dxa"/>
          </w:tcPr>
          <w:p w:rsidR="00901D57" w:rsidRPr="00577416" w:rsidRDefault="00901D57" w:rsidP="00E127DC">
            <w:pPr>
              <w:spacing w:after="3"/>
              <w:rPr>
                <w:b/>
                <w:bCs/>
                <w:sz w:val="22"/>
                <w:szCs w:val="22"/>
                <w:lang w:bidi="ta-IN"/>
              </w:rPr>
            </w:pPr>
            <w:r w:rsidRPr="00577416">
              <w:rPr>
                <w:b/>
                <w:bCs/>
                <w:sz w:val="22"/>
                <w:szCs w:val="22"/>
                <w:lang w:bidi="ta-IN"/>
              </w:rPr>
              <w:t xml:space="preserve">Recommended Text </w:t>
            </w:r>
          </w:p>
        </w:tc>
        <w:tc>
          <w:tcPr>
            <w:tcW w:w="7544" w:type="dxa"/>
          </w:tcPr>
          <w:p w:rsidR="00901D57" w:rsidRPr="00577416" w:rsidRDefault="00901D57" w:rsidP="00901D57">
            <w:pPr>
              <w:pStyle w:val="ListParagraph"/>
              <w:numPr>
                <w:ilvl w:val="0"/>
                <w:numId w:val="39"/>
              </w:numPr>
              <w:spacing w:before="0"/>
              <w:ind w:hanging="244"/>
              <w:rPr>
                <w:sz w:val="22"/>
                <w:szCs w:val="22"/>
                <w:lang w:bidi="ta-IN"/>
              </w:rPr>
            </w:pPr>
            <w:r w:rsidRPr="00577416">
              <w:rPr>
                <w:sz w:val="22"/>
                <w:szCs w:val="22"/>
                <w:lang w:bidi="ta-IN"/>
              </w:rPr>
              <w:t xml:space="preserve">Wilson and Gisvold's textbook of organic medicinal and pharmaceutical chemistry, </w:t>
            </w:r>
          </w:p>
          <w:p w:rsidR="00901D57" w:rsidRPr="00577416" w:rsidRDefault="00901D57" w:rsidP="00901D57">
            <w:pPr>
              <w:pStyle w:val="ListParagraph"/>
              <w:numPr>
                <w:ilvl w:val="0"/>
                <w:numId w:val="39"/>
              </w:numPr>
              <w:spacing w:before="0"/>
              <w:ind w:hanging="244"/>
              <w:rPr>
                <w:sz w:val="22"/>
                <w:szCs w:val="22"/>
                <w:lang w:bidi="ta-IN"/>
              </w:rPr>
            </w:pPr>
            <w:r w:rsidRPr="00577416">
              <w:rPr>
                <w:sz w:val="22"/>
                <w:szCs w:val="22"/>
                <w:lang w:bidi="ta-IN"/>
              </w:rPr>
              <w:t>Wilson, Charles Owens: Beale, John Marlowe; Block, John H, Lipincott William, 12th edition, 2011.</w:t>
            </w:r>
          </w:p>
          <w:p w:rsidR="00901D57" w:rsidRPr="00577416" w:rsidRDefault="00901D57" w:rsidP="00901D57">
            <w:pPr>
              <w:pStyle w:val="ListParagraph"/>
              <w:numPr>
                <w:ilvl w:val="0"/>
                <w:numId w:val="39"/>
              </w:numPr>
              <w:spacing w:before="0"/>
              <w:ind w:hanging="244"/>
              <w:rPr>
                <w:sz w:val="22"/>
                <w:szCs w:val="22"/>
                <w:lang w:bidi="ta-IN"/>
              </w:rPr>
            </w:pPr>
            <w:r w:rsidRPr="00577416">
              <w:rPr>
                <w:sz w:val="22"/>
                <w:szCs w:val="22"/>
              </w:rPr>
              <w:t>Graham L. Patrick, An Introduction to Medicinal Chemistry, 5th edition, Oxford University Press, 2013. JayashreeGhosh,AtextbookofPharmaceuticalChemistry,S.ChandandCo.Ltd,1999,1999 edn.</w:t>
            </w:r>
          </w:p>
          <w:p w:rsidR="00901D57" w:rsidRPr="00577416" w:rsidRDefault="00901D57" w:rsidP="00901D57">
            <w:pPr>
              <w:pStyle w:val="ListParagraph"/>
              <w:numPr>
                <w:ilvl w:val="0"/>
                <w:numId w:val="39"/>
              </w:numPr>
              <w:spacing w:before="0"/>
              <w:ind w:hanging="244"/>
              <w:rPr>
                <w:sz w:val="22"/>
                <w:szCs w:val="22"/>
                <w:lang w:bidi="ta-IN"/>
              </w:rPr>
            </w:pPr>
            <w:r w:rsidRPr="00577416">
              <w:rPr>
                <w:sz w:val="22"/>
                <w:szCs w:val="22"/>
              </w:rPr>
              <w:t>O.LeRoy,Natural andsyntheticorganicmedicinal compounds,Ealemi,1976.</w:t>
            </w:r>
          </w:p>
          <w:p w:rsidR="00901D57" w:rsidRDefault="00901D57" w:rsidP="00901D57">
            <w:pPr>
              <w:pStyle w:val="ListParagraph"/>
              <w:numPr>
                <w:ilvl w:val="0"/>
                <w:numId w:val="39"/>
              </w:numPr>
              <w:spacing w:before="0"/>
              <w:ind w:hanging="244"/>
              <w:rPr>
                <w:sz w:val="22"/>
                <w:szCs w:val="22"/>
                <w:lang w:bidi="ta-IN"/>
              </w:rPr>
            </w:pPr>
            <w:r w:rsidRPr="00577416">
              <w:rPr>
                <w:sz w:val="22"/>
                <w:szCs w:val="22"/>
              </w:rPr>
              <w:t>S.AshutoshKar,MedicinalChemistry, WileyEasternLimited, NewDelhi,1993,New edn.</w:t>
            </w:r>
          </w:p>
          <w:p w:rsidR="00130FC9" w:rsidRDefault="00130FC9" w:rsidP="00130FC9">
            <w:pPr>
              <w:rPr>
                <w:sz w:val="22"/>
                <w:szCs w:val="22"/>
                <w:lang w:bidi="ta-IN"/>
              </w:rPr>
            </w:pPr>
          </w:p>
          <w:p w:rsidR="00130FC9" w:rsidRDefault="00130FC9" w:rsidP="00130FC9">
            <w:pPr>
              <w:rPr>
                <w:sz w:val="22"/>
                <w:szCs w:val="22"/>
                <w:lang w:bidi="ta-IN"/>
              </w:rPr>
            </w:pPr>
          </w:p>
          <w:p w:rsidR="00130FC9" w:rsidRDefault="00130FC9" w:rsidP="00130FC9">
            <w:pPr>
              <w:rPr>
                <w:sz w:val="22"/>
                <w:szCs w:val="22"/>
                <w:lang w:bidi="ta-IN"/>
              </w:rPr>
            </w:pPr>
          </w:p>
          <w:p w:rsidR="00130FC9" w:rsidRPr="00130FC9" w:rsidRDefault="00130FC9" w:rsidP="00130FC9">
            <w:pPr>
              <w:rPr>
                <w:sz w:val="22"/>
                <w:szCs w:val="22"/>
                <w:lang w:bidi="ta-IN"/>
              </w:rPr>
            </w:pPr>
          </w:p>
        </w:tc>
      </w:tr>
      <w:tr w:rsidR="00901D57" w:rsidRPr="00577416" w:rsidTr="00E127DC">
        <w:trPr>
          <w:trHeight w:val="256"/>
        </w:trPr>
        <w:tc>
          <w:tcPr>
            <w:tcW w:w="1698" w:type="dxa"/>
          </w:tcPr>
          <w:p w:rsidR="00901D57" w:rsidRPr="00577416" w:rsidRDefault="00901D57" w:rsidP="00E127DC">
            <w:pPr>
              <w:spacing w:after="3"/>
              <w:rPr>
                <w:b/>
                <w:bCs/>
                <w:sz w:val="22"/>
                <w:szCs w:val="22"/>
                <w:lang w:bidi="ta-IN"/>
              </w:rPr>
            </w:pPr>
            <w:r w:rsidRPr="00577416">
              <w:rPr>
                <w:b/>
                <w:bCs/>
                <w:sz w:val="22"/>
                <w:szCs w:val="22"/>
                <w:lang w:bidi="ta-IN"/>
              </w:rPr>
              <w:lastRenderedPageBreak/>
              <w:t>Reference Books</w:t>
            </w:r>
          </w:p>
        </w:tc>
        <w:tc>
          <w:tcPr>
            <w:tcW w:w="7544" w:type="dxa"/>
          </w:tcPr>
          <w:p w:rsidR="00901D57" w:rsidRPr="00577416" w:rsidRDefault="00901D57" w:rsidP="00E127DC">
            <w:pPr>
              <w:pStyle w:val="ListParagraph"/>
              <w:numPr>
                <w:ilvl w:val="0"/>
                <w:numId w:val="5"/>
              </w:numPr>
              <w:tabs>
                <w:tab w:val="left" w:pos="-5458"/>
              </w:tabs>
              <w:spacing w:before="0"/>
              <w:ind w:left="482" w:right="-6"/>
              <w:jc w:val="both"/>
              <w:rPr>
                <w:bCs/>
                <w:sz w:val="22"/>
                <w:szCs w:val="22"/>
                <w:lang w:bidi="ta-IN"/>
              </w:rPr>
            </w:pPr>
            <w:r w:rsidRPr="00577416">
              <w:rPr>
                <w:sz w:val="22"/>
                <w:szCs w:val="22"/>
                <w:lang w:bidi="ta-IN"/>
              </w:rPr>
              <w:t>Foye’s Princles of Medicinal Chemistry, Lipincott Williams, Seventh Edition, 2012</w:t>
            </w:r>
          </w:p>
          <w:p w:rsidR="00901D57" w:rsidRPr="00577416" w:rsidRDefault="00901D57" w:rsidP="00E127DC">
            <w:pPr>
              <w:pStyle w:val="ListParagraph"/>
              <w:numPr>
                <w:ilvl w:val="0"/>
                <w:numId w:val="5"/>
              </w:numPr>
              <w:tabs>
                <w:tab w:val="left" w:pos="-5458"/>
              </w:tabs>
              <w:spacing w:before="0"/>
              <w:ind w:right="342"/>
              <w:jc w:val="both"/>
              <w:rPr>
                <w:sz w:val="22"/>
                <w:szCs w:val="22"/>
                <w:lang w:bidi="ta-IN"/>
              </w:rPr>
            </w:pPr>
            <w:r w:rsidRPr="00577416">
              <w:rPr>
                <w:sz w:val="22"/>
                <w:szCs w:val="22"/>
                <w:lang w:bidi="ta-IN"/>
              </w:rPr>
              <w:t>Burger's Medicinal Chemistry, Drug Discovery and Development, Donald J. Abraham, David P. Rotella, Alfred Burger, Academic press, 2010.</w:t>
            </w:r>
          </w:p>
          <w:p w:rsidR="00901D57" w:rsidRPr="00577416" w:rsidRDefault="00901D57" w:rsidP="00E127DC">
            <w:pPr>
              <w:pStyle w:val="TableParagraph"/>
              <w:numPr>
                <w:ilvl w:val="0"/>
                <w:numId w:val="5"/>
              </w:numPr>
              <w:spacing w:before="31" w:line="249" w:lineRule="exact"/>
            </w:pPr>
            <w:r w:rsidRPr="00577416">
              <w:t>WilsonandGisvold’sTextbookofOrganicMedicinalandPharmaceuticalChemistry,John M.BealeJrandJohnM. Block, Wolters Kluwer, 2011,12</w:t>
            </w:r>
            <w:r w:rsidRPr="00577416">
              <w:rPr>
                <w:vertAlign w:val="superscript"/>
              </w:rPr>
              <w:t>th</w:t>
            </w:r>
            <w:r w:rsidRPr="00577416">
              <w:t>edn.</w:t>
            </w:r>
          </w:p>
          <w:p w:rsidR="00901D57" w:rsidRPr="00577416" w:rsidRDefault="00901D57" w:rsidP="00E127DC">
            <w:pPr>
              <w:pStyle w:val="TableParagraph"/>
              <w:numPr>
                <w:ilvl w:val="0"/>
                <w:numId w:val="5"/>
              </w:numPr>
              <w:spacing w:before="57" w:line="252" w:lineRule="exact"/>
            </w:pPr>
            <w:r w:rsidRPr="00577416">
              <w:t>P.Parimoo,ATextbookofMedicalChemistry,NewDelhi:CBSPublishers.1995.</w:t>
            </w:r>
          </w:p>
          <w:p w:rsidR="00901D57" w:rsidRPr="00577416" w:rsidRDefault="00901D57" w:rsidP="00E127DC">
            <w:pPr>
              <w:pStyle w:val="TableParagraph"/>
              <w:numPr>
                <w:ilvl w:val="0"/>
                <w:numId w:val="5"/>
              </w:numPr>
              <w:spacing w:before="57" w:line="252" w:lineRule="exact"/>
            </w:pPr>
            <w:r w:rsidRPr="00577416">
              <w:rPr>
                <w:lang w:bidi="ta-IN"/>
              </w:rPr>
              <w:t>S.Ramakrishnan, K.G.PrasannanandR.Rajan,TextbookofMedicalBiochemistry,Hyderabad: OrientLongman.3</w:t>
            </w:r>
            <w:r w:rsidRPr="00577416">
              <w:rPr>
                <w:vertAlign w:val="superscript"/>
                <w:lang w:bidi="ta-IN"/>
              </w:rPr>
              <w:t>rd</w:t>
            </w:r>
            <w:r w:rsidRPr="00577416">
              <w:rPr>
                <w:lang w:bidi="ta-IN"/>
              </w:rPr>
              <w:t xml:space="preserve"> edition,2001.</w:t>
            </w:r>
          </w:p>
        </w:tc>
      </w:tr>
      <w:tr w:rsidR="00901D57" w:rsidRPr="00577416" w:rsidTr="00E127DC">
        <w:trPr>
          <w:trHeight w:val="256"/>
        </w:trPr>
        <w:tc>
          <w:tcPr>
            <w:tcW w:w="1698" w:type="dxa"/>
          </w:tcPr>
          <w:p w:rsidR="00901D57" w:rsidRPr="00577416" w:rsidRDefault="00901D57" w:rsidP="00E127DC">
            <w:pPr>
              <w:spacing w:after="3"/>
              <w:rPr>
                <w:b/>
                <w:bCs/>
                <w:sz w:val="22"/>
                <w:szCs w:val="22"/>
                <w:lang w:bidi="ta-IN"/>
              </w:rPr>
            </w:pPr>
            <w:r w:rsidRPr="00577416">
              <w:rPr>
                <w:b/>
                <w:bCs/>
                <w:sz w:val="22"/>
                <w:szCs w:val="22"/>
                <w:lang w:bidi="ta-IN"/>
              </w:rPr>
              <w:t xml:space="preserve">Website and </w:t>
            </w:r>
          </w:p>
          <w:p w:rsidR="00901D57" w:rsidRPr="00577416" w:rsidRDefault="00901D57" w:rsidP="00E127DC">
            <w:pPr>
              <w:spacing w:after="3"/>
              <w:rPr>
                <w:b/>
                <w:bCs/>
                <w:sz w:val="22"/>
                <w:szCs w:val="22"/>
                <w:lang w:bidi="ta-IN"/>
              </w:rPr>
            </w:pPr>
            <w:r w:rsidRPr="00577416">
              <w:rPr>
                <w:b/>
                <w:bCs/>
                <w:sz w:val="22"/>
                <w:szCs w:val="22"/>
                <w:lang w:bidi="ta-IN"/>
              </w:rPr>
              <w:t>e-learning source</w:t>
            </w:r>
          </w:p>
        </w:tc>
        <w:tc>
          <w:tcPr>
            <w:tcW w:w="7544" w:type="dxa"/>
          </w:tcPr>
          <w:p w:rsidR="00901D57" w:rsidRPr="00577416" w:rsidRDefault="001D35CE" w:rsidP="00901D57">
            <w:pPr>
              <w:pStyle w:val="TableParagraph"/>
              <w:numPr>
                <w:ilvl w:val="0"/>
                <w:numId w:val="34"/>
              </w:numPr>
              <w:tabs>
                <w:tab w:val="left" w:pos="-5458"/>
              </w:tabs>
              <w:spacing w:before="33"/>
            </w:pPr>
            <w:hyperlink r:id="rId25">
              <w:r w:rsidR="00901D57" w:rsidRPr="00577416">
                <w:rPr>
                  <w:color w:val="0000FF"/>
                  <w:u w:val="single" w:color="0000FF"/>
                </w:rPr>
                <w:t>https://www.ncbi.nlm.nih.gov/books/NBK482447/</w:t>
              </w:r>
            </w:hyperlink>
          </w:p>
          <w:p w:rsidR="00901D57" w:rsidRPr="00577416" w:rsidRDefault="001D35CE" w:rsidP="00901D57">
            <w:pPr>
              <w:pStyle w:val="TableParagraph"/>
              <w:numPr>
                <w:ilvl w:val="0"/>
                <w:numId w:val="34"/>
              </w:numPr>
              <w:tabs>
                <w:tab w:val="left" w:pos="-5458"/>
              </w:tabs>
              <w:spacing w:before="37"/>
            </w:pPr>
            <w:hyperlink r:id="rId26">
              <w:r w:rsidR="00901D57" w:rsidRPr="00577416">
                <w:rPr>
                  <w:color w:val="0000FF"/>
                  <w:u w:val="single" w:color="0000FF"/>
                </w:rPr>
                <w:t>https://training.seer.cancer.gov/treatment/chemotherapy/types.html</w:t>
              </w:r>
            </w:hyperlink>
          </w:p>
          <w:p w:rsidR="00901D57" w:rsidRPr="00577416" w:rsidRDefault="001D35CE" w:rsidP="00901D57">
            <w:pPr>
              <w:pStyle w:val="TableParagraph"/>
              <w:numPr>
                <w:ilvl w:val="0"/>
                <w:numId w:val="34"/>
              </w:numPr>
              <w:tabs>
                <w:tab w:val="left" w:pos="-5458"/>
              </w:tabs>
              <w:spacing w:before="37"/>
            </w:pPr>
            <w:hyperlink r:id="rId27">
              <w:r w:rsidR="00901D57" w:rsidRPr="00577416">
                <w:rPr>
                  <w:color w:val="0000FF"/>
                  <w:u w:val="single" w:color="0000FF"/>
                </w:rPr>
                <w:t>https://www.classcentral.com/course/swayam-medicinal-chemistry-12908</w:t>
              </w:r>
            </w:hyperlink>
          </w:p>
        </w:tc>
      </w:tr>
      <w:tr w:rsidR="00901D57" w:rsidRPr="00577416" w:rsidTr="00E127DC">
        <w:trPr>
          <w:trHeight w:val="256"/>
        </w:trPr>
        <w:tc>
          <w:tcPr>
            <w:tcW w:w="9242" w:type="dxa"/>
            <w:gridSpan w:val="2"/>
          </w:tcPr>
          <w:p w:rsidR="00901D57" w:rsidRPr="00577416" w:rsidRDefault="00901D57" w:rsidP="00E127DC">
            <w:pPr>
              <w:ind w:right="-15"/>
              <w:rPr>
                <w:sz w:val="22"/>
                <w:szCs w:val="22"/>
                <w:lang w:bidi="ta-IN"/>
              </w:rPr>
            </w:pPr>
            <w:r w:rsidRPr="00577416">
              <w:rPr>
                <w:b/>
                <w:bCs/>
                <w:sz w:val="22"/>
                <w:szCs w:val="22"/>
                <w:lang w:bidi="ta-IN"/>
              </w:rPr>
              <w:t>Course Learning Outcomes (for Mapping with POs and PSOs)</w:t>
            </w:r>
          </w:p>
          <w:p w:rsidR="00901D57" w:rsidRPr="00577416" w:rsidRDefault="00901D57" w:rsidP="00E127DC">
            <w:pPr>
              <w:ind w:right="-15"/>
              <w:rPr>
                <w:sz w:val="22"/>
                <w:szCs w:val="22"/>
                <w:lang w:bidi="ta-IN"/>
              </w:rPr>
            </w:pPr>
            <w:r w:rsidRPr="00577416">
              <w:rPr>
                <w:sz w:val="22"/>
                <w:szCs w:val="22"/>
                <w:lang w:bidi="ta-IN"/>
              </w:rPr>
              <w:t xml:space="preserve">Students will be able: </w:t>
            </w:r>
          </w:p>
          <w:p w:rsidR="00901D57" w:rsidRPr="00577416" w:rsidRDefault="00901D57" w:rsidP="00E127DC">
            <w:pPr>
              <w:ind w:right="-15"/>
              <w:jc w:val="both"/>
              <w:rPr>
                <w:sz w:val="22"/>
                <w:szCs w:val="22"/>
                <w:lang w:bidi="ta-IN"/>
              </w:rPr>
            </w:pPr>
            <w:r w:rsidRPr="00577416">
              <w:rPr>
                <w:b/>
                <w:bCs/>
                <w:sz w:val="22"/>
                <w:szCs w:val="22"/>
                <w:lang w:bidi="ta-IN"/>
              </w:rPr>
              <w:t>CO1</w:t>
            </w:r>
            <w:r w:rsidRPr="00577416">
              <w:rPr>
                <w:sz w:val="22"/>
                <w:szCs w:val="22"/>
                <w:lang w:bidi="ta-IN"/>
              </w:rPr>
              <w:t>: Introduction of theory of drug receptor interactions.</w:t>
            </w:r>
          </w:p>
          <w:p w:rsidR="00901D57" w:rsidRPr="00577416" w:rsidRDefault="00901D57" w:rsidP="00E127DC">
            <w:pPr>
              <w:ind w:right="-15"/>
              <w:jc w:val="both"/>
              <w:rPr>
                <w:sz w:val="22"/>
                <w:szCs w:val="22"/>
                <w:lang w:bidi="ta-IN"/>
              </w:rPr>
            </w:pPr>
            <w:r w:rsidRPr="00577416">
              <w:rPr>
                <w:b/>
                <w:bCs/>
                <w:sz w:val="22"/>
                <w:szCs w:val="22"/>
                <w:lang w:bidi="ta-IN"/>
              </w:rPr>
              <w:t>CO2</w:t>
            </w:r>
            <w:r w:rsidRPr="00577416">
              <w:rPr>
                <w:sz w:val="22"/>
                <w:szCs w:val="22"/>
                <w:lang w:bidi="ta-IN"/>
              </w:rPr>
              <w:t>: Describe Antibiotics and explain current trends in antibiotic therapy.</w:t>
            </w:r>
          </w:p>
          <w:p w:rsidR="00901D57" w:rsidRPr="00577416" w:rsidRDefault="00901D57" w:rsidP="00E127DC">
            <w:pPr>
              <w:ind w:right="-15"/>
              <w:jc w:val="both"/>
              <w:rPr>
                <w:sz w:val="22"/>
                <w:szCs w:val="22"/>
                <w:lang w:bidi="ta-IN"/>
              </w:rPr>
            </w:pPr>
            <w:r w:rsidRPr="00577416">
              <w:rPr>
                <w:b/>
                <w:bCs/>
                <w:sz w:val="22"/>
                <w:szCs w:val="22"/>
                <w:lang w:bidi="ta-IN"/>
              </w:rPr>
              <w:t>CO3</w:t>
            </w:r>
            <w:r w:rsidRPr="00577416">
              <w:rPr>
                <w:sz w:val="22"/>
                <w:szCs w:val="22"/>
                <w:lang w:bidi="ta-IN"/>
              </w:rPr>
              <w:t xml:space="preserve">: </w:t>
            </w:r>
            <w:r w:rsidRPr="00577416">
              <w:rPr>
                <w:bCs/>
                <w:sz w:val="22"/>
                <w:szCs w:val="22"/>
                <w:lang w:bidi="ta-IN"/>
              </w:rPr>
              <w:t>Classify the Antihypertensive agents and diuretics</w:t>
            </w:r>
            <w:r w:rsidRPr="00577416">
              <w:rPr>
                <w:sz w:val="22"/>
                <w:szCs w:val="22"/>
                <w:lang w:bidi="ta-IN"/>
              </w:rPr>
              <w:t>.</w:t>
            </w:r>
          </w:p>
          <w:p w:rsidR="00901D57" w:rsidRPr="00577416" w:rsidRDefault="00901D57" w:rsidP="00E127DC">
            <w:pPr>
              <w:ind w:right="249"/>
              <w:jc w:val="both"/>
              <w:rPr>
                <w:sz w:val="22"/>
                <w:szCs w:val="22"/>
                <w:lang w:bidi="ta-IN"/>
              </w:rPr>
            </w:pPr>
            <w:r w:rsidRPr="00577416">
              <w:rPr>
                <w:b/>
                <w:bCs/>
                <w:sz w:val="22"/>
                <w:szCs w:val="22"/>
                <w:lang w:bidi="ta-IN"/>
              </w:rPr>
              <w:t>CO4</w:t>
            </w:r>
            <w:r w:rsidRPr="00577416">
              <w:rPr>
                <w:sz w:val="22"/>
                <w:szCs w:val="22"/>
                <w:lang w:bidi="ta-IN"/>
              </w:rPr>
              <w:t>: Designed to give the knowledge about Antidiabetic and Antifungel agents.</w:t>
            </w:r>
          </w:p>
          <w:p w:rsidR="00901D57" w:rsidRPr="00577416" w:rsidRDefault="00901D57" w:rsidP="00E127DC">
            <w:pPr>
              <w:ind w:right="249"/>
              <w:jc w:val="both"/>
              <w:rPr>
                <w:sz w:val="22"/>
                <w:szCs w:val="22"/>
                <w:lang w:bidi="ta-IN"/>
              </w:rPr>
            </w:pPr>
            <w:r w:rsidRPr="00577416">
              <w:rPr>
                <w:b/>
                <w:sz w:val="22"/>
                <w:szCs w:val="22"/>
                <w:lang w:bidi="ta-IN"/>
              </w:rPr>
              <w:t>CO5</w:t>
            </w:r>
            <w:r w:rsidRPr="00577416">
              <w:rPr>
                <w:bCs/>
                <w:sz w:val="22"/>
                <w:szCs w:val="22"/>
                <w:lang w:bidi="ta-IN"/>
              </w:rPr>
              <w:t xml:space="preserve">: Explain the </w:t>
            </w:r>
            <w:r w:rsidRPr="00577416">
              <w:rPr>
                <w:sz w:val="22"/>
                <w:szCs w:val="22"/>
                <w:lang w:bidi="ta-IN"/>
              </w:rPr>
              <w:t>different types of Analgesics and Antipyretic drugs.</w:t>
            </w:r>
          </w:p>
        </w:tc>
      </w:tr>
    </w:tbl>
    <w:p w:rsidR="00901D57" w:rsidRPr="00577416" w:rsidRDefault="00901D57" w:rsidP="00901D57">
      <w:pPr>
        <w:jc w:val="center"/>
        <w:rPr>
          <w:b/>
          <w:bCs/>
          <w:sz w:val="22"/>
          <w:szCs w:val="22"/>
        </w:rPr>
      </w:pPr>
    </w:p>
    <w:p w:rsidR="00901D57" w:rsidRPr="00577416" w:rsidRDefault="00901D57" w:rsidP="00901D57">
      <w:pPr>
        <w:jc w:val="center"/>
        <w:rPr>
          <w:b/>
          <w:bCs/>
          <w:sz w:val="22"/>
          <w:szCs w:val="22"/>
        </w:rPr>
      </w:pPr>
      <w:r w:rsidRPr="00577416">
        <w:rPr>
          <w:b/>
          <w:bCs/>
          <w:sz w:val="22"/>
          <w:szCs w:val="22"/>
        </w:rPr>
        <w:t>CO-PO Mapping (Course Articulation Matrix)</w:t>
      </w:r>
    </w:p>
    <w:p w:rsidR="00901D57" w:rsidRPr="00577416" w:rsidRDefault="00901D57" w:rsidP="00901D57">
      <w:pPr>
        <w:rPr>
          <w:sz w:val="22"/>
          <w:szCs w:val="22"/>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773"/>
        <w:gridCol w:w="796"/>
        <w:gridCol w:w="773"/>
        <w:gridCol w:w="773"/>
        <w:gridCol w:w="773"/>
        <w:gridCol w:w="773"/>
        <w:gridCol w:w="773"/>
        <w:gridCol w:w="854"/>
        <w:gridCol w:w="896"/>
        <w:gridCol w:w="1194"/>
      </w:tblGrid>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PO1</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PO2</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PO3</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PO4</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PO5</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PO6</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PO7</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 xml:space="preserve">PO8 </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PO9</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PO10</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1</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2</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39"/>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3</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4</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5</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bl>
    <w:p w:rsidR="00901D57" w:rsidRPr="00577416" w:rsidRDefault="00901D57" w:rsidP="00901D57">
      <w:pPr>
        <w:spacing w:line="268" w:lineRule="exact"/>
        <w:jc w:val="center"/>
        <w:rPr>
          <w:b/>
          <w:sz w:val="22"/>
          <w:szCs w:val="22"/>
          <w:lang w:val="en-IN"/>
        </w:rPr>
      </w:pPr>
      <w:r w:rsidRPr="00577416">
        <w:rPr>
          <w:b/>
          <w:sz w:val="22"/>
          <w:szCs w:val="22"/>
          <w:lang w:val="en-IN"/>
        </w:rPr>
        <w:t>3 – Strong, 2 – Medium, 1 - Low</w:t>
      </w:r>
    </w:p>
    <w:p w:rsidR="00901D57" w:rsidRPr="00577416" w:rsidRDefault="00901D57" w:rsidP="00901D57">
      <w:pPr>
        <w:shd w:val="clear" w:color="auto" w:fill="FFFFFF"/>
        <w:spacing w:before="100" w:beforeAutospacing="1" w:after="100" w:afterAutospacing="1"/>
        <w:ind w:left="720"/>
        <w:jc w:val="center"/>
        <w:rPr>
          <w:color w:val="000000"/>
          <w:sz w:val="22"/>
          <w:szCs w:val="22"/>
        </w:rPr>
      </w:pPr>
      <w:r w:rsidRPr="00577416">
        <w:rPr>
          <w:b/>
          <w:bCs/>
          <w:color w:val="000000"/>
          <w:sz w:val="22"/>
          <w:szCs w:val="22"/>
        </w:rPr>
        <w:t>Level of Correlation between PSO’s and CO’s</w:t>
      </w:r>
    </w:p>
    <w:tbl>
      <w:tblPr>
        <w:tblW w:w="9135" w:type="dxa"/>
        <w:tblCellMar>
          <w:left w:w="0" w:type="dxa"/>
          <w:right w:w="0" w:type="dxa"/>
        </w:tblCellMar>
        <w:tblLook w:val="04A0" w:firstRow="1" w:lastRow="0" w:firstColumn="1" w:lastColumn="0" w:noHBand="0" w:noVBand="1"/>
      </w:tblPr>
      <w:tblGrid>
        <w:gridCol w:w="3564"/>
        <w:gridCol w:w="918"/>
        <w:gridCol w:w="1124"/>
        <w:gridCol w:w="962"/>
        <w:gridCol w:w="1123"/>
        <w:gridCol w:w="1444"/>
      </w:tblGrid>
      <w:tr w:rsidR="00901D57" w:rsidRPr="00577416" w:rsidTr="00E127DC">
        <w:trPr>
          <w:trHeight w:val="240"/>
        </w:trPr>
        <w:tc>
          <w:tcPr>
            <w:tcW w:w="35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 /PO</w:t>
            </w:r>
          </w:p>
        </w:tc>
        <w:tc>
          <w:tcPr>
            <w:tcW w:w="9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PSO1</w:t>
            </w:r>
          </w:p>
        </w:tc>
        <w:tc>
          <w:tcPr>
            <w:tcW w:w="11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PSO2</w:t>
            </w:r>
          </w:p>
        </w:tc>
        <w:tc>
          <w:tcPr>
            <w:tcW w:w="9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PSO3</w:t>
            </w:r>
          </w:p>
        </w:tc>
        <w:tc>
          <w:tcPr>
            <w:tcW w:w="11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PSO4</w:t>
            </w:r>
          </w:p>
        </w:tc>
        <w:tc>
          <w:tcPr>
            <w:tcW w:w="14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PSO5</w:t>
            </w:r>
          </w:p>
        </w:tc>
      </w:tr>
      <w:tr w:rsidR="00901D57" w:rsidRPr="00577416" w:rsidTr="00E127DC">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CO1</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CO2</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CO3</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CO4</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CO5</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Weightage</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r>
      <w:tr w:rsidR="00901D57" w:rsidRPr="00577416" w:rsidTr="00E127DC">
        <w:trPr>
          <w:trHeight w:val="473"/>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Weighted percentage of Course Contribution to Pos</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r>
    </w:tbl>
    <w:p w:rsidR="00901D57" w:rsidRPr="00577416" w:rsidRDefault="00901D57" w:rsidP="00901D57">
      <w:pPr>
        <w:spacing w:line="268" w:lineRule="exact"/>
        <w:jc w:val="center"/>
        <w:rPr>
          <w:b/>
          <w:sz w:val="22"/>
          <w:szCs w:val="22"/>
          <w:lang w:val="en-IN"/>
        </w:rPr>
      </w:pPr>
      <w:r w:rsidRPr="00577416">
        <w:rPr>
          <w:b/>
          <w:sz w:val="22"/>
          <w:szCs w:val="22"/>
          <w:lang w:val="en-IN"/>
        </w:rPr>
        <w:t xml:space="preserve">3 – Strong, 2 – Medium, 1 </w:t>
      </w:r>
      <w:r w:rsidR="00C16278" w:rsidRPr="00577416">
        <w:rPr>
          <w:b/>
          <w:sz w:val="22"/>
          <w:szCs w:val="22"/>
          <w:lang w:val="en-IN"/>
        </w:rPr>
        <w:t>–</w:t>
      </w:r>
      <w:r w:rsidRPr="00577416">
        <w:rPr>
          <w:b/>
          <w:sz w:val="22"/>
          <w:szCs w:val="22"/>
          <w:lang w:val="en-IN"/>
        </w:rPr>
        <w:t xml:space="preserve"> Low</w:t>
      </w:r>
    </w:p>
    <w:p w:rsidR="00130FC9" w:rsidRDefault="00130FC9">
      <w:pPr>
        <w:rPr>
          <w:b/>
          <w:sz w:val="22"/>
          <w:szCs w:val="22"/>
          <w:lang w:val="en-IN"/>
        </w:rPr>
      </w:pPr>
      <w:r>
        <w:rPr>
          <w:b/>
          <w:sz w:val="22"/>
          <w:szCs w:val="22"/>
          <w:lang w:val="en-IN"/>
        </w:rPr>
        <w:br w:type="page"/>
      </w:r>
    </w:p>
    <w:p w:rsidR="00C16278" w:rsidRPr="00577416" w:rsidRDefault="00C16278" w:rsidP="00901D57">
      <w:pPr>
        <w:spacing w:line="268" w:lineRule="exact"/>
        <w:jc w:val="center"/>
        <w:rPr>
          <w:b/>
          <w:sz w:val="22"/>
          <w:szCs w:val="22"/>
          <w:lang w:val="en-IN"/>
        </w:rPr>
      </w:pPr>
    </w:p>
    <w:p w:rsidR="00901D57" w:rsidRPr="00577416" w:rsidRDefault="00901D57" w:rsidP="00901D57">
      <w:pPr>
        <w:rPr>
          <w:b/>
          <w:bCs/>
          <w:sz w:val="22"/>
          <w:szCs w:val="22"/>
        </w:rPr>
      </w:pPr>
    </w:p>
    <w:tbl>
      <w:tblPr>
        <w:tblStyle w:val="TableGrid"/>
        <w:tblW w:w="0" w:type="auto"/>
        <w:jc w:val="center"/>
        <w:tblLayout w:type="fixed"/>
        <w:tblLook w:val="04A0" w:firstRow="1" w:lastRow="0" w:firstColumn="1" w:lastColumn="0" w:noHBand="0" w:noVBand="1"/>
      </w:tblPr>
      <w:tblGrid>
        <w:gridCol w:w="1908"/>
        <w:gridCol w:w="5430"/>
        <w:gridCol w:w="992"/>
        <w:gridCol w:w="850"/>
      </w:tblGrid>
      <w:tr w:rsidR="00901D57" w:rsidRPr="00577416" w:rsidTr="00130FC9">
        <w:trPr>
          <w:jc w:val="center"/>
        </w:trPr>
        <w:tc>
          <w:tcPr>
            <w:tcW w:w="1908" w:type="dxa"/>
          </w:tcPr>
          <w:p w:rsidR="00901D57" w:rsidRPr="00577416" w:rsidRDefault="00901D57" w:rsidP="00130FC9">
            <w:pPr>
              <w:pStyle w:val="Normal1"/>
              <w:jc w:val="center"/>
              <w:rPr>
                <w:rFonts w:ascii="Times New Roman" w:eastAsia="Arial" w:hAnsi="Times New Roman" w:cs="Times New Roman"/>
                <w:b/>
              </w:rPr>
            </w:pPr>
            <w:r w:rsidRPr="00577416">
              <w:rPr>
                <w:rFonts w:ascii="Times New Roman" w:hAnsi="Times New Roman" w:cs="Times New Roman"/>
              </w:rPr>
              <w:br w:type="page"/>
            </w:r>
            <w:r w:rsidRPr="00577416">
              <w:rPr>
                <w:rFonts w:ascii="Times New Roman" w:eastAsia="Arial" w:hAnsi="Times New Roman" w:cs="Times New Roman"/>
                <w:b/>
              </w:rPr>
              <w:t>Elective III</w:t>
            </w:r>
          </w:p>
        </w:tc>
        <w:tc>
          <w:tcPr>
            <w:tcW w:w="5430" w:type="dxa"/>
            <w:vMerge w:val="restart"/>
          </w:tcPr>
          <w:p w:rsidR="00901D57" w:rsidRPr="00577416" w:rsidRDefault="00901D57" w:rsidP="00130FC9">
            <w:pPr>
              <w:pStyle w:val="Normal1"/>
              <w:jc w:val="both"/>
              <w:rPr>
                <w:rFonts w:ascii="Times New Roman" w:eastAsia="Arial" w:hAnsi="Times New Roman" w:cs="Times New Roman"/>
                <w:b/>
              </w:rPr>
            </w:pPr>
          </w:p>
          <w:p w:rsidR="00901D57" w:rsidRPr="00577416" w:rsidRDefault="00901D57" w:rsidP="00130FC9">
            <w:pPr>
              <w:pStyle w:val="Normal1"/>
              <w:jc w:val="center"/>
              <w:rPr>
                <w:rFonts w:ascii="Times New Roman" w:eastAsia="Arial" w:hAnsi="Times New Roman" w:cs="Times New Roman"/>
                <w:b/>
              </w:rPr>
            </w:pPr>
            <w:r w:rsidRPr="00577416">
              <w:rPr>
                <w:rFonts w:ascii="Times New Roman" w:hAnsi="Times New Roman" w:cs="Times New Roman"/>
                <w:b/>
              </w:rPr>
              <w:t>23PCHEE24-2 : GREEN CHEMISTRY</w:t>
            </w:r>
          </w:p>
        </w:tc>
        <w:tc>
          <w:tcPr>
            <w:tcW w:w="992" w:type="dxa"/>
          </w:tcPr>
          <w:p w:rsidR="00901D57" w:rsidRPr="00577416" w:rsidRDefault="00901D57" w:rsidP="00130FC9">
            <w:pPr>
              <w:pStyle w:val="Normal1"/>
              <w:jc w:val="both"/>
              <w:rPr>
                <w:rFonts w:ascii="Times New Roman" w:eastAsia="Arial" w:hAnsi="Times New Roman" w:cs="Times New Roman"/>
                <w:b/>
              </w:rPr>
            </w:pPr>
            <w:r w:rsidRPr="00577416">
              <w:rPr>
                <w:rFonts w:ascii="Times New Roman" w:eastAsia="Arial" w:hAnsi="Times New Roman" w:cs="Times New Roman"/>
                <w:b/>
              </w:rPr>
              <w:t>Credit</w:t>
            </w:r>
          </w:p>
        </w:tc>
        <w:tc>
          <w:tcPr>
            <w:tcW w:w="850" w:type="dxa"/>
            <w:vAlign w:val="center"/>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3</w:t>
            </w:r>
          </w:p>
        </w:tc>
      </w:tr>
      <w:tr w:rsidR="00901D57" w:rsidRPr="00577416" w:rsidTr="00130FC9">
        <w:trPr>
          <w:trHeight w:val="204"/>
          <w:jc w:val="center"/>
        </w:trPr>
        <w:tc>
          <w:tcPr>
            <w:tcW w:w="1908" w:type="dxa"/>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I Year</w:t>
            </w:r>
          </w:p>
        </w:tc>
        <w:tc>
          <w:tcPr>
            <w:tcW w:w="5430" w:type="dxa"/>
            <w:vMerge/>
          </w:tcPr>
          <w:p w:rsidR="00901D57" w:rsidRPr="00577416" w:rsidRDefault="00901D57" w:rsidP="00130FC9">
            <w:pPr>
              <w:pStyle w:val="Normal1"/>
              <w:jc w:val="both"/>
              <w:rPr>
                <w:rFonts w:ascii="Times New Roman" w:eastAsia="Arial" w:hAnsi="Times New Roman" w:cs="Times New Roman"/>
                <w:b/>
              </w:rPr>
            </w:pPr>
          </w:p>
        </w:tc>
        <w:tc>
          <w:tcPr>
            <w:tcW w:w="992" w:type="dxa"/>
            <w:vMerge w:val="restart"/>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Hours /Week</w:t>
            </w:r>
          </w:p>
        </w:tc>
        <w:tc>
          <w:tcPr>
            <w:tcW w:w="850" w:type="dxa"/>
            <w:vMerge w:val="restart"/>
            <w:vAlign w:val="center"/>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4</w:t>
            </w:r>
          </w:p>
        </w:tc>
      </w:tr>
      <w:tr w:rsidR="00901D57" w:rsidRPr="00577416" w:rsidTr="00130FC9">
        <w:trPr>
          <w:trHeight w:val="204"/>
          <w:jc w:val="center"/>
        </w:trPr>
        <w:tc>
          <w:tcPr>
            <w:tcW w:w="1908" w:type="dxa"/>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II Semester</w:t>
            </w:r>
          </w:p>
        </w:tc>
        <w:tc>
          <w:tcPr>
            <w:tcW w:w="5430" w:type="dxa"/>
            <w:vMerge/>
          </w:tcPr>
          <w:p w:rsidR="00901D57" w:rsidRPr="00577416" w:rsidRDefault="00901D57" w:rsidP="00130FC9">
            <w:pPr>
              <w:pStyle w:val="Normal1"/>
              <w:jc w:val="both"/>
              <w:rPr>
                <w:rFonts w:ascii="Times New Roman" w:eastAsia="Arial" w:hAnsi="Times New Roman" w:cs="Times New Roman"/>
                <w:b/>
              </w:rPr>
            </w:pPr>
          </w:p>
        </w:tc>
        <w:tc>
          <w:tcPr>
            <w:tcW w:w="992" w:type="dxa"/>
            <w:vMerge/>
          </w:tcPr>
          <w:p w:rsidR="00901D57" w:rsidRPr="00577416" w:rsidRDefault="00901D57" w:rsidP="00130FC9">
            <w:pPr>
              <w:pStyle w:val="Normal1"/>
              <w:jc w:val="both"/>
              <w:rPr>
                <w:rFonts w:ascii="Times New Roman" w:eastAsia="Arial" w:hAnsi="Times New Roman" w:cs="Times New Roman"/>
                <w:b/>
              </w:rPr>
            </w:pPr>
          </w:p>
        </w:tc>
        <w:tc>
          <w:tcPr>
            <w:tcW w:w="850" w:type="dxa"/>
            <w:vMerge/>
          </w:tcPr>
          <w:p w:rsidR="00901D57" w:rsidRPr="00577416" w:rsidRDefault="00901D57" w:rsidP="00130FC9">
            <w:pPr>
              <w:pStyle w:val="Normal1"/>
              <w:jc w:val="both"/>
              <w:rPr>
                <w:rFonts w:ascii="Times New Roman" w:eastAsia="Arial" w:hAnsi="Times New Roman" w:cs="Times New Roman"/>
                <w:b/>
              </w:rPr>
            </w:pPr>
          </w:p>
        </w:tc>
      </w:tr>
    </w:tbl>
    <w:p w:rsidR="00901D57" w:rsidRPr="00577416" w:rsidRDefault="00901D57" w:rsidP="00901D57">
      <w:pPr>
        <w:rPr>
          <w:sz w:val="22"/>
          <w:szCs w:val="22"/>
        </w:rPr>
      </w:pP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7312"/>
      </w:tblGrid>
      <w:tr w:rsidR="00901D57" w:rsidRPr="00577416" w:rsidTr="00E127DC">
        <w:trPr>
          <w:trHeight w:val="256"/>
        </w:trPr>
        <w:tc>
          <w:tcPr>
            <w:tcW w:w="1908" w:type="dxa"/>
          </w:tcPr>
          <w:p w:rsidR="00901D57" w:rsidRPr="00577416" w:rsidRDefault="00901D57" w:rsidP="00E127DC">
            <w:pPr>
              <w:spacing w:after="3"/>
              <w:rPr>
                <w:b/>
                <w:bCs/>
                <w:sz w:val="22"/>
                <w:szCs w:val="22"/>
                <w:lang w:bidi="ta-IN"/>
              </w:rPr>
            </w:pPr>
            <w:r w:rsidRPr="00577416">
              <w:rPr>
                <w:b/>
                <w:bCs/>
                <w:sz w:val="22"/>
                <w:szCs w:val="22"/>
                <w:lang w:bidi="ta-IN"/>
              </w:rPr>
              <w:t>Objectives of the course</w:t>
            </w:r>
          </w:p>
        </w:tc>
        <w:tc>
          <w:tcPr>
            <w:tcW w:w="7312" w:type="dxa"/>
          </w:tcPr>
          <w:p w:rsidR="00901D57" w:rsidRPr="00577416" w:rsidRDefault="00901D57" w:rsidP="00901D57">
            <w:pPr>
              <w:numPr>
                <w:ilvl w:val="0"/>
                <w:numId w:val="36"/>
              </w:numPr>
              <w:ind w:left="481" w:right="28"/>
              <w:jc w:val="both"/>
              <w:rPr>
                <w:b/>
                <w:sz w:val="22"/>
                <w:szCs w:val="22"/>
                <w:lang w:bidi="ta-IN"/>
              </w:rPr>
            </w:pPr>
            <w:r w:rsidRPr="00577416">
              <w:rPr>
                <w:sz w:val="22"/>
                <w:szCs w:val="22"/>
                <w:shd w:val="clear" w:color="auto" w:fill="FFFFFF"/>
                <w:lang w:bidi="ta-IN"/>
              </w:rPr>
              <w:t>To discuss the principles of green chemistry,</w:t>
            </w:r>
          </w:p>
          <w:p w:rsidR="00901D57" w:rsidRPr="00577416" w:rsidRDefault="00901D57" w:rsidP="00901D57">
            <w:pPr>
              <w:numPr>
                <w:ilvl w:val="0"/>
                <w:numId w:val="36"/>
              </w:numPr>
              <w:ind w:left="481" w:right="28"/>
              <w:jc w:val="both"/>
              <w:rPr>
                <w:b/>
                <w:sz w:val="22"/>
                <w:szCs w:val="22"/>
                <w:lang w:bidi="ta-IN"/>
              </w:rPr>
            </w:pPr>
            <w:r w:rsidRPr="00577416">
              <w:rPr>
                <w:sz w:val="22"/>
                <w:szCs w:val="22"/>
                <w:shd w:val="clear" w:color="auto" w:fill="FFFFFF"/>
                <w:lang w:bidi="ta-IN"/>
              </w:rPr>
              <w:t xml:space="preserve">To propose green solutions for chemical energy storage and conversion.               </w:t>
            </w:r>
          </w:p>
          <w:p w:rsidR="00901D57" w:rsidRPr="00577416" w:rsidRDefault="00901D57" w:rsidP="00901D57">
            <w:pPr>
              <w:numPr>
                <w:ilvl w:val="0"/>
                <w:numId w:val="36"/>
              </w:numPr>
              <w:ind w:left="481" w:right="28"/>
              <w:jc w:val="both"/>
              <w:rPr>
                <w:b/>
                <w:sz w:val="22"/>
                <w:szCs w:val="22"/>
                <w:lang w:bidi="ta-IN"/>
              </w:rPr>
            </w:pPr>
            <w:r w:rsidRPr="00577416">
              <w:rPr>
                <w:sz w:val="22"/>
                <w:szCs w:val="22"/>
                <w:lang w:bidi="ta-IN"/>
              </w:rPr>
              <w:t xml:space="preserve">To propose green solutions for industrial production of Petroleum and Petrochemicals.                  </w:t>
            </w:r>
          </w:p>
          <w:p w:rsidR="00901D57" w:rsidRPr="00577416" w:rsidRDefault="00901D57" w:rsidP="00901D57">
            <w:pPr>
              <w:numPr>
                <w:ilvl w:val="0"/>
                <w:numId w:val="36"/>
              </w:numPr>
              <w:ind w:left="481" w:right="28"/>
              <w:jc w:val="both"/>
              <w:rPr>
                <w:b/>
                <w:sz w:val="22"/>
                <w:szCs w:val="22"/>
                <w:lang w:bidi="ta-IN"/>
              </w:rPr>
            </w:pPr>
            <w:r w:rsidRPr="00577416">
              <w:rPr>
                <w:sz w:val="22"/>
                <w:szCs w:val="22"/>
                <w:lang w:bidi="ta-IN"/>
              </w:rPr>
              <w:t>To propose solutions for pollution prevention in Industrial chemical and fuel production, Automotive industry and Shipping industries.</w:t>
            </w:r>
          </w:p>
          <w:p w:rsidR="00901D57" w:rsidRPr="00577416" w:rsidRDefault="00901D57" w:rsidP="00901D57">
            <w:pPr>
              <w:numPr>
                <w:ilvl w:val="0"/>
                <w:numId w:val="35"/>
              </w:numPr>
              <w:ind w:left="481"/>
              <w:jc w:val="both"/>
              <w:rPr>
                <w:sz w:val="22"/>
                <w:szCs w:val="22"/>
                <w:lang w:bidi="ta-IN"/>
              </w:rPr>
            </w:pPr>
            <w:r w:rsidRPr="00577416">
              <w:rPr>
                <w:sz w:val="22"/>
                <w:szCs w:val="22"/>
                <w:lang w:bidi="ta-IN"/>
              </w:rPr>
              <w:t xml:space="preserve">To propose green solutions for industrial production of Surfactants, Organic and inorganic chemicals.     </w:t>
            </w:r>
          </w:p>
        </w:tc>
      </w:tr>
      <w:tr w:rsidR="00901D57" w:rsidRPr="00577416" w:rsidTr="00E127DC">
        <w:trPr>
          <w:trHeight w:val="256"/>
        </w:trPr>
        <w:tc>
          <w:tcPr>
            <w:tcW w:w="1908" w:type="dxa"/>
            <w:vMerge w:val="restart"/>
          </w:tcPr>
          <w:p w:rsidR="00901D57" w:rsidRPr="00577416" w:rsidRDefault="00901D57" w:rsidP="00E127DC">
            <w:pPr>
              <w:spacing w:after="3"/>
              <w:rPr>
                <w:b/>
                <w:bCs/>
                <w:sz w:val="22"/>
                <w:szCs w:val="22"/>
                <w:lang w:bidi="ta-IN"/>
              </w:rPr>
            </w:pPr>
            <w:r w:rsidRPr="00577416">
              <w:rPr>
                <w:b/>
                <w:bCs/>
                <w:sz w:val="22"/>
                <w:szCs w:val="22"/>
                <w:lang w:bidi="ta-IN"/>
              </w:rPr>
              <w:t>Course Outline</w:t>
            </w:r>
          </w:p>
        </w:tc>
        <w:tc>
          <w:tcPr>
            <w:tcW w:w="7312" w:type="dxa"/>
          </w:tcPr>
          <w:p w:rsidR="00901D57" w:rsidRPr="00577416" w:rsidRDefault="00901D57" w:rsidP="00E127DC">
            <w:pPr>
              <w:tabs>
                <w:tab w:val="left" w:pos="482"/>
              </w:tabs>
              <w:spacing w:after="120"/>
              <w:jc w:val="both"/>
              <w:rPr>
                <w:b/>
                <w:bCs/>
                <w:sz w:val="22"/>
                <w:szCs w:val="22"/>
                <w:lang w:bidi="ta-IN"/>
              </w:rPr>
            </w:pPr>
            <w:r w:rsidRPr="00577416">
              <w:rPr>
                <w:b/>
                <w:bCs/>
                <w:sz w:val="22"/>
                <w:szCs w:val="22"/>
                <w:lang w:bidi="ta-IN"/>
              </w:rPr>
              <w:t xml:space="preserve">UNIT-I: </w:t>
            </w:r>
            <w:r w:rsidRPr="00577416">
              <w:rPr>
                <w:sz w:val="22"/>
                <w:szCs w:val="22"/>
                <w:lang w:bidi="ta-IN"/>
              </w:rPr>
              <w:t xml:space="preserve">Introduction- Need for Green Chemistry. Goals of Green Chemistry. Limitations/ of Green Chemistry. Chemical accidents, terminologies, International green chemistry organizations and Twelve principles of Green Chemistry with examples. </w:t>
            </w:r>
          </w:p>
        </w:tc>
      </w:tr>
      <w:tr w:rsidR="00901D57" w:rsidRPr="00577416" w:rsidTr="00E127DC">
        <w:trPr>
          <w:trHeight w:val="256"/>
        </w:trPr>
        <w:tc>
          <w:tcPr>
            <w:tcW w:w="1908" w:type="dxa"/>
            <w:vMerge/>
          </w:tcPr>
          <w:p w:rsidR="00901D57" w:rsidRPr="00577416" w:rsidRDefault="00901D57" w:rsidP="00E127DC">
            <w:pPr>
              <w:spacing w:after="3"/>
              <w:rPr>
                <w:sz w:val="22"/>
                <w:szCs w:val="22"/>
                <w:lang w:bidi="ta-IN"/>
              </w:rPr>
            </w:pPr>
          </w:p>
        </w:tc>
        <w:tc>
          <w:tcPr>
            <w:tcW w:w="7312" w:type="dxa"/>
          </w:tcPr>
          <w:p w:rsidR="00901D57" w:rsidRPr="00577416" w:rsidRDefault="00901D57" w:rsidP="00E127DC">
            <w:pPr>
              <w:spacing w:line="276" w:lineRule="auto"/>
              <w:ind w:right="26"/>
              <w:jc w:val="both"/>
              <w:rPr>
                <w:b/>
                <w:bCs/>
                <w:sz w:val="22"/>
                <w:szCs w:val="22"/>
                <w:lang w:bidi="ta-IN"/>
              </w:rPr>
            </w:pPr>
            <w:r w:rsidRPr="00577416">
              <w:rPr>
                <w:b/>
                <w:bCs/>
                <w:sz w:val="22"/>
                <w:szCs w:val="22"/>
                <w:lang w:bidi="ta-IN"/>
              </w:rPr>
              <w:t xml:space="preserve">UNIT-II: </w:t>
            </w:r>
            <w:r w:rsidRPr="00577416">
              <w:rPr>
                <w:sz w:val="22"/>
                <w:szCs w:val="22"/>
                <w:lang w:bidi="ta-IN"/>
              </w:rPr>
              <w:t>Choice of starting materials, reagents, catalysts and solvents in detail, Green chemistry in day today life. Designing green synthesis-green reagents: dimethyl carbonate. Green solvents: Water,Ionic liquids-criteria, general methods of preparation, effect on organic reaction. Supercritical carbon dioxide- properties, advantages, drawbacks and a few examples of organic reactions in scCO</w:t>
            </w:r>
            <w:r w:rsidRPr="00577416">
              <w:rPr>
                <w:sz w:val="22"/>
                <w:szCs w:val="22"/>
                <w:vertAlign w:val="subscript"/>
                <w:lang w:bidi="ta-IN"/>
              </w:rPr>
              <w:t>2</w:t>
            </w:r>
            <w:r w:rsidRPr="00577416">
              <w:rPr>
                <w:sz w:val="22"/>
                <w:szCs w:val="22"/>
                <w:lang w:bidi="ta-IN"/>
              </w:rPr>
              <w:t>. Green synthesis-adipic acid and catechol.</w:t>
            </w:r>
          </w:p>
        </w:tc>
      </w:tr>
      <w:tr w:rsidR="00901D57" w:rsidRPr="00577416" w:rsidTr="00E127DC">
        <w:trPr>
          <w:trHeight w:val="256"/>
        </w:trPr>
        <w:tc>
          <w:tcPr>
            <w:tcW w:w="1908" w:type="dxa"/>
            <w:vMerge/>
          </w:tcPr>
          <w:p w:rsidR="00901D57" w:rsidRPr="00577416" w:rsidRDefault="00901D57" w:rsidP="00E127DC">
            <w:pPr>
              <w:spacing w:after="3"/>
              <w:rPr>
                <w:sz w:val="22"/>
                <w:szCs w:val="22"/>
                <w:lang w:bidi="ta-IN"/>
              </w:rPr>
            </w:pPr>
          </w:p>
        </w:tc>
        <w:tc>
          <w:tcPr>
            <w:tcW w:w="7312" w:type="dxa"/>
          </w:tcPr>
          <w:p w:rsidR="00901D57" w:rsidRPr="00577416" w:rsidRDefault="00901D57" w:rsidP="00E127DC">
            <w:pPr>
              <w:tabs>
                <w:tab w:val="left" w:pos="863"/>
              </w:tabs>
              <w:jc w:val="both"/>
              <w:rPr>
                <w:b/>
                <w:bCs/>
                <w:sz w:val="22"/>
                <w:szCs w:val="22"/>
                <w:lang w:bidi="ta-IN"/>
              </w:rPr>
            </w:pPr>
            <w:r w:rsidRPr="00577416">
              <w:rPr>
                <w:b/>
                <w:bCs/>
                <w:sz w:val="22"/>
                <w:szCs w:val="22"/>
                <w:lang w:bidi="ta-IN"/>
              </w:rPr>
              <w:t xml:space="preserve">UNIT-III: </w:t>
            </w:r>
            <w:r w:rsidRPr="00577416">
              <w:rPr>
                <w:sz w:val="22"/>
                <w:szCs w:val="22"/>
                <w:lang w:bidi="ta-IN"/>
              </w:rPr>
              <w:t>Environmental pollution, Green Catalysis-Acid catalysts, Oxidation catalysts, Basic catalysts, Polymer supported catalysts-Poly styrene aluminum chloride, polymeric super acid catalysts, Poly supported photosensitizers.</w:t>
            </w:r>
          </w:p>
        </w:tc>
      </w:tr>
      <w:tr w:rsidR="00901D57" w:rsidRPr="00577416" w:rsidTr="00E127DC">
        <w:trPr>
          <w:trHeight w:val="256"/>
        </w:trPr>
        <w:tc>
          <w:tcPr>
            <w:tcW w:w="1908" w:type="dxa"/>
            <w:vMerge/>
          </w:tcPr>
          <w:p w:rsidR="00901D57" w:rsidRPr="00577416" w:rsidRDefault="00901D57" w:rsidP="00E127DC">
            <w:pPr>
              <w:spacing w:after="3"/>
              <w:rPr>
                <w:sz w:val="22"/>
                <w:szCs w:val="22"/>
                <w:lang w:bidi="ta-IN"/>
              </w:rPr>
            </w:pPr>
          </w:p>
        </w:tc>
        <w:tc>
          <w:tcPr>
            <w:tcW w:w="7312" w:type="dxa"/>
          </w:tcPr>
          <w:p w:rsidR="00901D57" w:rsidRPr="00577416" w:rsidRDefault="00901D57" w:rsidP="00E127DC">
            <w:pPr>
              <w:ind w:right="78"/>
              <w:jc w:val="both"/>
              <w:rPr>
                <w:b/>
                <w:bCs/>
                <w:sz w:val="22"/>
                <w:szCs w:val="22"/>
                <w:lang w:bidi="ta-IN"/>
              </w:rPr>
            </w:pPr>
            <w:r w:rsidRPr="00577416">
              <w:rPr>
                <w:b/>
                <w:bCs/>
                <w:sz w:val="22"/>
                <w:szCs w:val="22"/>
                <w:lang w:bidi="ta-IN"/>
              </w:rPr>
              <w:t xml:space="preserve">UNIT-IV: </w:t>
            </w:r>
            <w:r w:rsidRPr="00577416">
              <w:rPr>
                <w:sz w:val="22"/>
                <w:szCs w:val="22"/>
                <w:lang w:bidi="ta-IN"/>
              </w:rPr>
              <w:t>Phase transfer catalysis in green synthesis-oxidation using hydrogen peroxide, crown ethers-esterification, saponification, anhydride formation, Elimination reaction, Displacement reaction. Applications in organic synthesis.</w:t>
            </w:r>
          </w:p>
        </w:tc>
      </w:tr>
      <w:tr w:rsidR="00901D57" w:rsidRPr="00577416" w:rsidTr="00E127DC">
        <w:trPr>
          <w:trHeight w:val="256"/>
        </w:trPr>
        <w:tc>
          <w:tcPr>
            <w:tcW w:w="1908" w:type="dxa"/>
            <w:vMerge/>
          </w:tcPr>
          <w:p w:rsidR="00901D57" w:rsidRPr="00577416" w:rsidRDefault="00901D57" w:rsidP="00E127DC">
            <w:pPr>
              <w:spacing w:after="3"/>
              <w:rPr>
                <w:sz w:val="22"/>
                <w:szCs w:val="22"/>
                <w:lang w:bidi="ta-IN"/>
              </w:rPr>
            </w:pPr>
          </w:p>
        </w:tc>
        <w:tc>
          <w:tcPr>
            <w:tcW w:w="7312" w:type="dxa"/>
          </w:tcPr>
          <w:p w:rsidR="00901D57" w:rsidRPr="00577416" w:rsidRDefault="00901D57" w:rsidP="00E127DC">
            <w:pPr>
              <w:spacing w:before="68"/>
              <w:ind w:right="78"/>
              <w:jc w:val="both"/>
              <w:rPr>
                <w:b/>
                <w:bCs/>
                <w:sz w:val="22"/>
                <w:szCs w:val="22"/>
                <w:lang w:bidi="ta-IN"/>
              </w:rPr>
            </w:pPr>
            <w:r w:rsidRPr="00577416">
              <w:rPr>
                <w:b/>
                <w:bCs/>
                <w:sz w:val="22"/>
                <w:szCs w:val="22"/>
                <w:lang w:bidi="ta-IN"/>
              </w:rPr>
              <w:t xml:space="preserve">UNIT-V: </w:t>
            </w:r>
            <w:r w:rsidRPr="00577416">
              <w:rPr>
                <w:sz w:val="22"/>
                <w:szCs w:val="22"/>
                <w:lang w:bidi="ta-IN"/>
              </w:rPr>
              <w:t>Micro wave induced green synthesis-Introduction, Instrumentation, Principle and applications. Sonochemistry – Instrumentation, Cavitation theory - Ultra sound assisted green synthesis and Applications.</w:t>
            </w:r>
          </w:p>
        </w:tc>
      </w:tr>
      <w:tr w:rsidR="00901D57" w:rsidRPr="00577416" w:rsidTr="00E127DC">
        <w:trPr>
          <w:trHeight w:val="256"/>
        </w:trPr>
        <w:tc>
          <w:tcPr>
            <w:tcW w:w="1908" w:type="dxa"/>
          </w:tcPr>
          <w:p w:rsidR="00901D57" w:rsidRPr="00577416" w:rsidRDefault="00901D57" w:rsidP="00E127DC">
            <w:pPr>
              <w:spacing w:after="3"/>
              <w:rPr>
                <w:sz w:val="22"/>
                <w:szCs w:val="22"/>
                <w:lang w:bidi="ta-IN"/>
              </w:rPr>
            </w:pPr>
            <w:r w:rsidRPr="00577416">
              <w:rPr>
                <w:sz w:val="22"/>
                <w:szCs w:val="22"/>
                <w:lang w:bidi="ta-IN"/>
              </w:rPr>
              <w:t>Extended Professional Component (is a part of internal component only, Not to be included in the external examination question paper)</w:t>
            </w:r>
          </w:p>
        </w:tc>
        <w:tc>
          <w:tcPr>
            <w:tcW w:w="7312" w:type="dxa"/>
          </w:tcPr>
          <w:p w:rsidR="00901D57" w:rsidRPr="00577416" w:rsidRDefault="00901D57" w:rsidP="00E127DC">
            <w:pPr>
              <w:spacing w:after="3"/>
              <w:rPr>
                <w:sz w:val="22"/>
                <w:szCs w:val="22"/>
                <w:lang w:bidi="ta-IN"/>
              </w:rPr>
            </w:pPr>
            <w:r w:rsidRPr="00577416">
              <w:rPr>
                <w:sz w:val="22"/>
                <w:szCs w:val="22"/>
                <w:lang w:bidi="ta-IN"/>
              </w:rPr>
              <w:t>Questions related to the above topics, from various competitive examinations UPSC / TRB / NET/ UGC-CSIR / GATE /TNPSC others to be solved</w:t>
            </w:r>
          </w:p>
          <w:p w:rsidR="00901D57" w:rsidRPr="00577416" w:rsidRDefault="00901D57" w:rsidP="00E127DC">
            <w:pPr>
              <w:spacing w:after="3"/>
              <w:rPr>
                <w:sz w:val="22"/>
                <w:szCs w:val="22"/>
                <w:lang w:bidi="ta-IN"/>
              </w:rPr>
            </w:pPr>
            <w:r w:rsidRPr="00577416">
              <w:rPr>
                <w:sz w:val="22"/>
                <w:szCs w:val="22"/>
                <w:lang w:bidi="ta-IN"/>
              </w:rPr>
              <w:t>(To be discussed during the Tutorial hours)</w:t>
            </w:r>
          </w:p>
        </w:tc>
      </w:tr>
      <w:tr w:rsidR="00901D57" w:rsidRPr="00577416" w:rsidTr="00E127DC">
        <w:trPr>
          <w:trHeight w:val="256"/>
        </w:trPr>
        <w:tc>
          <w:tcPr>
            <w:tcW w:w="1908" w:type="dxa"/>
          </w:tcPr>
          <w:p w:rsidR="00901D57" w:rsidRPr="00577416" w:rsidRDefault="00901D57" w:rsidP="00E127DC">
            <w:pPr>
              <w:spacing w:after="3"/>
              <w:rPr>
                <w:sz w:val="22"/>
                <w:szCs w:val="22"/>
                <w:lang w:bidi="ta-IN"/>
              </w:rPr>
            </w:pPr>
            <w:r w:rsidRPr="00577416">
              <w:rPr>
                <w:sz w:val="22"/>
                <w:szCs w:val="22"/>
                <w:lang w:bidi="ta-IN"/>
              </w:rPr>
              <w:t>Skills acquired from this course</w:t>
            </w:r>
          </w:p>
        </w:tc>
        <w:tc>
          <w:tcPr>
            <w:tcW w:w="7312" w:type="dxa"/>
          </w:tcPr>
          <w:p w:rsidR="00901D57" w:rsidRPr="00577416" w:rsidRDefault="00901D57" w:rsidP="00E127DC">
            <w:pPr>
              <w:spacing w:after="3"/>
              <w:rPr>
                <w:sz w:val="22"/>
                <w:szCs w:val="22"/>
                <w:lang w:bidi="ta-IN"/>
              </w:rPr>
            </w:pPr>
            <w:r w:rsidRPr="00577416">
              <w:rPr>
                <w:sz w:val="22"/>
                <w:szCs w:val="22"/>
                <w:lang w:bidi="ta-IN"/>
              </w:rPr>
              <w:t>Knowledge, Problem solving, Analytical ability, Professional Competency, Professional Communication and Transferable skills.</w:t>
            </w:r>
          </w:p>
        </w:tc>
      </w:tr>
      <w:tr w:rsidR="00901D57" w:rsidRPr="00577416" w:rsidTr="00E127DC">
        <w:trPr>
          <w:trHeight w:val="256"/>
        </w:trPr>
        <w:tc>
          <w:tcPr>
            <w:tcW w:w="1908" w:type="dxa"/>
          </w:tcPr>
          <w:p w:rsidR="00901D57" w:rsidRPr="00577416" w:rsidRDefault="00901D57" w:rsidP="00E127DC">
            <w:pPr>
              <w:spacing w:after="3"/>
              <w:rPr>
                <w:b/>
                <w:bCs/>
                <w:sz w:val="22"/>
                <w:szCs w:val="22"/>
                <w:lang w:bidi="ta-IN"/>
              </w:rPr>
            </w:pPr>
            <w:r w:rsidRPr="00577416">
              <w:rPr>
                <w:b/>
                <w:bCs/>
                <w:sz w:val="22"/>
                <w:szCs w:val="22"/>
                <w:lang w:bidi="ta-IN"/>
              </w:rPr>
              <w:t xml:space="preserve">Recommended Text </w:t>
            </w:r>
          </w:p>
        </w:tc>
        <w:tc>
          <w:tcPr>
            <w:tcW w:w="7312" w:type="dxa"/>
          </w:tcPr>
          <w:p w:rsidR="00901D57" w:rsidRPr="00577416" w:rsidRDefault="00901D57" w:rsidP="00901D57">
            <w:pPr>
              <w:pStyle w:val="ListParagraph"/>
              <w:numPr>
                <w:ilvl w:val="0"/>
                <w:numId w:val="15"/>
              </w:numPr>
              <w:spacing w:before="0" w:line="274" w:lineRule="exact"/>
              <w:ind w:left="481"/>
              <w:jc w:val="both"/>
              <w:rPr>
                <w:sz w:val="22"/>
                <w:szCs w:val="22"/>
                <w:lang w:bidi="ta-IN"/>
              </w:rPr>
            </w:pPr>
            <w:r w:rsidRPr="00577416">
              <w:rPr>
                <w:sz w:val="22"/>
                <w:szCs w:val="22"/>
                <w:lang w:bidi="ta-IN"/>
              </w:rPr>
              <w:t>Ahluwalia, V.K. and Kidwai, M.R. New Trends in Green Chemistry, Anamalaya Publishers, 2005.</w:t>
            </w:r>
          </w:p>
          <w:p w:rsidR="00901D57" w:rsidRPr="00577416" w:rsidRDefault="00901D57" w:rsidP="00901D57">
            <w:pPr>
              <w:pStyle w:val="ListParagraph"/>
              <w:numPr>
                <w:ilvl w:val="0"/>
                <w:numId w:val="15"/>
              </w:numPr>
              <w:tabs>
                <w:tab w:val="left" w:pos="-5459"/>
              </w:tabs>
              <w:spacing w:before="0"/>
              <w:ind w:left="481" w:right="291"/>
              <w:jc w:val="both"/>
              <w:rPr>
                <w:sz w:val="22"/>
                <w:szCs w:val="22"/>
                <w:lang w:bidi="ta-IN"/>
              </w:rPr>
            </w:pPr>
            <w:r w:rsidRPr="00577416">
              <w:rPr>
                <w:sz w:val="22"/>
                <w:szCs w:val="22"/>
                <w:lang w:bidi="ta-IN"/>
              </w:rPr>
              <w:t xml:space="preserve">W. </w:t>
            </w:r>
            <w:r w:rsidRPr="00577416">
              <w:rPr>
                <w:spacing w:val="-3"/>
                <w:sz w:val="22"/>
                <w:szCs w:val="22"/>
                <w:lang w:bidi="ta-IN"/>
              </w:rPr>
              <w:t xml:space="preserve">L. </w:t>
            </w:r>
            <w:r w:rsidRPr="00577416">
              <w:rPr>
                <w:sz w:val="22"/>
                <w:szCs w:val="22"/>
                <w:lang w:bidi="ta-IN"/>
              </w:rPr>
              <w:t>McCabe, J.C. Smith and P. Harriott, Unit Operations of Chemical Engineering, 7</w:t>
            </w:r>
            <w:r w:rsidRPr="00577416">
              <w:rPr>
                <w:sz w:val="22"/>
                <w:szCs w:val="22"/>
                <w:vertAlign w:val="superscript"/>
                <w:lang w:bidi="ta-IN"/>
              </w:rPr>
              <w:t>th</w:t>
            </w:r>
            <w:r w:rsidRPr="00577416">
              <w:rPr>
                <w:sz w:val="22"/>
                <w:szCs w:val="22"/>
                <w:lang w:bidi="ta-IN"/>
              </w:rPr>
              <w:t>edition</w:t>
            </w:r>
            <w:r w:rsidRPr="00577416">
              <w:rPr>
                <w:spacing w:val="-4"/>
                <w:sz w:val="22"/>
                <w:szCs w:val="22"/>
                <w:lang w:bidi="ta-IN"/>
              </w:rPr>
              <w:t xml:space="preserve">, </w:t>
            </w:r>
            <w:r w:rsidRPr="00577416">
              <w:rPr>
                <w:sz w:val="22"/>
                <w:szCs w:val="22"/>
                <w:lang w:bidi="ta-IN"/>
              </w:rPr>
              <w:t>McGraw-Hill, NewDelhi,2005.</w:t>
            </w:r>
          </w:p>
          <w:p w:rsidR="00901D57" w:rsidRPr="00577416" w:rsidRDefault="00901D57" w:rsidP="00901D57">
            <w:pPr>
              <w:pStyle w:val="ListParagraph"/>
              <w:numPr>
                <w:ilvl w:val="0"/>
                <w:numId w:val="15"/>
              </w:numPr>
              <w:tabs>
                <w:tab w:val="left" w:pos="-4739"/>
              </w:tabs>
              <w:spacing w:before="0"/>
              <w:ind w:left="481" w:right="293"/>
              <w:jc w:val="both"/>
              <w:rPr>
                <w:sz w:val="22"/>
                <w:szCs w:val="22"/>
                <w:lang w:bidi="ta-IN"/>
              </w:rPr>
            </w:pPr>
            <w:r w:rsidRPr="00577416">
              <w:rPr>
                <w:sz w:val="22"/>
                <w:szCs w:val="22"/>
                <w:lang w:bidi="ta-IN"/>
              </w:rPr>
              <w:t>J. M. Swan and D. St. C. Black, Organometallics in Organic Synthesis, Chapman Hall,1974.</w:t>
            </w:r>
          </w:p>
          <w:p w:rsidR="00901D57" w:rsidRPr="00577416" w:rsidRDefault="00901D57" w:rsidP="00901D57">
            <w:pPr>
              <w:pStyle w:val="ListParagraph"/>
              <w:numPr>
                <w:ilvl w:val="0"/>
                <w:numId w:val="15"/>
              </w:numPr>
              <w:spacing w:before="0"/>
              <w:ind w:left="481" w:right="293"/>
              <w:jc w:val="both"/>
              <w:rPr>
                <w:sz w:val="22"/>
                <w:szCs w:val="22"/>
                <w:lang w:bidi="ta-IN"/>
              </w:rPr>
            </w:pPr>
            <w:r w:rsidRPr="00577416">
              <w:rPr>
                <w:sz w:val="22"/>
                <w:szCs w:val="22"/>
                <w:lang w:bidi="ta-IN"/>
              </w:rPr>
              <w:t>V. K. Ahluwalia and R. Aggarwal, Organic Synthesis: Special Techniques, Narosa Publishing House, New Delhi,2001.</w:t>
            </w:r>
          </w:p>
          <w:p w:rsidR="00901D57" w:rsidRDefault="00901D57" w:rsidP="00901D57">
            <w:pPr>
              <w:pStyle w:val="ListParagraph"/>
              <w:numPr>
                <w:ilvl w:val="0"/>
                <w:numId w:val="15"/>
              </w:numPr>
              <w:tabs>
                <w:tab w:val="left" w:pos="-4919"/>
              </w:tabs>
              <w:spacing w:before="0"/>
              <w:ind w:left="481" w:right="293"/>
              <w:jc w:val="both"/>
              <w:rPr>
                <w:sz w:val="22"/>
                <w:szCs w:val="22"/>
                <w:lang w:bidi="ta-IN"/>
              </w:rPr>
            </w:pPr>
            <w:r w:rsidRPr="00577416">
              <w:rPr>
                <w:sz w:val="22"/>
                <w:szCs w:val="22"/>
                <w:lang w:bidi="ta-IN"/>
              </w:rPr>
              <w:t>A. K. De, Environmental Chemistry, New Age Publications, 2017.</w:t>
            </w:r>
          </w:p>
          <w:p w:rsidR="00130FC9" w:rsidRPr="00130FC9" w:rsidRDefault="00130FC9" w:rsidP="00130FC9">
            <w:pPr>
              <w:tabs>
                <w:tab w:val="left" w:pos="-4919"/>
              </w:tabs>
              <w:ind w:right="293"/>
              <w:jc w:val="both"/>
              <w:rPr>
                <w:sz w:val="22"/>
                <w:szCs w:val="22"/>
                <w:lang w:bidi="ta-IN"/>
              </w:rPr>
            </w:pPr>
          </w:p>
        </w:tc>
      </w:tr>
      <w:tr w:rsidR="00901D57" w:rsidRPr="00577416" w:rsidTr="00E127DC">
        <w:trPr>
          <w:trHeight w:val="256"/>
        </w:trPr>
        <w:tc>
          <w:tcPr>
            <w:tcW w:w="1908" w:type="dxa"/>
          </w:tcPr>
          <w:p w:rsidR="00901D57" w:rsidRPr="00577416" w:rsidRDefault="00901D57" w:rsidP="00E127DC">
            <w:pPr>
              <w:spacing w:after="3"/>
              <w:rPr>
                <w:b/>
                <w:bCs/>
                <w:sz w:val="22"/>
                <w:szCs w:val="22"/>
                <w:lang w:bidi="ta-IN"/>
              </w:rPr>
            </w:pPr>
            <w:r w:rsidRPr="00577416">
              <w:rPr>
                <w:b/>
                <w:bCs/>
                <w:sz w:val="22"/>
                <w:szCs w:val="22"/>
                <w:lang w:bidi="ta-IN"/>
              </w:rPr>
              <w:lastRenderedPageBreak/>
              <w:t>Reference Books</w:t>
            </w:r>
          </w:p>
        </w:tc>
        <w:tc>
          <w:tcPr>
            <w:tcW w:w="7312" w:type="dxa"/>
          </w:tcPr>
          <w:p w:rsidR="00901D57" w:rsidRPr="00577416" w:rsidRDefault="00901D57" w:rsidP="00901D57">
            <w:pPr>
              <w:pStyle w:val="ListParagraph"/>
              <w:numPr>
                <w:ilvl w:val="0"/>
                <w:numId w:val="14"/>
              </w:numPr>
              <w:tabs>
                <w:tab w:val="left" w:pos="402"/>
                <w:tab w:val="left" w:pos="2538"/>
                <w:tab w:val="left" w:pos="3748"/>
                <w:tab w:val="left" w:pos="5516"/>
              </w:tabs>
              <w:spacing w:before="0"/>
              <w:ind w:left="481" w:right="-6"/>
              <w:jc w:val="both"/>
              <w:rPr>
                <w:sz w:val="22"/>
                <w:szCs w:val="22"/>
                <w:lang w:bidi="ta-IN"/>
              </w:rPr>
            </w:pPr>
            <w:r w:rsidRPr="00577416">
              <w:rPr>
                <w:sz w:val="22"/>
                <w:szCs w:val="22"/>
                <w:lang w:bidi="ta-IN"/>
              </w:rPr>
              <w:t xml:space="preserve">Anastas, P.T. and Warner, J.K. Oxford Green Chemistry -Theory and Practical, University Press, 1998 </w:t>
            </w:r>
          </w:p>
          <w:p w:rsidR="00901D57" w:rsidRPr="00577416" w:rsidRDefault="00901D57" w:rsidP="00901D57">
            <w:pPr>
              <w:pStyle w:val="ListParagraph"/>
              <w:numPr>
                <w:ilvl w:val="0"/>
                <w:numId w:val="14"/>
              </w:numPr>
              <w:tabs>
                <w:tab w:val="left" w:pos="402"/>
                <w:tab w:val="left" w:pos="731"/>
                <w:tab w:val="left" w:pos="2538"/>
                <w:tab w:val="left" w:pos="3748"/>
                <w:tab w:val="left" w:pos="5516"/>
              </w:tabs>
              <w:spacing w:before="0"/>
              <w:ind w:left="481" w:right="-6"/>
              <w:jc w:val="both"/>
              <w:rPr>
                <w:sz w:val="22"/>
                <w:szCs w:val="22"/>
                <w:lang w:bidi="ta-IN"/>
              </w:rPr>
            </w:pPr>
            <w:r w:rsidRPr="00577416">
              <w:rPr>
                <w:sz w:val="22"/>
                <w:szCs w:val="22"/>
                <w:lang w:bidi="ta-IN"/>
              </w:rPr>
              <w:t xml:space="preserve">Matlack, A.S. Introduction to Green Chemistry, Marcel Dekker, 2001 </w:t>
            </w:r>
          </w:p>
          <w:p w:rsidR="00901D57" w:rsidRPr="00577416" w:rsidRDefault="00901D57" w:rsidP="00901D57">
            <w:pPr>
              <w:pStyle w:val="ListParagraph"/>
              <w:numPr>
                <w:ilvl w:val="0"/>
                <w:numId w:val="14"/>
              </w:numPr>
              <w:tabs>
                <w:tab w:val="left" w:pos="402"/>
                <w:tab w:val="left" w:pos="2538"/>
                <w:tab w:val="left" w:pos="3748"/>
                <w:tab w:val="left" w:pos="5516"/>
              </w:tabs>
              <w:spacing w:before="0"/>
              <w:ind w:left="481" w:right="-6"/>
              <w:jc w:val="both"/>
              <w:rPr>
                <w:sz w:val="22"/>
                <w:szCs w:val="22"/>
                <w:lang w:bidi="ta-IN"/>
              </w:rPr>
            </w:pPr>
            <w:r w:rsidRPr="00577416">
              <w:rPr>
                <w:sz w:val="22"/>
                <w:szCs w:val="22"/>
                <w:lang w:bidi="ta-IN"/>
              </w:rPr>
              <w:t xml:space="preserve">Cann, M.C. and Connely, M.E. Real-World Cases in Green Chemistry, American Chemical Society, Washington, 2000 </w:t>
            </w:r>
          </w:p>
          <w:p w:rsidR="00901D57" w:rsidRPr="00577416" w:rsidRDefault="00901D57" w:rsidP="00901D57">
            <w:pPr>
              <w:pStyle w:val="ListParagraph"/>
              <w:numPr>
                <w:ilvl w:val="0"/>
                <w:numId w:val="14"/>
              </w:numPr>
              <w:tabs>
                <w:tab w:val="left" w:pos="402"/>
                <w:tab w:val="left" w:pos="2538"/>
                <w:tab w:val="left" w:pos="3748"/>
                <w:tab w:val="left" w:pos="5516"/>
              </w:tabs>
              <w:spacing w:before="0"/>
              <w:ind w:left="481" w:right="-6"/>
              <w:jc w:val="both"/>
              <w:rPr>
                <w:sz w:val="22"/>
                <w:szCs w:val="22"/>
                <w:lang w:bidi="ta-IN"/>
              </w:rPr>
            </w:pPr>
            <w:r w:rsidRPr="00577416">
              <w:rPr>
                <w:sz w:val="22"/>
                <w:szCs w:val="22"/>
                <w:lang w:bidi="ta-IN"/>
              </w:rPr>
              <w:t xml:space="preserve">Ryan, M.A. and Tinnesand, M., Introduction to Green Chemistry, American Chemical Society Washington, 2002. </w:t>
            </w:r>
          </w:p>
          <w:p w:rsidR="00901D57" w:rsidRPr="00577416" w:rsidRDefault="00901D57" w:rsidP="00901D57">
            <w:pPr>
              <w:pStyle w:val="ListParagraph"/>
              <w:numPr>
                <w:ilvl w:val="0"/>
                <w:numId w:val="14"/>
              </w:numPr>
              <w:tabs>
                <w:tab w:val="left" w:pos="402"/>
                <w:tab w:val="left" w:pos="2538"/>
                <w:tab w:val="left" w:pos="3748"/>
                <w:tab w:val="left" w:pos="5516"/>
              </w:tabs>
              <w:spacing w:before="0"/>
              <w:ind w:left="481" w:right="-6"/>
              <w:jc w:val="both"/>
              <w:rPr>
                <w:sz w:val="22"/>
                <w:szCs w:val="22"/>
                <w:lang w:bidi="ta-IN"/>
              </w:rPr>
            </w:pPr>
            <w:r w:rsidRPr="00577416">
              <w:rPr>
                <w:sz w:val="22"/>
                <w:szCs w:val="22"/>
                <w:lang w:bidi="ta-IN"/>
              </w:rPr>
              <w:t>ChandrakantaBandyopadhyay, An Insight into Green Chemistry, Books and Allied (P) Ltd, 2019.</w:t>
            </w:r>
          </w:p>
        </w:tc>
      </w:tr>
      <w:tr w:rsidR="00901D57" w:rsidRPr="00577416" w:rsidTr="00E127DC">
        <w:trPr>
          <w:trHeight w:val="256"/>
        </w:trPr>
        <w:tc>
          <w:tcPr>
            <w:tcW w:w="1908" w:type="dxa"/>
          </w:tcPr>
          <w:p w:rsidR="00901D57" w:rsidRPr="00577416" w:rsidRDefault="00901D57" w:rsidP="00E127DC">
            <w:pPr>
              <w:spacing w:after="3"/>
              <w:rPr>
                <w:b/>
                <w:bCs/>
                <w:sz w:val="22"/>
                <w:szCs w:val="22"/>
                <w:lang w:bidi="ta-IN"/>
              </w:rPr>
            </w:pPr>
            <w:r w:rsidRPr="00577416">
              <w:rPr>
                <w:b/>
                <w:bCs/>
                <w:sz w:val="22"/>
                <w:szCs w:val="22"/>
                <w:lang w:bidi="ta-IN"/>
              </w:rPr>
              <w:t xml:space="preserve">Website and </w:t>
            </w:r>
          </w:p>
          <w:p w:rsidR="00901D57" w:rsidRPr="00577416" w:rsidRDefault="00901D57" w:rsidP="00E127DC">
            <w:pPr>
              <w:spacing w:after="3"/>
              <w:rPr>
                <w:b/>
                <w:bCs/>
                <w:sz w:val="22"/>
                <w:szCs w:val="22"/>
                <w:lang w:bidi="ta-IN"/>
              </w:rPr>
            </w:pPr>
            <w:r w:rsidRPr="00577416">
              <w:rPr>
                <w:b/>
                <w:bCs/>
                <w:sz w:val="22"/>
                <w:szCs w:val="22"/>
                <w:lang w:bidi="ta-IN"/>
              </w:rPr>
              <w:t>e-learning source</w:t>
            </w:r>
          </w:p>
        </w:tc>
        <w:tc>
          <w:tcPr>
            <w:tcW w:w="7312" w:type="dxa"/>
          </w:tcPr>
          <w:p w:rsidR="00901D57" w:rsidRPr="00577416" w:rsidRDefault="00901D57" w:rsidP="00E127DC">
            <w:pPr>
              <w:ind w:left="301" w:hanging="301"/>
              <w:rPr>
                <w:sz w:val="22"/>
                <w:szCs w:val="22"/>
                <w:lang w:bidi="ta-IN"/>
              </w:rPr>
            </w:pPr>
            <w:r w:rsidRPr="00577416">
              <w:rPr>
                <w:bCs/>
                <w:sz w:val="22"/>
                <w:szCs w:val="22"/>
                <w:lang w:bidi="ta-IN"/>
              </w:rPr>
              <w:t xml:space="preserve">1. </w:t>
            </w:r>
            <w:hyperlink r:id="rId28" w:history="1">
              <w:r w:rsidRPr="00577416">
                <w:rPr>
                  <w:rStyle w:val="Hyperlink"/>
                  <w:sz w:val="22"/>
                  <w:szCs w:val="22"/>
                  <w:lang w:bidi="ta-IN"/>
                </w:rPr>
                <w:t>https://www.organic-chemistry.org/</w:t>
              </w:r>
            </w:hyperlink>
          </w:p>
          <w:p w:rsidR="00901D57" w:rsidRPr="00577416" w:rsidRDefault="00901D57" w:rsidP="00E127DC">
            <w:pPr>
              <w:ind w:left="301" w:hanging="301"/>
              <w:rPr>
                <w:sz w:val="22"/>
                <w:szCs w:val="22"/>
                <w:lang w:bidi="ta-IN"/>
              </w:rPr>
            </w:pPr>
            <w:r w:rsidRPr="00577416">
              <w:rPr>
                <w:sz w:val="22"/>
                <w:szCs w:val="22"/>
                <w:lang w:bidi="ta-IN"/>
              </w:rPr>
              <w:t xml:space="preserve">2. </w:t>
            </w:r>
            <w:hyperlink r:id="rId29" w:history="1">
              <w:r w:rsidRPr="00577416">
                <w:rPr>
                  <w:rStyle w:val="Hyperlink"/>
                  <w:sz w:val="22"/>
                  <w:szCs w:val="22"/>
                  <w:lang w:bidi="ta-IN"/>
                </w:rPr>
                <w:t>https://www.studyorgo.com/summary.php</w:t>
              </w:r>
            </w:hyperlink>
          </w:p>
        </w:tc>
      </w:tr>
      <w:tr w:rsidR="00901D57" w:rsidRPr="00577416" w:rsidTr="00E127DC">
        <w:trPr>
          <w:trHeight w:val="256"/>
        </w:trPr>
        <w:tc>
          <w:tcPr>
            <w:tcW w:w="9220" w:type="dxa"/>
            <w:gridSpan w:val="2"/>
          </w:tcPr>
          <w:p w:rsidR="00901D57" w:rsidRPr="00577416" w:rsidRDefault="00901D57" w:rsidP="00E127DC">
            <w:pPr>
              <w:ind w:right="-15"/>
              <w:rPr>
                <w:b/>
                <w:bCs/>
                <w:sz w:val="22"/>
                <w:szCs w:val="22"/>
                <w:lang w:bidi="ta-IN"/>
              </w:rPr>
            </w:pPr>
            <w:r w:rsidRPr="00577416">
              <w:rPr>
                <w:b/>
                <w:bCs/>
                <w:sz w:val="22"/>
                <w:szCs w:val="22"/>
                <w:lang w:bidi="ta-IN"/>
              </w:rPr>
              <w:t>Course Learning Outcomes (for Mapping with POs and PSOs)</w:t>
            </w:r>
          </w:p>
          <w:p w:rsidR="00901D57" w:rsidRPr="00577416" w:rsidRDefault="00901D57" w:rsidP="00E127DC">
            <w:pPr>
              <w:ind w:right="-15"/>
              <w:jc w:val="both"/>
              <w:rPr>
                <w:sz w:val="22"/>
                <w:szCs w:val="22"/>
                <w:lang w:bidi="ta-IN"/>
              </w:rPr>
            </w:pPr>
            <w:r w:rsidRPr="00577416">
              <w:rPr>
                <w:sz w:val="22"/>
                <w:szCs w:val="22"/>
                <w:lang w:bidi="ta-IN"/>
              </w:rPr>
              <w:t>Students will be able:</w:t>
            </w:r>
          </w:p>
          <w:p w:rsidR="00901D57" w:rsidRPr="00577416" w:rsidRDefault="00901D57" w:rsidP="00E127DC">
            <w:pPr>
              <w:ind w:right="-15"/>
              <w:jc w:val="both"/>
              <w:rPr>
                <w:sz w:val="22"/>
                <w:szCs w:val="22"/>
                <w:lang w:bidi="ta-IN"/>
              </w:rPr>
            </w:pPr>
            <w:r w:rsidRPr="00577416">
              <w:rPr>
                <w:b/>
                <w:bCs/>
                <w:sz w:val="22"/>
                <w:szCs w:val="22"/>
                <w:lang w:bidi="ta-IN"/>
              </w:rPr>
              <w:t>CO1</w:t>
            </w:r>
            <w:r w:rsidRPr="00577416">
              <w:rPr>
                <w:sz w:val="22"/>
                <w:szCs w:val="22"/>
                <w:lang w:bidi="ta-IN"/>
              </w:rPr>
              <w:t xml:space="preserve">: </w:t>
            </w:r>
            <w:r w:rsidRPr="00577416">
              <w:rPr>
                <w:bCs/>
                <w:sz w:val="22"/>
                <w:szCs w:val="22"/>
                <w:lang w:bidi="ta-IN"/>
              </w:rPr>
              <w:t>To recall the basic chemical techniques used in conventional industrial preparations and in green innovations.</w:t>
            </w:r>
          </w:p>
          <w:p w:rsidR="00901D57" w:rsidRPr="00577416" w:rsidRDefault="00901D57" w:rsidP="00E127DC">
            <w:pPr>
              <w:ind w:right="-15"/>
              <w:jc w:val="both"/>
              <w:rPr>
                <w:sz w:val="22"/>
                <w:szCs w:val="22"/>
                <w:lang w:bidi="ta-IN"/>
              </w:rPr>
            </w:pPr>
            <w:r w:rsidRPr="00577416">
              <w:rPr>
                <w:b/>
                <w:bCs/>
                <w:sz w:val="22"/>
                <w:szCs w:val="22"/>
                <w:lang w:bidi="ta-IN"/>
              </w:rPr>
              <w:t>CO2</w:t>
            </w:r>
            <w:r w:rsidRPr="00577416">
              <w:rPr>
                <w:sz w:val="22"/>
                <w:szCs w:val="22"/>
                <w:lang w:bidi="ta-IN"/>
              </w:rPr>
              <w:t xml:space="preserve">: </w:t>
            </w:r>
            <w:r w:rsidRPr="00577416">
              <w:rPr>
                <w:bCs/>
                <w:sz w:val="22"/>
                <w:szCs w:val="22"/>
                <w:lang w:bidi="ta-IN"/>
              </w:rPr>
              <w:t>To understand the various techniques used in chemical industries and in laboratory.</w:t>
            </w:r>
          </w:p>
          <w:p w:rsidR="00901D57" w:rsidRPr="00577416" w:rsidRDefault="00901D57" w:rsidP="00E127DC">
            <w:pPr>
              <w:ind w:right="-15"/>
              <w:jc w:val="both"/>
              <w:rPr>
                <w:sz w:val="22"/>
                <w:szCs w:val="22"/>
                <w:lang w:bidi="ta-IN"/>
              </w:rPr>
            </w:pPr>
            <w:r w:rsidRPr="00577416">
              <w:rPr>
                <w:b/>
                <w:bCs/>
                <w:sz w:val="22"/>
                <w:szCs w:val="22"/>
                <w:lang w:bidi="ta-IN"/>
              </w:rPr>
              <w:t>CO3</w:t>
            </w:r>
            <w:r w:rsidRPr="00577416">
              <w:rPr>
                <w:sz w:val="22"/>
                <w:szCs w:val="22"/>
                <w:lang w:bidi="ta-IN"/>
              </w:rPr>
              <w:t xml:space="preserve">: </w:t>
            </w:r>
            <w:r w:rsidRPr="00577416">
              <w:rPr>
                <w:bCs/>
                <w:sz w:val="22"/>
                <w:szCs w:val="22"/>
                <w:lang w:bidi="ta-IN"/>
              </w:rPr>
              <w:t>To compare the advantages of organic reactions assisted by renewable energy sources and non-renewable energy sources.</w:t>
            </w:r>
          </w:p>
          <w:p w:rsidR="00901D57" w:rsidRPr="00577416" w:rsidRDefault="00901D57" w:rsidP="00E127DC">
            <w:pPr>
              <w:ind w:right="-15"/>
              <w:jc w:val="both"/>
              <w:rPr>
                <w:bCs/>
                <w:sz w:val="22"/>
                <w:szCs w:val="22"/>
                <w:lang w:bidi="ta-IN"/>
              </w:rPr>
            </w:pPr>
            <w:r w:rsidRPr="00577416">
              <w:rPr>
                <w:b/>
                <w:bCs/>
                <w:sz w:val="22"/>
                <w:szCs w:val="22"/>
                <w:lang w:bidi="ta-IN"/>
              </w:rPr>
              <w:t>CO4</w:t>
            </w:r>
            <w:r w:rsidRPr="00577416">
              <w:rPr>
                <w:sz w:val="22"/>
                <w:szCs w:val="22"/>
                <w:lang w:bidi="ta-IN"/>
              </w:rPr>
              <w:t xml:space="preserve">: </w:t>
            </w:r>
            <w:r w:rsidRPr="00577416">
              <w:rPr>
                <w:bCs/>
                <w:sz w:val="22"/>
                <w:szCs w:val="22"/>
                <w:lang w:bidi="ta-IN"/>
              </w:rPr>
              <w:t>To apply the principles of PTC, ionic liquid, microwave and ultrasonic assisted organic synthesis.</w:t>
            </w:r>
          </w:p>
          <w:p w:rsidR="00901D57" w:rsidRPr="00577416" w:rsidRDefault="00901D57" w:rsidP="00E127DC">
            <w:pPr>
              <w:ind w:right="-15"/>
              <w:jc w:val="both"/>
              <w:rPr>
                <w:sz w:val="22"/>
                <w:szCs w:val="22"/>
                <w:lang w:bidi="ta-IN"/>
              </w:rPr>
            </w:pPr>
            <w:r w:rsidRPr="00577416">
              <w:rPr>
                <w:b/>
                <w:sz w:val="22"/>
                <w:szCs w:val="22"/>
                <w:lang w:bidi="ta-IN"/>
              </w:rPr>
              <w:t>CO5</w:t>
            </w:r>
            <w:r w:rsidRPr="00577416">
              <w:rPr>
                <w:bCs/>
                <w:sz w:val="22"/>
                <w:szCs w:val="22"/>
                <w:lang w:bidi="ta-IN"/>
              </w:rPr>
              <w:t>: To design and synthesize new organic compounds by green methods.</w:t>
            </w:r>
          </w:p>
        </w:tc>
      </w:tr>
    </w:tbl>
    <w:p w:rsidR="00901D57" w:rsidRPr="00577416" w:rsidRDefault="00901D57" w:rsidP="00901D57">
      <w:pPr>
        <w:jc w:val="center"/>
        <w:rPr>
          <w:b/>
          <w:sz w:val="22"/>
          <w:szCs w:val="22"/>
        </w:rPr>
      </w:pPr>
    </w:p>
    <w:p w:rsidR="00901D57" w:rsidRPr="00577416" w:rsidRDefault="00901D57" w:rsidP="00901D57">
      <w:pPr>
        <w:jc w:val="center"/>
        <w:rPr>
          <w:b/>
          <w:bCs/>
          <w:sz w:val="22"/>
          <w:szCs w:val="22"/>
        </w:rPr>
      </w:pPr>
      <w:r w:rsidRPr="00577416">
        <w:rPr>
          <w:b/>
          <w:bCs/>
          <w:sz w:val="22"/>
          <w:szCs w:val="22"/>
        </w:rPr>
        <w:t>CO-PO Mapping (Course Articulation Matrix)</w:t>
      </w: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773"/>
        <w:gridCol w:w="796"/>
        <w:gridCol w:w="773"/>
        <w:gridCol w:w="773"/>
        <w:gridCol w:w="773"/>
        <w:gridCol w:w="773"/>
        <w:gridCol w:w="773"/>
        <w:gridCol w:w="854"/>
        <w:gridCol w:w="896"/>
        <w:gridCol w:w="1194"/>
      </w:tblGrid>
      <w:tr w:rsidR="00901D57" w:rsidRPr="00577416" w:rsidTr="00E127DC">
        <w:trPr>
          <w:trHeight w:val="243"/>
        </w:trPr>
        <w:tc>
          <w:tcPr>
            <w:tcW w:w="872" w:type="dxa"/>
          </w:tcPr>
          <w:p w:rsidR="00901D57" w:rsidRPr="00577416" w:rsidRDefault="00901D57" w:rsidP="00E127DC">
            <w:pPr>
              <w:adjustRightInd w:val="0"/>
              <w:ind w:right="26"/>
              <w:jc w:val="center"/>
              <w:rPr>
                <w:b/>
                <w:bCs/>
                <w:sz w:val="22"/>
                <w:szCs w:val="22"/>
                <w:lang w:bidi="ta-IN"/>
              </w:rPr>
            </w:pP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PO1</w:t>
            </w:r>
          </w:p>
        </w:tc>
        <w:tc>
          <w:tcPr>
            <w:tcW w:w="796"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PO2</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PO3</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PO4</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PO5</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PO6</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PO7</w:t>
            </w:r>
          </w:p>
        </w:tc>
        <w:tc>
          <w:tcPr>
            <w:tcW w:w="854"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 xml:space="preserve">PO8 </w:t>
            </w:r>
          </w:p>
        </w:tc>
        <w:tc>
          <w:tcPr>
            <w:tcW w:w="896"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PO9</w:t>
            </w:r>
          </w:p>
        </w:tc>
        <w:tc>
          <w:tcPr>
            <w:tcW w:w="1194"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PO10</w:t>
            </w:r>
          </w:p>
        </w:tc>
      </w:tr>
      <w:tr w:rsidR="00901D57" w:rsidRPr="00577416" w:rsidTr="00E127DC">
        <w:trPr>
          <w:trHeight w:val="243"/>
        </w:trPr>
        <w:tc>
          <w:tcPr>
            <w:tcW w:w="872"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CO 1</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96"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M</w:t>
            </w:r>
          </w:p>
        </w:tc>
      </w:tr>
      <w:tr w:rsidR="00901D57" w:rsidRPr="00577416" w:rsidTr="00E127DC">
        <w:trPr>
          <w:trHeight w:val="243"/>
        </w:trPr>
        <w:tc>
          <w:tcPr>
            <w:tcW w:w="872"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CO 2</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r>
      <w:tr w:rsidR="00901D57" w:rsidRPr="00577416" w:rsidTr="00E127DC">
        <w:trPr>
          <w:trHeight w:val="239"/>
        </w:trPr>
        <w:tc>
          <w:tcPr>
            <w:tcW w:w="872"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CO 3</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96"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M</w:t>
            </w:r>
          </w:p>
        </w:tc>
        <w:tc>
          <w:tcPr>
            <w:tcW w:w="896"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r>
      <w:tr w:rsidR="00901D57" w:rsidRPr="00577416" w:rsidTr="00E127DC">
        <w:trPr>
          <w:trHeight w:val="243"/>
        </w:trPr>
        <w:tc>
          <w:tcPr>
            <w:tcW w:w="872"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CO 4</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r>
      <w:tr w:rsidR="00901D57" w:rsidRPr="00577416" w:rsidTr="00E127DC">
        <w:trPr>
          <w:trHeight w:val="243"/>
        </w:trPr>
        <w:tc>
          <w:tcPr>
            <w:tcW w:w="872"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CO 5</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M</w:t>
            </w:r>
          </w:p>
        </w:tc>
        <w:tc>
          <w:tcPr>
            <w:tcW w:w="896"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ind w:right="26"/>
              <w:jc w:val="center"/>
              <w:rPr>
                <w:b/>
                <w:bCs/>
                <w:sz w:val="22"/>
                <w:szCs w:val="22"/>
                <w:lang w:bidi="ta-IN"/>
              </w:rPr>
            </w:pPr>
            <w:r w:rsidRPr="00577416">
              <w:rPr>
                <w:b/>
                <w:bCs/>
                <w:sz w:val="22"/>
                <w:szCs w:val="22"/>
                <w:lang w:bidi="ta-IN"/>
              </w:rPr>
              <w:t>S</w:t>
            </w:r>
          </w:p>
        </w:tc>
      </w:tr>
    </w:tbl>
    <w:p w:rsidR="00901D57" w:rsidRPr="00577416" w:rsidRDefault="00901D57" w:rsidP="00901D57">
      <w:pPr>
        <w:spacing w:line="268" w:lineRule="exact"/>
        <w:jc w:val="center"/>
        <w:rPr>
          <w:b/>
          <w:sz w:val="22"/>
          <w:szCs w:val="22"/>
          <w:lang w:val="en-IN"/>
        </w:rPr>
      </w:pPr>
      <w:r w:rsidRPr="00577416">
        <w:rPr>
          <w:b/>
          <w:sz w:val="22"/>
          <w:szCs w:val="22"/>
          <w:lang w:val="en-IN"/>
        </w:rPr>
        <w:t>3 – Strong, 2 – Medium, 1 - Low</w:t>
      </w:r>
    </w:p>
    <w:p w:rsidR="00901D57" w:rsidRPr="00577416" w:rsidRDefault="00901D57" w:rsidP="00901D57">
      <w:pPr>
        <w:spacing w:line="268" w:lineRule="exact"/>
        <w:jc w:val="center"/>
        <w:rPr>
          <w:color w:val="000000"/>
          <w:sz w:val="22"/>
          <w:szCs w:val="22"/>
        </w:rPr>
      </w:pPr>
      <w:r w:rsidRPr="00577416">
        <w:rPr>
          <w:b/>
          <w:bCs/>
          <w:color w:val="000000"/>
          <w:sz w:val="22"/>
          <w:szCs w:val="22"/>
        </w:rPr>
        <w:t>Level of Correlation between PSO’s and CO’s</w:t>
      </w:r>
    </w:p>
    <w:tbl>
      <w:tblPr>
        <w:tblW w:w="9135" w:type="dxa"/>
        <w:tblCellMar>
          <w:left w:w="0" w:type="dxa"/>
          <w:right w:w="0" w:type="dxa"/>
        </w:tblCellMar>
        <w:tblLook w:val="04A0" w:firstRow="1" w:lastRow="0" w:firstColumn="1" w:lastColumn="0" w:noHBand="0" w:noVBand="1"/>
      </w:tblPr>
      <w:tblGrid>
        <w:gridCol w:w="3564"/>
        <w:gridCol w:w="918"/>
        <w:gridCol w:w="1124"/>
        <w:gridCol w:w="962"/>
        <w:gridCol w:w="1123"/>
        <w:gridCol w:w="1444"/>
      </w:tblGrid>
      <w:tr w:rsidR="00901D57" w:rsidRPr="00577416" w:rsidTr="00E127DC">
        <w:trPr>
          <w:trHeight w:val="240"/>
        </w:trPr>
        <w:tc>
          <w:tcPr>
            <w:tcW w:w="35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 /PO</w:t>
            </w:r>
          </w:p>
        </w:tc>
        <w:tc>
          <w:tcPr>
            <w:tcW w:w="9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PSO1</w:t>
            </w:r>
          </w:p>
        </w:tc>
        <w:tc>
          <w:tcPr>
            <w:tcW w:w="11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PSO2</w:t>
            </w:r>
          </w:p>
        </w:tc>
        <w:tc>
          <w:tcPr>
            <w:tcW w:w="9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PSO3</w:t>
            </w:r>
          </w:p>
        </w:tc>
        <w:tc>
          <w:tcPr>
            <w:tcW w:w="11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PSO4</w:t>
            </w:r>
          </w:p>
        </w:tc>
        <w:tc>
          <w:tcPr>
            <w:tcW w:w="14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PSO5</w:t>
            </w:r>
          </w:p>
        </w:tc>
      </w:tr>
      <w:tr w:rsidR="00901D57" w:rsidRPr="00577416" w:rsidTr="00E127DC">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CO1</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CO2</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CO3</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CO4</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CO5</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Weightage</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r>
      <w:tr w:rsidR="00901D57" w:rsidRPr="00577416" w:rsidTr="00E127DC">
        <w:trPr>
          <w:trHeight w:val="473"/>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Weighted percentage of Course Contribution to Pos</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r>
    </w:tbl>
    <w:p w:rsidR="00901D57" w:rsidRPr="00577416" w:rsidRDefault="00901D57" w:rsidP="00901D57">
      <w:pPr>
        <w:spacing w:line="268" w:lineRule="exact"/>
        <w:jc w:val="center"/>
        <w:rPr>
          <w:b/>
          <w:sz w:val="22"/>
          <w:szCs w:val="22"/>
          <w:lang w:val="en-IN"/>
        </w:rPr>
      </w:pPr>
      <w:r w:rsidRPr="00577416">
        <w:rPr>
          <w:b/>
          <w:sz w:val="22"/>
          <w:szCs w:val="22"/>
          <w:lang w:val="en-IN"/>
        </w:rPr>
        <w:t>3 – Strong, 2 – Medium, 1 - Low</w:t>
      </w:r>
    </w:p>
    <w:p w:rsidR="00901D57" w:rsidRPr="00577416" w:rsidRDefault="00901D57" w:rsidP="00901D57">
      <w:pPr>
        <w:spacing w:line="268" w:lineRule="exact"/>
        <w:rPr>
          <w:b/>
          <w:sz w:val="22"/>
          <w:szCs w:val="22"/>
          <w:lang w:val="en-IN"/>
        </w:rPr>
      </w:pPr>
    </w:p>
    <w:p w:rsidR="00901D57" w:rsidRPr="00577416" w:rsidRDefault="00901D57" w:rsidP="00901D57">
      <w:pPr>
        <w:jc w:val="center"/>
        <w:rPr>
          <w:b/>
          <w:bCs/>
          <w:sz w:val="22"/>
          <w:szCs w:val="22"/>
        </w:rPr>
      </w:pPr>
    </w:p>
    <w:p w:rsidR="00901D57" w:rsidRPr="00577416" w:rsidRDefault="00901D57" w:rsidP="00901D57">
      <w:pPr>
        <w:jc w:val="center"/>
        <w:rPr>
          <w:b/>
          <w:bCs/>
          <w:sz w:val="22"/>
          <w:szCs w:val="22"/>
        </w:rPr>
      </w:pPr>
    </w:p>
    <w:p w:rsidR="00130FC9" w:rsidRDefault="00130FC9">
      <w:pPr>
        <w:rPr>
          <w:b/>
          <w:bCs/>
          <w:sz w:val="22"/>
          <w:szCs w:val="22"/>
        </w:rPr>
      </w:pPr>
      <w:r>
        <w:rPr>
          <w:b/>
          <w:bCs/>
          <w:sz w:val="22"/>
          <w:szCs w:val="22"/>
        </w:rPr>
        <w:br w:type="page"/>
      </w:r>
    </w:p>
    <w:p w:rsidR="00901D57" w:rsidRPr="00577416" w:rsidRDefault="00901D57" w:rsidP="00901D57">
      <w:pPr>
        <w:jc w:val="center"/>
        <w:rPr>
          <w:b/>
          <w:bCs/>
          <w:sz w:val="22"/>
          <w:szCs w:val="22"/>
        </w:rPr>
      </w:pPr>
    </w:p>
    <w:p w:rsidR="00901D57" w:rsidRPr="00577416" w:rsidRDefault="00901D57" w:rsidP="00901D57">
      <w:pPr>
        <w:jc w:val="center"/>
        <w:rPr>
          <w:b/>
          <w:bCs/>
          <w:sz w:val="22"/>
          <w:szCs w:val="22"/>
        </w:rPr>
      </w:pPr>
    </w:p>
    <w:p w:rsidR="00901D57" w:rsidRPr="00577416" w:rsidRDefault="00901D57" w:rsidP="00901D57">
      <w:pPr>
        <w:jc w:val="center"/>
        <w:rPr>
          <w:b/>
          <w:bCs/>
          <w:sz w:val="22"/>
          <w:szCs w:val="22"/>
        </w:rPr>
      </w:pPr>
    </w:p>
    <w:tbl>
      <w:tblPr>
        <w:tblStyle w:val="TableGrid"/>
        <w:tblW w:w="0" w:type="auto"/>
        <w:jc w:val="center"/>
        <w:tblLayout w:type="fixed"/>
        <w:tblLook w:val="04A0" w:firstRow="1" w:lastRow="0" w:firstColumn="1" w:lastColumn="0" w:noHBand="0" w:noVBand="1"/>
      </w:tblPr>
      <w:tblGrid>
        <w:gridCol w:w="1908"/>
        <w:gridCol w:w="5430"/>
        <w:gridCol w:w="992"/>
        <w:gridCol w:w="850"/>
      </w:tblGrid>
      <w:tr w:rsidR="00901D57" w:rsidRPr="00577416" w:rsidTr="00130FC9">
        <w:trPr>
          <w:jc w:val="center"/>
        </w:trPr>
        <w:tc>
          <w:tcPr>
            <w:tcW w:w="1908" w:type="dxa"/>
          </w:tcPr>
          <w:p w:rsidR="00901D57" w:rsidRPr="00577416" w:rsidRDefault="00901D57" w:rsidP="00130FC9">
            <w:pPr>
              <w:pStyle w:val="Normal1"/>
              <w:jc w:val="center"/>
              <w:rPr>
                <w:rFonts w:ascii="Times New Roman" w:eastAsia="Arial" w:hAnsi="Times New Roman" w:cs="Times New Roman"/>
                <w:b/>
              </w:rPr>
            </w:pPr>
            <w:r w:rsidRPr="00577416">
              <w:rPr>
                <w:rFonts w:ascii="Times New Roman" w:hAnsi="Times New Roman" w:cs="Times New Roman"/>
                <w:b/>
                <w:bCs/>
                <w:lang w:bidi="ta-IN"/>
              </w:rPr>
              <w:t>Elective IV</w:t>
            </w:r>
          </w:p>
        </w:tc>
        <w:tc>
          <w:tcPr>
            <w:tcW w:w="5430" w:type="dxa"/>
            <w:vMerge w:val="restart"/>
          </w:tcPr>
          <w:p w:rsidR="00901D57" w:rsidRPr="00577416" w:rsidRDefault="00901D57" w:rsidP="00130FC9">
            <w:pPr>
              <w:pStyle w:val="Normal1"/>
              <w:jc w:val="both"/>
              <w:rPr>
                <w:rFonts w:ascii="Times New Roman" w:eastAsia="Arial" w:hAnsi="Times New Roman" w:cs="Times New Roman"/>
                <w:b/>
              </w:rPr>
            </w:pPr>
          </w:p>
          <w:p w:rsidR="00901D57" w:rsidRPr="00577416" w:rsidRDefault="00901D57" w:rsidP="00130FC9">
            <w:pPr>
              <w:pStyle w:val="Normal1"/>
              <w:jc w:val="center"/>
              <w:rPr>
                <w:rFonts w:ascii="Times New Roman" w:eastAsia="Arial" w:hAnsi="Times New Roman" w:cs="Times New Roman"/>
                <w:b/>
              </w:rPr>
            </w:pPr>
            <w:r w:rsidRPr="00577416">
              <w:rPr>
                <w:rFonts w:ascii="Times New Roman" w:hAnsi="Times New Roman" w:cs="Times New Roman"/>
                <w:b/>
              </w:rPr>
              <w:t>23PCHEE25-1:BIO-INORGANIC CHEMISTRY</w:t>
            </w:r>
          </w:p>
        </w:tc>
        <w:tc>
          <w:tcPr>
            <w:tcW w:w="992" w:type="dxa"/>
          </w:tcPr>
          <w:p w:rsidR="00901D57" w:rsidRPr="00577416" w:rsidRDefault="00901D57" w:rsidP="00130FC9">
            <w:pPr>
              <w:pStyle w:val="Normal1"/>
              <w:jc w:val="both"/>
              <w:rPr>
                <w:rFonts w:ascii="Times New Roman" w:eastAsia="Arial" w:hAnsi="Times New Roman" w:cs="Times New Roman"/>
                <w:b/>
              </w:rPr>
            </w:pPr>
            <w:r w:rsidRPr="00577416">
              <w:rPr>
                <w:rFonts w:ascii="Times New Roman" w:eastAsia="Arial" w:hAnsi="Times New Roman" w:cs="Times New Roman"/>
                <w:b/>
              </w:rPr>
              <w:t>Credit</w:t>
            </w:r>
          </w:p>
        </w:tc>
        <w:tc>
          <w:tcPr>
            <w:tcW w:w="850" w:type="dxa"/>
            <w:vAlign w:val="center"/>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3</w:t>
            </w:r>
          </w:p>
        </w:tc>
      </w:tr>
      <w:tr w:rsidR="00901D57" w:rsidRPr="00577416" w:rsidTr="00130FC9">
        <w:trPr>
          <w:trHeight w:val="204"/>
          <w:jc w:val="center"/>
        </w:trPr>
        <w:tc>
          <w:tcPr>
            <w:tcW w:w="1908" w:type="dxa"/>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I Year</w:t>
            </w:r>
          </w:p>
        </w:tc>
        <w:tc>
          <w:tcPr>
            <w:tcW w:w="5430" w:type="dxa"/>
            <w:vMerge/>
          </w:tcPr>
          <w:p w:rsidR="00901D57" w:rsidRPr="00577416" w:rsidRDefault="00901D57" w:rsidP="00130FC9">
            <w:pPr>
              <w:pStyle w:val="Normal1"/>
              <w:jc w:val="both"/>
              <w:rPr>
                <w:rFonts w:ascii="Times New Roman" w:eastAsia="Arial" w:hAnsi="Times New Roman" w:cs="Times New Roman"/>
                <w:b/>
              </w:rPr>
            </w:pPr>
          </w:p>
        </w:tc>
        <w:tc>
          <w:tcPr>
            <w:tcW w:w="992" w:type="dxa"/>
            <w:vMerge w:val="restart"/>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Hours/Week</w:t>
            </w:r>
          </w:p>
        </w:tc>
        <w:tc>
          <w:tcPr>
            <w:tcW w:w="850" w:type="dxa"/>
            <w:vMerge w:val="restart"/>
            <w:vAlign w:val="center"/>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4</w:t>
            </w:r>
          </w:p>
        </w:tc>
      </w:tr>
      <w:tr w:rsidR="00901D57" w:rsidRPr="00577416" w:rsidTr="00130FC9">
        <w:trPr>
          <w:trHeight w:val="204"/>
          <w:jc w:val="center"/>
        </w:trPr>
        <w:tc>
          <w:tcPr>
            <w:tcW w:w="1908" w:type="dxa"/>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II Semester</w:t>
            </w:r>
          </w:p>
        </w:tc>
        <w:tc>
          <w:tcPr>
            <w:tcW w:w="5430" w:type="dxa"/>
            <w:vMerge/>
          </w:tcPr>
          <w:p w:rsidR="00901D57" w:rsidRPr="00577416" w:rsidRDefault="00901D57" w:rsidP="00130FC9">
            <w:pPr>
              <w:pStyle w:val="Normal1"/>
              <w:jc w:val="both"/>
              <w:rPr>
                <w:rFonts w:ascii="Times New Roman" w:eastAsia="Arial" w:hAnsi="Times New Roman" w:cs="Times New Roman"/>
                <w:b/>
              </w:rPr>
            </w:pPr>
          </w:p>
        </w:tc>
        <w:tc>
          <w:tcPr>
            <w:tcW w:w="992" w:type="dxa"/>
            <w:vMerge/>
          </w:tcPr>
          <w:p w:rsidR="00901D57" w:rsidRPr="00577416" w:rsidRDefault="00901D57" w:rsidP="00130FC9">
            <w:pPr>
              <w:pStyle w:val="Normal1"/>
              <w:jc w:val="both"/>
              <w:rPr>
                <w:rFonts w:ascii="Times New Roman" w:eastAsia="Arial" w:hAnsi="Times New Roman" w:cs="Times New Roman"/>
                <w:b/>
              </w:rPr>
            </w:pPr>
          </w:p>
        </w:tc>
        <w:tc>
          <w:tcPr>
            <w:tcW w:w="850" w:type="dxa"/>
            <w:vMerge/>
          </w:tcPr>
          <w:p w:rsidR="00901D57" w:rsidRPr="00577416" w:rsidRDefault="00901D57" w:rsidP="00130FC9">
            <w:pPr>
              <w:pStyle w:val="Normal1"/>
              <w:jc w:val="both"/>
              <w:rPr>
                <w:rFonts w:ascii="Times New Roman" w:eastAsia="Arial" w:hAnsi="Times New Roman" w:cs="Times New Roman"/>
                <w:b/>
              </w:rPr>
            </w:pPr>
          </w:p>
        </w:tc>
      </w:tr>
    </w:tbl>
    <w:p w:rsidR="00901D57" w:rsidRPr="00577416" w:rsidRDefault="00901D57" w:rsidP="00901D57">
      <w:pPr>
        <w:jc w:val="center"/>
        <w:rPr>
          <w:b/>
          <w:bCs/>
          <w:sz w:val="22"/>
          <w:szCs w:val="22"/>
        </w:rPr>
      </w:pP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7312"/>
      </w:tblGrid>
      <w:tr w:rsidR="00901D57" w:rsidRPr="00577416" w:rsidTr="00E127DC">
        <w:trPr>
          <w:trHeight w:val="256"/>
        </w:trPr>
        <w:tc>
          <w:tcPr>
            <w:tcW w:w="1908" w:type="dxa"/>
          </w:tcPr>
          <w:p w:rsidR="00901D57" w:rsidRPr="00577416" w:rsidRDefault="00901D57" w:rsidP="00E127DC">
            <w:pPr>
              <w:spacing w:after="3"/>
              <w:rPr>
                <w:b/>
                <w:bCs/>
                <w:sz w:val="22"/>
                <w:szCs w:val="22"/>
                <w:lang w:bidi="ta-IN"/>
              </w:rPr>
            </w:pPr>
            <w:r w:rsidRPr="00577416">
              <w:rPr>
                <w:b/>
                <w:bCs/>
                <w:sz w:val="22"/>
                <w:szCs w:val="22"/>
                <w:lang w:bidi="ta-IN"/>
              </w:rPr>
              <w:t>Objectives of the course</w:t>
            </w:r>
          </w:p>
        </w:tc>
        <w:tc>
          <w:tcPr>
            <w:tcW w:w="7312" w:type="dxa"/>
          </w:tcPr>
          <w:p w:rsidR="00901D57" w:rsidRPr="00577416" w:rsidRDefault="00901D57" w:rsidP="00901D57">
            <w:pPr>
              <w:numPr>
                <w:ilvl w:val="0"/>
                <w:numId w:val="37"/>
              </w:numPr>
              <w:ind w:right="28"/>
              <w:rPr>
                <w:b/>
                <w:sz w:val="22"/>
                <w:szCs w:val="22"/>
                <w:lang w:bidi="ta-IN"/>
              </w:rPr>
            </w:pPr>
            <w:r w:rsidRPr="00577416">
              <w:rPr>
                <w:sz w:val="22"/>
                <w:szCs w:val="22"/>
                <w:lang w:bidi="ta-IN"/>
              </w:rPr>
              <w:t>To understand the role of trace elements.</w:t>
            </w:r>
          </w:p>
          <w:p w:rsidR="00901D57" w:rsidRPr="00577416" w:rsidRDefault="00901D57" w:rsidP="00901D57">
            <w:pPr>
              <w:numPr>
                <w:ilvl w:val="0"/>
                <w:numId w:val="37"/>
              </w:numPr>
              <w:pBdr>
                <w:top w:val="nil"/>
                <w:left w:val="nil"/>
                <w:bottom w:val="nil"/>
                <w:right w:val="nil"/>
                <w:between w:val="nil"/>
              </w:pBdr>
              <w:ind w:right="26"/>
              <w:rPr>
                <w:b/>
                <w:sz w:val="22"/>
                <w:szCs w:val="22"/>
                <w:lang w:bidi="ta-IN"/>
              </w:rPr>
            </w:pPr>
            <w:r w:rsidRPr="00577416">
              <w:rPr>
                <w:sz w:val="22"/>
                <w:szCs w:val="22"/>
                <w:lang w:bidi="ta-IN"/>
              </w:rPr>
              <w:t>To understand the biological significance of iron, sulpur.</w:t>
            </w:r>
          </w:p>
          <w:p w:rsidR="00901D57" w:rsidRPr="00577416" w:rsidRDefault="00901D57" w:rsidP="00901D57">
            <w:pPr>
              <w:numPr>
                <w:ilvl w:val="0"/>
                <w:numId w:val="37"/>
              </w:numPr>
              <w:rPr>
                <w:b/>
                <w:sz w:val="22"/>
                <w:szCs w:val="22"/>
                <w:lang w:bidi="ta-IN"/>
              </w:rPr>
            </w:pPr>
            <w:r w:rsidRPr="00577416">
              <w:rPr>
                <w:sz w:val="22"/>
                <w:szCs w:val="22"/>
                <w:lang w:bidi="ta-IN"/>
              </w:rPr>
              <w:t>To study the toxicity of metals in medicines.</w:t>
            </w:r>
          </w:p>
          <w:p w:rsidR="00901D57" w:rsidRPr="00577416" w:rsidRDefault="00901D57" w:rsidP="00901D57">
            <w:pPr>
              <w:numPr>
                <w:ilvl w:val="0"/>
                <w:numId w:val="37"/>
              </w:numPr>
              <w:rPr>
                <w:b/>
                <w:sz w:val="22"/>
                <w:szCs w:val="22"/>
                <w:lang w:bidi="ta-IN"/>
              </w:rPr>
            </w:pPr>
            <w:r w:rsidRPr="00577416">
              <w:rPr>
                <w:sz w:val="22"/>
                <w:szCs w:val="22"/>
                <w:lang w:bidi="ta-IN"/>
              </w:rPr>
              <w:t>To have knowledge on diagnostic agents.</w:t>
            </w:r>
          </w:p>
          <w:p w:rsidR="00901D57" w:rsidRPr="00577416" w:rsidRDefault="00901D57" w:rsidP="00901D57">
            <w:pPr>
              <w:numPr>
                <w:ilvl w:val="0"/>
                <w:numId w:val="37"/>
              </w:numPr>
              <w:spacing w:after="3"/>
              <w:jc w:val="both"/>
              <w:rPr>
                <w:sz w:val="22"/>
                <w:szCs w:val="22"/>
                <w:lang w:bidi="ta-IN"/>
              </w:rPr>
            </w:pPr>
            <w:r w:rsidRPr="00577416">
              <w:rPr>
                <w:sz w:val="22"/>
                <w:szCs w:val="22"/>
                <w:lang w:bidi="ta-IN"/>
              </w:rPr>
              <w:t>To discuss on various metalloenzymes properties.</w:t>
            </w:r>
          </w:p>
        </w:tc>
      </w:tr>
      <w:tr w:rsidR="00901D57" w:rsidRPr="00577416" w:rsidTr="00E127DC">
        <w:trPr>
          <w:trHeight w:val="256"/>
        </w:trPr>
        <w:tc>
          <w:tcPr>
            <w:tcW w:w="1908" w:type="dxa"/>
            <w:vMerge w:val="restart"/>
          </w:tcPr>
          <w:p w:rsidR="00901D57" w:rsidRPr="00577416" w:rsidRDefault="00901D57" w:rsidP="00E127DC">
            <w:pPr>
              <w:spacing w:after="3"/>
              <w:rPr>
                <w:b/>
                <w:bCs/>
                <w:sz w:val="22"/>
                <w:szCs w:val="22"/>
                <w:lang w:bidi="ta-IN"/>
              </w:rPr>
            </w:pPr>
            <w:r w:rsidRPr="00577416">
              <w:rPr>
                <w:b/>
                <w:bCs/>
                <w:sz w:val="22"/>
                <w:szCs w:val="22"/>
                <w:lang w:bidi="ta-IN"/>
              </w:rPr>
              <w:t>Course Outline</w:t>
            </w:r>
          </w:p>
        </w:tc>
        <w:tc>
          <w:tcPr>
            <w:tcW w:w="7312" w:type="dxa"/>
          </w:tcPr>
          <w:p w:rsidR="00901D57" w:rsidRPr="00577416" w:rsidRDefault="00901D57" w:rsidP="00E127DC">
            <w:pPr>
              <w:spacing w:line="276" w:lineRule="auto"/>
              <w:ind w:right="26"/>
              <w:jc w:val="both"/>
              <w:rPr>
                <w:b/>
                <w:bCs/>
                <w:sz w:val="22"/>
                <w:szCs w:val="22"/>
                <w:lang w:bidi="ta-IN"/>
              </w:rPr>
            </w:pPr>
            <w:r w:rsidRPr="00577416">
              <w:rPr>
                <w:b/>
                <w:bCs/>
                <w:sz w:val="22"/>
                <w:szCs w:val="22"/>
                <w:lang w:bidi="ta-IN"/>
              </w:rPr>
              <w:t>UNIT-I: Essential trace elements:</w:t>
            </w:r>
            <w:r w:rsidRPr="00577416">
              <w:rPr>
                <w:sz w:val="22"/>
                <w:szCs w:val="22"/>
                <w:lang w:bidi="ta-IN"/>
              </w:rPr>
              <w:t xml:space="preserve"> Selective transport and storage of metal ions: Ferritin, Transferrin and sidorphores; Sodium and potassium transport, Calcium signalling proteins.Metalloenzymes: Zinc enzymes–carboxypeptidase and carbonic anhydrase. Ironenzymes–catalase, peroxidase. Copperenzymes – superoxide dismutase, Plastocyanin, Ceruloplasmin, Tyrosinase. Coenzymes - Vitamin-B12 coenzymes.</w:t>
            </w:r>
          </w:p>
        </w:tc>
      </w:tr>
      <w:tr w:rsidR="00901D57" w:rsidRPr="00577416" w:rsidTr="00E127DC">
        <w:trPr>
          <w:trHeight w:val="256"/>
        </w:trPr>
        <w:tc>
          <w:tcPr>
            <w:tcW w:w="1908" w:type="dxa"/>
            <w:vMerge/>
          </w:tcPr>
          <w:p w:rsidR="00901D57" w:rsidRPr="00577416" w:rsidRDefault="00901D57" w:rsidP="00E127DC">
            <w:pPr>
              <w:spacing w:after="3"/>
              <w:rPr>
                <w:sz w:val="22"/>
                <w:szCs w:val="22"/>
                <w:lang w:bidi="ta-IN"/>
              </w:rPr>
            </w:pPr>
          </w:p>
        </w:tc>
        <w:tc>
          <w:tcPr>
            <w:tcW w:w="7312" w:type="dxa"/>
          </w:tcPr>
          <w:p w:rsidR="00901D57" w:rsidRPr="00577416" w:rsidRDefault="00901D57" w:rsidP="00E127DC">
            <w:pPr>
              <w:spacing w:line="276" w:lineRule="auto"/>
              <w:ind w:right="26"/>
              <w:jc w:val="both"/>
              <w:rPr>
                <w:b/>
                <w:bCs/>
                <w:sz w:val="22"/>
                <w:szCs w:val="22"/>
                <w:lang w:bidi="ta-IN"/>
              </w:rPr>
            </w:pPr>
            <w:r w:rsidRPr="00577416">
              <w:rPr>
                <w:b/>
                <w:bCs/>
                <w:sz w:val="22"/>
                <w:szCs w:val="22"/>
                <w:lang w:bidi="ta-IN"/>
              </w:rPr>
              <w:t>UNIT-II: Transport Proteins:</w:t>
            </w:r>
            <w:r w:rsidRPr="00577416">
              <w:rPr>
                <w:sz w:val="22"/>
                <w:szCs w:val="22"/>
                <w:lang w:bidi="ta-IN"/>
              </w:rPr>
              <w:t xml:space="preserve"> Oxygen carriers-Hemoglobin and myoglobin - Structure and oxygenation</w:t>
            </w:r>
            <w:r w:rsidR="00B35A56">
              <w:rPr>
                <w:sz w:val="22"/>
                <w:szCs w:val="22"/>
                <w:lang w:bidi="ta-IN"/>
              </w:rPr>
              <w:t xml:space="preserve"> </w:t>
            </w:r>
            <w:r w:rsidRPr="00577416">
              <w:rPr>
                <w:sz w:val="22"/>
                <w:szCs w:val="22"/>
                <w:lang w:bidi="ta-IN"/>
              </w:rPr>
              <w:t>Bohr Effect. Binding of CO, NO, CN– to Myoglobin and Hemoglobin.</w:t>
            </w:r>
            <w:r w:rsidR="00A374E2">
              <w:rPr>
                <w:sz w:val="22"/>
                <w:szCs w:val="22"/>
                <w:lang w:bidi="ta-IN"/>
              </w:rPr>
              <w:t xml:space="preserve"> </w:t>
            </w:r>
            <w:r w:rsidRPr="00577416">
              <w:rPr>
                <w:sz w:val="22"/>
                <w:szCs w:val="22"/>
                <w:lang w:bidi="ta-IN"/>
              </w:rPr>
              <w:t>Biological redox system: Cytochromes-Classification, cytochrome a, b and c. Cytochrome P-450. Non-heme oxygen carriers-Hemerythrin and hemocyanin. Iron-sulphur proteins- Rubredoxin and Ferredoxin- Structure and classification.</w:t>
            </w:r>
          </w:p>
        </w:tc>
      </w:tr>
      <w:tr w:rsidR="00901D57" w:rsidRPr="00577416" w:rsidTr="00E127DC">
        <w:trPr>
          <w:trHeight w:val="256"/>
        </w:trPr>
        <w:tc>
          <w:tcPr>
            <w:tcW w:w="1908" w:type="dxa"/>
            <w:vMerge/>
          </w:tcPr>
          <w:p w:rsidR="00901D57" w:rsidRPr="00577416" w:rsidRDefault="00901D57" w:rsidP="00E127DC">
            <w:pPr>
              <w:spacing w:after="3"/>
              <w:rPr>
                <w:sz w:val="22"/>
                <w:szCs w:val="22"/>
                <w:lang w:bidi="ta-IN"/>
              </w:rPr>
            </w:pPr>
          </w:p>
        </w:tc>
        <w:tc>
          <w:tcPr>
            <w:tcW w:w="7312" w:type="dxa"/>
          </w:tcPr>
          <w:p w:rsidR="00901D57" w:rsidRPr="00577416" w:rsidRDefault="00901D57" w:rsidP="00E127DC">
            <w:pPr>
              <w:tabs>
                <w:tab w:val="left" w:pos="863"/>
              </w:tabs>
              <w:jc w:val="both"/>
              <w:rPr>
                <w:b/>
                <w:bCs/>
                <w:sz w:val="22"/>
                <w:szCs w:val="22"/>
                <w:lang w:bidi="ta-IN"/>
              </w:rPr>
            </w:pPr>
            <w:r w:rsidRPr="00577416">
              <w:rPr>
                <w:b/>
                <w:bCs/>
                <w:sz w:val="22"/>
                <w:szCs w:val="22"/>
                <w:lang w:bidi="ta-IN"/>
              </w:rPr>
              <w:t>UNIT-III: Nitrogen fixation</w:t>
            </w:r>
            <w:r w:rsidRPr="00577416">
              <w:rPr>
                <w:sz w:val="22"/>
                <w:szCs w:val="22"/>
                <w:lang w:bidi="ta-IN"/>
              </w:rPr>
              <w:t>-Introduction, types of nitrogen fixing microorganisms. Nitrogenase enzyme - Metal clusters in nitrogenase- redox property - Dinitrogen complexestransition metal complexes of dinitrogen - nitrogen fixation via nitride formation and reduction of dinitrogen to ammonia. Photosynthesis:photosystem-I and photosystem-II-chlorophylls structure and function.</w:t>
            </w:r>
          </w:p>
        </w:tc>
      </w:tr>
      <w:tr w:rsidR="00901D57" w:rsidRPr="00577416" w:rsidTr="00E127DC">
        <w:trPr>
          <w:trHeight w:val="256"/>
        </w:trPr>
        <w:tc>
          <w:tcPr>
            <w:tcW w:w="1908" w:type="dxa"/>
            <w:vMerge/>
          </w:tcPr>
          <w:p w:rsidR="00901D57" w:rsidRPr="00577416" w:rsidRDefault="00901D57" w:rsidP="00E127DC">
            <w:pPr>
              <w:spacing w:after="3"/>
              <w:rPr>
                <w:sz w:val="22"/>
                <w:szCs w:val="22"/>
                <w:lang w:bidi="ta-IN"/>
              </w:rPr>
            </w:pPr>
          </w:p>
        </w:tc>
        <w:tc>
          <w:tcPr>
            <w:tcW w:w="7312" w:type="dxa"/>
          </w:tcPr>
          <w:p w:rsidR="00901D57" w:rsidRPr="00577416" w:rsidRDefault="00901D57" w:rsidP="00E127DC">
            <w:pPr>
              <w:ind w:right="78" w:hanging="118"/>
              <w:jc w:val="both"/>
              <w:rPr>
                <w:b/>
                <w:bCs/>
                <w:sz w:val="22"/>
                <w:szCs w:val="22"/>
                <w:lang w:bidi="ta-IN"/>
              </w:rPr>
            </w:pPr>
            <w:r w:rsidRPr="00577416">
              <w:rPr>
                <w:b/>
                <w:bCs/>
                <w:sz w:val="22"/>
                <w:szCs w:val="22"/>
                <w:lang w:bidi="ta-IN"/>
              </w:rPr>
              <w:t>UNIT-IV: Metals in medicine:</w:t>
            </w:r>
            <w:r w:rsidRPr="00577416">
              <w:rPr>
                <w:sz w:val="22"/>
                <w:szCs w:val="22"/>
                <w:lang w:bidi="ta-IN"/>
              </w:rPr>
              <w:t xml:space="preserve"> Metal Toxicity of Hg, Cd, Zn, Pb, As, Sb.Therapeutic Compounds:Vanadium-Based Diabetes Drugs; Platinum-Containing Anticancer Agents.Chelation therapy; Cancer treatment. Diagnostic Agents: Technetium Imaging Agents; Gadolinium MRI Imaging Agents. temperature and critical magnetic Field.</w:t>
            </w:r>
          </w:p>
        </w:tc>
      </w:tr>
      <w:tr w:rsidR="00901D57" w:rsidRPr="00577416" w:rsidTr="00E127DC">
        <w:trPr>
          <w:trHeight w:val="256"/>
        </w:trPr>
        <w:tc>
          <w:tcPr>
            <w:tcW w:w="1908" w:type="dxa"/>
            <w:vMerge/>
          </w:tcPr>
          <w:p w:rsidR="00901D57" w:rsidRPr="00577416" w:rsidRDefault="00901D57" w:rsidP="00E127DC">
            <w:pPr>
              <w:spacing w:after="3"/>
              <w:rPr>
                <w:sz w:val="22"/>
                <w:szCs w:val="22"/>
                <w:lang w:bidi="ta-IN"/>
              </w:rPr>
            </w:pPr>
          </w:p>
        </w:tc>
        <w:tc>
          <w:tcPr>
            <w:tcW w:w="7312" w:type="dxa"/>
          </w:tcPr>
          <w:p w:rsidR="00901D57" w:rsidRPr="00577416" w:rsidRDefault="00901D57" w:rsidP="00E127DC">
            <w:pPr>
              <w:spacing w:before="68"/>
              <w:ind w:right="78" w:hanging="118"/>
              <w:jc w:val="both"/>
              <w:rPr>
                <w:b/>
                <w:bCs/>
                <w:sz w:val="22"/>
                <w:szCs w:val="22"/>
                <w:lang w:bidi="ta-IN"/>
              </w:rPr>
            </w:pPr>
            <w:r w:rsidRPr="00577416">
              <w:rPr>
                <w:b/>
                <w:bCs/>
                <w:sz w:val="22"/>
                <w:szCs w:val="22"/>
                <w:lang w:bidi="ta-IN"/>
              </w:rPr>
              <w:t>UNIT-V:Enzymes -</w:t>
            </w:r>
            <w:r w:rsidRPr="00577416">
              <w:rPr>
                <w:sz w:val="22"/>
                <w:szCs w:val="22"/>
                <w:lang w:bidi="ta-IN"/>
              </w:rPr>
              <w:t>Introduction and properties -nomenclature and classification. Enzyme kinetics, free energy of activation and the effects of catalysis. Michelis - Menton equation - Effect of pH, temperature on enzyme reactions. Factors contributing to the efficiency of enzyme.</w:t>
            </w:r>
          </w:p>
        </w:tc>
      </w:tr>
      <w:tr w:rsidR="00901D57" w:rsidRPr="00577416" w:rsidTr="00E127DC">
        <w:trPr>
          <w:trHeight w:val="256"/>
        </w:trPr>
        <w:tc>
          <w:tcPr>
            <w:tcW w:w="1908" w:type="dxa"/>
          </w:tcPr>
          <w:p w:rsidR="00901D57" w:rsidRPr="00577416" w:rsidRDefault="00901D57" w:rsidP="00E127DC">
            <w:pPr>
              <w:spacing w:after="3"/>
              <w:rPr>
                <w:sz w:val="22"/>
                <w:szCs w:val="22"/>
                <w:lang w:bidi="ta-IN"/>
              </w:rPr>
            </w:pPr>
            <w:r w:rsidRPr="00577416">
              <w:rPr>
                <w:sz w:val="22"/>
                <w:szCs w:val="22"/>
                <w:lang w:bidi="ta-IN"/>
              </w:rPr>
              <w:t>Extended Professional Component (is a part of internal component only, Not to be included in the external examination question paper)</w:t>
            </w:r>
          </w:p>
        </w:tc>
        <w:tc>
          <w:tcPr>
            <w:tcW w:w="7312" w:type="dxa"/>
          </w:tcPr>
          <w:p w:rsidR="00901D57" w:rsidRPr="00577416" w:rsidRDefault="00901D57" w:rsidP="00E127DC">
            <w:pPr>
              <w:spacing w:after="3"/>
              <w:rPr>
                <w:sz w:val="22"/>
                <w:szCs w:val="22"/>
                <w:lang w:bidi="ta-IN"/>
              </w:rPr>
            </w:pPr>
            <w:r w:rsidRPr="00577416">
              <w:rPr>
                <w:sz w:val="22"/>
                <w:szCs w:val="22"/>
                <w:lang w:bidi="ta-IN"/>
              </w:rPr>
              <w:t>Questions related to the above topics, from various competitive examinations UPSC / TRB / NET/ UGC-CSIR / GATE /TNPSC others to be solved</w:t>
            </w:r>
          </w:p>
          <w:p w:rsidR="00901D57" w:rsidRPr="00577416" w:rsidRDefault="00901D57" w:rsidP="00E127DC">
            <w:pPr>
              <w:spacing w:after="3"/>
              <w:rPr>
                <w:sz w:val="22"/>
                <w:szCs w:val="22"/>
                <w:lang w:bidi="ta-IN"/>
              </w:rPr>
            </w:pPr>
            <w:r w:rsidRPr="00577416">
              <w:rPr>
                <w:sz w:val="22"/>
                <w:szCs w:val="22"/>
                <w:lang w:bidi="ta-IN"/>
              </w:rPr>
              <w:t>(To be discussed during the Tutorial hours)</w:t>
            </w:r>
          </w:p>
        </w:tc>
      </w:tr>
      <w:tr w:rsidR="00901D57" w:rsidRPr="00577416" w:rsidTr="00E127DC">
        <w:trPr>
          <w:trHeight w:val="256"/>
        </w:trPr>
        <w:tc>
          <w:tcPr>
            <w:tcW w:w="1908" w:type="dxa"/>
          </w:tcPr>
          <w:p w:rsidR="00901D57" w:rsidRPr="00577416" w:rsidRDefault="00901D57" w:rsidP="00E127DC">
            <w:pPr>
              <w:spacing w:after="3"/>
              <w:rPr>
                <w:sz w:val="22"/>
                <w:szCs w:val="22"/>
                <w:lang w:bidi="ta-IN"/>
              </w:rPr>
            </w:pPr>
            <w:r w:rsidRPr="00577416">
              <w:rPr>
                <w:sz w:val="22"/>
                <w:szCs w:val="22"/>
                <w:lang w:bidi="ta-IN"/>
              </w:rPr>
              <w:t>Skills acquired from this course</w:t>
            </w:r>
          </w:p>
        </w:tc>
        <w:tc>
          <w:tcPr>
            <w:tcW w:w="7312" w:type="dxa"/>
          </w:tcPr>
          <w:p w:rsidR="00901D57" w:rsidRPr="00577416" w:rsidRDefault="00901D57" w:rsidP="00E127DC">
            <w:pPr>
              <w:spacing w:after="3"/>
              <w:rPr>
                <w:sz w:val="22"/>
                <w:szCs w:val="22"/>
                <w:lang w:bidi="ta-IN"/>
              </w:rPr>
            </w:pPr>
            <w:r w:rsidRPr="00577416">
              <w:rPr>
                <w:sz w:val="22"/>
                <w:szCs w:val="22"/>
                <w:lang w:bidi="ta-IN"/>
              </w:rPr>
              <w:t>Knowledge, Problem solving, Analytical ability, Professional Competency, Professional Communication and Transferable skills.</w:t>
            </w:r>
          </w:p>
        </w:tc>
      </w:tr>
    </w:tbl>
    <w:p w:rsidR="00130FC9" w:rsidRDefault="00130FC9">
      <w:r>
        <w:br w:type="page"/>
      </w:r>
    </w:p>
    <w:p w:rsidR="00130FC9" w:rsidRDefault="00130FC9"/>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7312"/>
      </w:tblGrid>
      <w:tr w:rsidR="00901D57" w:rsidRPr="00577416" w:rsidTr="00E127DC">
        <w:trPr>
          <w:trHeight w:val="256"/>
        </w:trPr>
        <w:tc>
          <w:tcPr>
            <w:tcW w:w="1908" w:type="dxa"/>
          </w:tcPr>
          <w:p w:rsidR="00901D57" w:rsidRPr="00577416" w:rsidRDefault="00901D57" w:rsidP="00E127DC">
            <w:pPr>
              <w:spacing w:after="3"/>
              <w:rPr>
                <w:b/>
                <w:bCs/>
                <w:sz w:val="22"/>
                <w:szCs w:val="22"/>
                <w:lang w:bidi="ta-IN"/>
              </w:rPr>
            </w:pPr>
            <w:r w:rsidRPr="00577416">
              <w:rPr>
                <w:b/>
                <w:bCs/>
                <w:sz w:val="22"/>
                <w:szCs w:val="22"/>
                <w:lang w:bidi="ta-IN"/>
              </w:rPr>
              <w:t xml:space="preserve">Recommended Text </w:t>
            </w:r>
          </w:p>
        </w:tc>
        <w:tc>
          <w:tcPr>
            <w:tcW w:w="7312" w:type="dxa"/>
          </w:tcPr>
          <w:p w:rsidR="00901D57" w:rsidRPr="00577416" w:rsidRDefault="00901D57" w:rsidP="00E127DC">
            <w:pPr>
              <w:pStyle w:val="ListParagraph"/>
              <w:numPr>
                <w:ilvl w:val="0"/>
                <w:numId w:val="11"/>
              </w:numPr>
              <w:spacing w:before="0"/>
              <w:ind w:left="262" w:hanging="283"/>
              <w:rPr>
                <w:b/>
                <w:sz w:val="22"/>
                <w:szCs w:val="22"/>
                <w:lang w:bidi="ta-IN"/>
              </w:rPr>
            </w:pPr>
            <w:r w:rsidRPr="00577416">
              <w:rPr>
                <w:sz w:val="22"/>
                <w:szCs w:val="22"/>
                <w:lang w:bidi="ta-IN"/>
              </w:rPr>
              <w:t xml:space="preserve">Williams,D.R. –Introdution to Bioinorganic chemistry. </w:t>
            </w:r>
          </w:p>
          <w:p w:rsidR="00901D57" w:rsidRPr="00577416" w:rsidRDefault="00901D57" w:rsidP="00E127DC">
            <w:pPr>
              <w:pStyle w:val="ListParagraph"/>
              <w:numPr>
                <w:ilvl w:val="0"/>
                <w:numId w:val="11"/>
              </w:numPr>
              <w:spacing w:before="0"/>
              <w:ind w:left="262" w:hanging="283"/>
              <w:rPr>
                <w:b/>
                <w:sz w:val="22"/>
                <w:szCs w:val="22"/>
                <w:lang w:bidi="ta-IN"/>
              </w:rPr>
            </w:pPr>
            <w:r w:rsidRPr="00577416">
              <w:rPr>
                <w:sz w:val="22"/>
                <w:szCs w:val="22"/>
                <w:lang w:bidi="ta-IN"/>
              </w:rPr>
              <w:t xml:space="preserve">F.M. Fiabre and D.R. Williams– The Principles of Bioinorganic Chemistry,RoyolSoceity of Chemistry, Monograph for Teachers-31 </w:t>
            </w:r>
          </w:p>
          <w:p w:rsidR="00901D57" w:rsidRPr="00577416" w:rsidRDefault="00901D57" w:rsidP="00E127DC">
            <w:pPr>
              <w:pStyle w:val="ListParagraph"/>
              <w:numPr>
                <w:ilvl w:val="0"/>
                <w:numId w:val="11"/>
              </w:numPr>
              <w:spacing w:before="0"/>
              <w:ind w:left="262" w:hanging="283"/>
              <w:rPr>
                <w:sz w:val="22"/>
                <w:szCs w:val="22"/>
                <w:lang w:bidi="ta-IN"/>
              </w:rPr>
            </w:pPr>
            <w:r w:rsidRPr="00577416">
              <w:rPr>
                <w:sz w:val="22"/>
                <w:szCs w:val="22"/>
                <w:lang w:bidi="ta-IN"/>
              </w:rPr>
              <w:t>K.F. Purcell and Kotz., Inorganic chemistry, WB Saunders Co., USA.</w:t>
            </w:r>
          </w:p>
          <w:p w:rsidR="00901D57" w:rsidRPr="00577416" w:rsidRDefault="00901D57" w:rsidP="00E127DC">
            <w:pPr>
              <w:pStyle w:val="ListParagraph"/>
              <w:numPr>
                <w:ilvl w:val="0"/>
                <w:numId w:val="11"/>
              </w:numPr>
              <w:spacing w:before="0"/>
              <w:ind w:left="262" w:hanging="283"/>
              <w:rPr>
                <w:sz w:val="22"/>
                <w:szCs w:val="22"/>
                <w:lang w:bidi="ta-IN"/>
              </w:rPr>
            </w:pPr>
            <w:r w:rsidRPr="00577416">
              <w:rPr>
                <w:sz w:val="22"/>
                <w:szCs w:val="22"/>
                <w:lang w:bidi="ta-IN"/>
              </w:rPr>
              <w:t>G.N. Mugherjea and Arabinda Das, Elements of Bioinorganic Chemistry - 1993.</w:t>
            </w:r>
          </w:p>
          <w:p w:rsidR="00901D57" w:rsidRPr="00577416" w:rsidRDefault="00901D57" w:rsidP="00E127DC">
            <w:pPr>
              <w:pStyle w:val="ListParagraph"/>
              <w:widowControl/>
              <w:numPr>
                <w:ilvl w:val="0"/>
                <w:numId w:val="11"/>
              </w:numPr>
              <w:autoSpaceDE/>
              <w:autoSpaceDN/>
              <w:spacing w:before="0"/>
              <w:ind w:left="262" w:hanging="283"/>
              <w:jc w:val="both"/>
              <w:rPr>
                <w:sz w:val="22"/>
                <w:szCs w:val="22"/>
                <w:lang w:bidi="ta-IN"/>
              </w:rPr>
            </w:pPr>
            <w:r w:rsidRPr="00577416">
              <w:rPr>
                <w:sz w:val="22"/>
                <w:szCs w:val="22"/>
                <w:lang w:bidi="ta-IN"/>
              </w:rPr>
              <w:t xml:space="preserve">R. Gopalan, V. Ramalingam, </w:t>
            </w:r>
            <w:r w:rsidRPr="00577416">
              <w:rPr>
                <w:i/>
                <w:iCs/>
                <w:sz w:val="22"/>
                <w:szCs w:val="22"/>
                <w:lang w:bidi="ta-IN"/>
              </w:rPr>
              <w:t>Concise Coordination Chemistry</w:t>
            </w:r>
            <w:r w:rsidRPr="00577416">
              <w:rPr>
                <w:sz w:val="22"/>
                <w:szCs w:val="22"/>
                <w:lang w:bidi="ta-IN"/>
              </w:rPr>
              <w:t xml:space="preserve">, </w:t>
            </w:r>
            <w:r w:rsidRPr="00577416">
              <w:rPr>
                <w:sz w:val="22"/>
                <w:szCs w:val="22"/>
                <w:lang w:bidi="ta-IN"/>
              </w:rPr>
              <w:br/>
              <w:t xml:space="preserve">S. Chand, </w:t>
            </w:r>
            <w:r w:rsidRPr="00577416">
              <w:rPr>
                <w:b/>
                <w:bCs/>
                <w:sz w:val="22"/>
                <w:szCs w:val="22"/>
                <w:lang w:bidi="ta-IN"/>
              </w:rPr>
              <w:t>2001</w:t>
            </w:r>
            <w:r w:rsidRPr="00577416">
              <w:rPr>
                <w:sz w:val="22"/>
                <w:szCs w:val="22"/>
                <w:lang w:bidi="ta-IN"/>
              </w:rPr>
              <w:t>.</w:t>
            </w:r>
          </w:p>
        </w:tc>
      </w:tr>
      <w:tr w:rsidR="00901D57" w:rsidRPr="00577416" w:rsidTr="00E127DC">
        <w:trPr>
          <w:trHeight w:val="256"/>
        </w:trPr>
        <w:tc>
          <w:tcPr>
            <w:tcW w:w="1908" w:type="dxa"/>
          </w:tcPr>
          <w:p w:rsidR="00901D57" w:rsidRPr="00577416" w:rsidRDefault="00901D57" w:rsidP="00E127DC">
            <w:pPr>
              <w:spacing w:after="3"/>
              <w:rPr>
                <w:b/>
                <w:bCs/>
                <w:sz w:val="22"/>
                <w:szCs w:val="22"/>
                <w:lang w:bidi="ta-IN"/>
              </w:rPr>
            </w:pPr>
            <w:r w:rsidRPr="00577416">
              <w:rPr>
                <w:b/>
                <w:bCs/>
                <w:sz w:val="22"/>
                <w:szCs w:val="22"/>
                <w:lang w:bidi="ta-IN"/>
              </w:rPr>
              <w:t>Reference Books</w:t>
            </w:r>
          </w:p>
        </w:tc>
        <w:tc>
          <w:tcPr>
            <w:tcW w:w="7312" w:type="dxa"/>
          </w:tcPr>
          <w:p w:rsidR="00901D57" w:rsidRPr="00577416" w:rsidRDefault="00901D57" w:rsidP="00E127DC">
            <w:pPr>
              <w:tabs>
                <w:tab w:val="left" w:pos="-5458"/>
                <w:tab w:val="left" w:pos="5516"/>
              </w:tabs>
              <w:ind w:left="389" w:hanging="274"/>
              <w:jc w:val="both"/>
              <w:rPr>
                <w:sz w:val="22"/>
                <w:szCs w:val="22"/>
                <w:lang w:bidi="ta-IN"/>
              </w:rPr>
            </w:pPr>
            <w:r w:rsidRPr="00577416">
              <w:rPr>
                <w:sz w:val="22"/>
                <w:szCs w:val="22"/>
                <w:lang w:bidi="ta-IN"/>
              </w:rPr>
              <w:t xml:space="preserve">1. M.Satake and Y.Mido, Bioinorganic Chemistry- Discovery Publishing House, New Delhi (1996) </w:t>
            </w:r>
          </w:p>
          <w:p w:rsidR="00901D57" w:rsidRPr="00577416" w:rsidRDefault="00901D57" w:rsidP="00E127DC">
            <w:pPr>
              <w:tabs>
                <w:tab w:val="left" w:pos="-5458"/>
                <w:tab w:val="left" w:pos="-3208"/>
              </w:tabs>
              <w:ind w:left="389" w:hanging="274"/>
              <w:jc w:val="both"/>
              <w:rPr>
                <w:sz w:val="22"/>
                <w:szCs w:val="22"/>
                <w:lang w:bidi="ta-IN"/>
              </w:rPr>
            </w:pPr>
            <w:r w:rsidRPr="00577416">
              <w:rPr>
                <w:sz w:val="22"/>
                <w:szCs w:val="22"/>
                <w:lang w:bidi="ta-IN"/>
              </w:rPr>
              <w:t xml:space="preserve">2. M.N. Hughes, 1982, The Inorganic Chemistry of Biologicalprocesses, II Edition, Wiley London. </w:t>
            </w:r>
          </w:p>
          <w:p w:rsidR="00901D57" w:rsidRPr="00577416" w:rsidRDefault="00901D57" w:rsidP="00E127DC">
            <w:pPr>
              <w:tabs>
                <w:tab w:val="left" w:pos="863"/>
                <w:tab w:val="left" w:pos="2538"/>
                <w:tab w:val="left" w:pos="3748"/>
                <w:tab w:val="left" w:pos="5516"/>
              </w:tabs>
              <w:ind w:left="389" w:hanging="274"/>
              <w:jc w:val="both"/>
              <w:rPr>
                <w:sz w:val="22"/>
                <w:szCs w:val="22"/>
                <w:lang w:bidi="ta-IN"/>
              </w:rPr>
            </w:pPr>
            <w:r w:rsidRPr="00577416">
              <w:rPr>
                <w:sz w:val="22"/>
                <w:szCs w:val="22"/>
                <w:lang w:bidi="ta-IN"/>
              </w:rPr>
              <w:t xml:space="preserve">3. R. W. Hay, Bio Inorganic Chemistry, Ellis Horwood, 1987. </w:t>
            </w:r>
          </w:p>
          <w:p w:rsidR="00901D57" w:rsidRPr="00577416" w:rsidRDefault="00901D57" w:rsidP="00E127DC">
            <w:pPr>
              <w:tabs>
                <w:tab w:val="left" w:pos="863"/>
                <w:tab w:val="left" w:pos="2538"/>
                <w:tab w:val="left" w:pos="3748"/>
                <w:tab w:val="left" w:pos="5516"/>
              </w:tabs>
              <w:ind w:left="389" w:hanging="274"/>
              <w:jc w:val="both"/>
              <w:rPr>
                <w:sz w:val="22"/>
                <w:szCs w:val="22"/>
                <w:lang w:bidi="ta-IN"/>
              </w:rPr>
            </w:pPr>
            <w:r w:rsidRPr="00577416">
              <w:rPr>
                <w:sz w:val="22"/>
                <w:szCs w:val="22"/>
                <w:lang w:bidi="ta-IN"/>
              </w:rPr>
              <w:t>4. R. M. Roat-Malone, Bio Inorganic Chemistry, John Wiley, 2002.</w:t>
            </w:r>
          </w:p>
          <w:p w:rsidR="00901D57" w:rsidRPr="00577416" w:rsidRDefault="00901D57" w:rsidP="00E127DC">
            <w:pPr>
              <w:tabs>
                <w:tab w:val="left" w:pos="863"/>
                <w:tab w:val="left" w:pos="2538"/>
                <w:tab w:val="left" w:pos="3748"/>
                <w:tab w:val="left" w:pos="5516"/>
              </w:tabs>
              <w:ind w:left="389" w:hanging="274"/>
              <w:jc w:val="both"/>
              <w:rPr>
                <w:sz w:val="22"/>
                <w:szCs w:val="22"/>
                <w:lang w:bidi="ta-IN"/>
              </w:rPr>
            </w:pPr>
            <w:r w:rsidRPr="00577416">
              <w:rPr>
                <w:sz w:val="22"/>
                <w:szCs w:val="22"/>
                <w:lang w:bidi="ta-IN"/>
              </w:rPr>
              <w:t>5. T. M. Loehr, Iron carriers and Iron proteins, VCH, 1989.</w:t>
            </w:r>
          </w:p>
        </w:tc>
      </w:tr>
      <w:tr w:rsidR="00901D57" w:rsidRPr="00577416" w:rsidTr="00E127DC">
        <w:trPr>
          <w:trHeight w:val="256"/>
        </w:trPr>
        <w:tc>
          <w:tcPr>
            <w:tcW w:w="1908" w:type="dxa"/>
          </w:tcPr>
          <w:p w:rsidR="00901D57" w:rsidRPr="00577416" w:rsidRDefault="00901D57" w:rsidP="00E127DC">
            <w:pPr>
              <w:spacing w:after="3"/>
              <w:rPr>
                <w:b/>
                <w:bCs/>
                <w:sz w:val="22"/>
                <w:szCs w:val="22"/>
                <w:lang w:bidi="ta-IN"/>
              </w:rPr>
            </w:pPr>
            <w:r w:rsidRPr="00577416">
              <w:rPr>
                <w:b/>
                <w:bCs/>
                <w:sz w:val="22"/>
                <w:szCs w:val="22"/>
                <w:lang w:bidi="ta-IN"/>
              </w:rPr>
              <w:t xml:space="preserve">Website and </w:t>
            </w:r>
          </w:p>
          <w:p w:rsidR="00901D57" w:rsidRPr="00577416" w:rsidRDefault="00901D57" w:rsidP="00E127DC">
            <w:pPr>
              <w:spacing w:after="3"/>
              <w:rPr>
                <w:b/>
                <w:bCs/>
                <w:sz w:val="22"/>
                <w:szCs w:val="22"/>
                <w:lang w:bidi="ta-IN"/>
              </w:rPr>
            </w:pPr>
            <w:r w:rsidRPr="00577416">
              <w:rPr>
                <w:b/>
                <w:bCs/>
                <w:sz w:val="22"/>
                <w:szCs w:val="22"/>
                <w:lang w:bidi="ta-IN"/>
              </w:rPr>
              <w:t>e-learning source</w:t>
            </w:r>
          </w:p>
        </w:tc>
        <w:tc>
          <w:tcPr>
            <w:tcW w:w="7312" w:type="dxa"/>
          </w:tcPr>
          <w:p w:rsidR="00901D57" w:rsidRPr="00577416" w:rsidRDefault="001D35CE" w:rsidP="00901D57">
            <w:pPr>
              <w:pStyle w:val="ListParagraph"/>
              <w:widowControl/>
              <w:numPr>
                <w:ilvl w:val="0"/>
                <w:numId w:val="18"/>
              </w:numPr>
              <w:autoSpaceDE/>
              <w:autoSpaceDN/>
              <w:spacing w:before="0"/>
              <w:ind w:left="426"/>
              <w:contextualSpacing/>
              <w:jc w:val="both"/>
              <w:rPr>
                <w:sz w:val="22"/>
                <w:szCs w:val="22"/>
                <w:shd w:val="clear" w:color="auto" w:fill="FFFFFF"/>
                <w:lang w:bidi="ta-IN"/>
              </w:rPr>
            </w:pPr>
            <w:hyperlink r:id="rId30" w:history="1">
              <w:r w:rsidR="00901D57" w:rsidRPr="00577416">
                <w:rPr>
                  <w:rStyle w:val="Hyperlink"/>
                  <w:sz w:val="22"/>
                  <w:szCs w:val="22"/>
                  <w:shd w:val="clear" w:color="auto" w:fill="FFFFFF"/>
                  <w:lang w:bidi="ta-IN"/>
                </w:rPr>
                <w:t>https://www.pdfdrive.com/instant-notes-in-inorganic-chemistry-the-instant-notes-chemistry-series-d162097454.html</w:t>
              </w:r>
            </w:hyperlink>
          </w:p>
          <w:p w:rsidR="00901D57" w:rsidRPr="00577416" w:rsidRDefault="001D35CE" w:rsidP="00901D57">
            <w:pPr>
              <w:pStyle w:val="ListParagraph"/>
              <w:widowControl/>
              <w:numPr>
                <w:ilvl w:val="0"/>
                <w:numId w:val="18"/>
              </w:numPr>
              <w:autoSpaceDE/>
              <w:autoSpaceDN/>
              <w:spacing w:before="0"/>
              <w:ind w:left="426"/>
              <w:contextualSpacing/>
              <w:jc w:val="both"/>
              <w:rPr>
                <w:color w:val="0000FF"/>
                <w:sz w:val="22"/>
                <w:szCs w:val="22"/>
                <w:u w:val="single"/>
                <w:shd w:val="clear" w:color="auto" w:fill="FFFFFF"/>
                <w:lang w:bidi="ta-IN"/>
              </w:rPr>
            </w:pPr>
            <w:hyperlink r:id="rId31" w:history="1">
              <w:r w:rsidR="00901D57" w:rsidRPr="00577416">
                <w:rPr>
                  <w:rStyle w:val="Hyperlink"/>
                  <w:sz w:val="22"/>
                  <w:szCs w:val="22"/>
                  <w:shd w:val="clear" w:color="auto" w:fill="FFFFFF"/>
                  <w:lang w:bidi="ta-IN"/>
                </w:rPr>
                <w:t>https://www.pdfdrive.com/shriver-and-atkins-inorganic-chemistry-5th-edition-d161563417.html</w:t>
              </w:r>
            </w:hyperlink>
          </w:p>
        </w:tc>
      </w:tr>
      <w:tr w:rsidR="00901D57" w:rsidRPr="00577416" w:rsidTr="00E127DC">
        <w:trPr>
          <w:trHeight w:val="256"/>
        </w:trPr>
        <w:tc>
          <w:tcPr>
            <w:tcW w:w="9220" w:type="dxa"/>
            <w:gridSpan w:val="2"/>
          </w:tcPr>
          <w:p w:rsidR="00901D57" w:rsidRPr="00577416" w:rsidRDefault="00901D57" w:rsidP="00E127DC">
            <w:pPr>
              <w:ind w:right="-15"/>
              <w:rPr>
                <w:b/>
                <w:bCs/>
                <w:sz w:val="22"/>
                <w:szCs w:val="22"/>
                <w:lang w:bidi="ta-IN"/>
              </w:rPr>
            </w:pPr>
            <w:r w:rsidRPr="00577416">
              <w:rPr>
                <w:b/>
                <w:bCs/>
                <w:sz w:val="22"/>
                <w:szCs w:val="22"/>
                <w:lang w:bidi="ta-IN"/>
              </w:rPr>
              <w:t>Course Learning Outcomes (for Mapping with POs and PSOs)</w:t>
            </w:r>
          </w:p>
          <w:p w:rsidR="00901D57" w:rsidRPr="00577416" w:rsidRDefault="00901D57" w:rsidP="00E127DC">
            <w:pPr>
              <w:ind w:right="-15"/>
              <w:rPr>
                <w:sz w:val="22"/>
                <w:szCs w:val="22"/>
                <w:lang w:bidi="ta-IN"/>
              </w:rPr>
            </w:pPr>
            <w:r w:rsidRPr="00577416">
              <w:rPr>
                <w:sz w:val="22"/>
                <w:szCs w:val="22"/>
                <w:lang w:bidi="ta-IN"/>
              </w:rPr>
              <w:t xml:space="preserve">Students will be able: </w:t>
            </w:r>
          </w:p>
          <w:p w:rsidR="00901D57" w:rsidRPr="00577416" w:rsidRDefault="00901D57" w:rsidP="00E127DC">
            <w:pPr>
              <w:ind w:right="-15"/>
              <w:rPr>
                <w:sz w:val="22"/>
                <w:szCs w:val="22"/>
                <w:lang w:bidi="ta-IN"/>
              </w:rPr>
            </w:pPr>
            <w:r w:rsidRPr="00577416">
              <w:rPr>
                <w:b/>
                <w:bCs/>
                <w:sz w:val="22"/>
                <w:szCs w:val="22"/>
                <w:lang w:bidi="ta-IN"/>
              </w:rPr>
              <w:t>CO1</w:t>
            </w:r>
            <w:r w:rsidRPr="00577416">
              <w:rPr>
                <w:sz w:val="22"/>
                <w:szCs w:val="22"/>
                <w:lang w:bidi="ta-IN"/>
              </w:rPr>
              <w:t>: The students will be able to analyses trace elements.</w:t>
            </w:r>
          </w:p>
          <w:p w:rsidR="00901D57" w:rsidRPr="00577416" w:rsidRDefault="00901D57" w:rsidP="00E127DC">
            <w:pPr>
              <w:ind w:right="-15"/>
              <w:rPr>
                <w:sz w:val="22"/>
                <w:szCs w:val="22"/>
                <w:lang w:bidi="ta-IN"/>
              </w:rPr>
            </w:pPr>
            <w:r w:rsidRPr="00577416">
              <w:rPr>
                <w:b/>
                <w:bCs/>
                <w:sz w:val="22"/>
                <w:szCs w:val="22"/>
                <w:lang w:bidi="ta-IN"/>
              </w:rPr>
              <w:t>CO2</w:t>
            </w:r>
            <w:r w:rsidRPr="00577416">
              <w:rPr>
                <w:sz w:val="22"/>
                <w:szCs w:val="22"/>
                <w:lang w:bidi="ta-IN"/>
              </w:rPr>
              <w:t>: Students will be able to explain the biological redox systems.</w:t>
            </w:r>
          </w:p>
          <w:p w:rsidR="00901D57" w:rsidRPr="00577416" w:rsidRDefault="00901D57" w:rsidP="00E127DC">
            <w:pPr>
              <w:ind w:right="-15"/>
              <w:rPr>
                <w:sz w:val="22"/>
                <w:szCs w:val="22"/>
                <w:lang w:bidi="ta-IN"/>
              </w:rPr>
            </w:pPr>
            <w:r w:rsidRPr="00577416">
              <w:rPr>
                <w:b/>
                <w:bCs/>
                <w:sz w:val="22"/>
                <w:szCs w:val="22"/>
                <w:lang w:bidi="ta-IN"/>
              </w:rPr>
              <w:t>CO3</w:t>
            </w:r>
            <w:r w:rsidRPr="00577416">
              <w:rPr>
                <w:sz w:val="22"/>
                <w:szCs w:val="22"/>
                <w:lang w:bidi="ta-IN"/>
              </w:rPr>
              <w:t>: Students will gain skill in analyzing the toxicity in metals.</w:t>
            </w:r>
          </w:p>
          <w:p w:rsidR="00901D57" w:rsidRPr="00577416" w:rsidRDefault="00901D57" w:rsidP="00E127DC">
            <w:pPr>
              <w:ind w:right="249"/>
              <w:jc w:val="both"/>
              <w:rPr>
                <w:sz w:val="22"/>
                <w:szCs w:val="22"/>
                <w:lang w:bidi="ta-IN"/>
              </w:rPr>
            </w:pPr>
            <w:r w:rsidRPr="00577416">
              <w:rPr>
                <w:b/>
                <w:bCs/>
                <w:sz w:val="22"/>
                <w:szCs w:val="22"/>
                <w:lang w:bidi="ta-IN"/>
              </w:rPr>
              <w:t>CO4</w:t>
            </w:r>
            <w:r w:rsidRPr="00577416">
              <w:rPr>
                <w:sz w:val="22"/>
                <w:szCs w:val="22"/>
                <w:lang w:bidi="ta-IN"/>
              </w:rPr>
              <w:t>: Students will have experience in diagnosis.</w:t>
            </w:r>
          </w:p>
          <w:p w:rsidR="00901D57" w:rsidRPr="00577416" w:rsidRDefault="00901D57" w:rsidP="00E127DC">
            <w:pPr>
              <w:ind w:right="-15"/>
              <w:rPr>
                <w:sz w:val="22"/>
                <w:szCs w:val="22"/>
                <w:lang w:bidi="ta-IN"/>
              </w:rPr>
            </w:pPr>
            <w:r w:rsidRPr="00577416">
              <w:rPr>
                <w:b/>
                <w:sz w:val="22"/>
                <w:szCs w:val="22"/>
                <w:lang w:bidi="ta-IN"/>
              </w:rPr>
              <w:t>CO5</w:t>
            </w:r>
            <w:r w:rsidRPr="00577416">
              <w:rPr>
                <w:bCs/>
                <w:sz w:val="22"/>
                <w:szCs w:val="22"/>
                <w:lang w:bidi="ta-IN"/>
              </w:rPr>
              <w:t xml:space="preserve">: </w:t>
            </w:r>
            <w:r w:rsidRPr="00577416">
              <w:rPr>
                <w:sz w:val="22"/>
                <w:szCs w:val="22"/>
                <w:lang w:bidi="ta-IN"/>
              </w:rPr>
              <w:t>Learn about the nitrogen fixation and photosynthetic mechanism.</w:t>
            </w:r>
          </w:p>
        </w:tc>
      </w:tr>
    </w:tbl>
    <w:p w:rsidR="00901D57" w:rsidRPr="00577416" w:rsidRDefault="00901D57" w:rsidP="00901D57">
      <w:pPr>
        <w:jc w:val="center"/>
        <w:rPr>
          <w:b/>
          <w:bCs/>
          <w:sz w:val="22"/>
          <w:szCs w:val="22"/>
        </w:rPr>
      </w:pPr>
    </w:p>
    <w:p w:rsidR="00901D57" w:rsidRPr="00577416" w:rsidRDefault="00901D57" w:rsidP="00901D57">
      <w:pPr>
        <w:rPr>
          <w:b/>
          <w:bCs/>
          <w:sz w:val="22"/>
          <w:szCs w:val="22"/>
        </w:rPr>
      </w:pPr>
      <w:r w:rsidRPr="00577416">
        <w:rPr>
          <w:b/>
          <w:bCs/>
          <w:sz w:val="22"/>
          <w:szCs w:val="22"/>
        </w:rPr>
        <w:t>CO-PO Mapping (Course Articulation Matrix)</w:t>
      </w:r>
    </w:p>
    <w:p w:rsidR="00901D57" w:rsidRPr="00577416" w:rsidRDefault="00901D57" w:rsidP="00901D57">
      <w:pPr>
        <w:rPr>
          <w:sz w:val="22"/>
          <w:szCs w:val="22"/>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773"/>
        <w:gridCol w:w="796"/>
        <w:gridCol w:w="773"/>
        <w:gridCol w:w="773"/>
        <w:gridCol w:w="773"/>
        <w:gridCol w:w="773"/>
        <w:gridCol w:w="773"/>
        <w:gridCol w:w="854"/>
        <w:gridCol w:w="896"/>
        <w:gridCol w:w="1194"/>
      </w:tblGrid>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PO1</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PO2</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PO3</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PO4</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PO5</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PO6</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PO7</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 xml:space="preserve">PO8 </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PO9</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PO10</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1</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2</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39"/>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3</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4</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5</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bl>
    <w:p w:rsidR="00901D57" w:rsidRPr="00577416" w:rsidRDefault="00901D57" w:rsidP="00901D57">
      <w:pPr>
        <w:spacing w:line="268" w:lineRule="exact"/>
        <w:jc w:val="center"/>
        <w:rPr>
          <w:b/>
          <w:sz w:val="22"/>
          <w:szCs w:val="22"/>
          <w:lang w:val="en-IN"/>
        </w:rPr>
      </w:pPr>
      <w:r w:rsidRPr="00577416">
        <w:rPr>
          <w:b/>
          <w:sz w:val="22"/>
          <w:szCs w:val="22"/>
          <w:lang w:val="en-IN"/>
        </w:rPr>
        <w:t>3 – Strong, 2 – Medium, 1 - Low</w:t>
      </w:r>
    </w:p>
    <w:p w:rsidR="00901D57" w:rsidRPr="00577416" w:rsidRDefault="00901D57" w:rsidP="00901D57">
      <w:pPr>
        <w:shd w:val="clear" w:color="auto" w:fill="FFFFFF"/>
        <w:spacing w:before="100" w:beforeAutospacing="1" w:after="100" w:afterAutospacing="1"/>
        <w:ind w:left="720"/>
        <w:jc w:val="center"/>
        <w:rPr>
          <w:color w:val="000000"/>
          <w:sz w:val="22"/>
          <w:szCs w:val="22"/>
        </w:rPr>
      </w:pPr>
      <w:r w:rsidRPr="00577416">
        <w:rPr>
          <w:b/>
          <w:bCs/>
          <w:color w:val="000000"/>
          <w:sz w:val="22"/>
          <w:szCs w:val="22"/>
        </w:rPr>
        <w:t>Level of Correlation between PSO’s and CO’s</w:t>
      </w:r>
    </w:p>
    <w:tbl>
      <w:tblPr>
        <w:tblW w:w="9135" w:type="dxa"/>
        <w:tblCellMar>
          <w:left w:w="0" w:type="dxa"/>
          <w:right w:w="0" w:type="dxa"/>
        </w:tblCellMar>
        <w:tblLook w:val="04A0" w:firstRow="1" w:lastRow="0" w:firstColumn="1" w:lastColumn="0" w:noHBand="0" w:noVBand="1"/>
      </w:tblPr>
      <w:tblGrid>
        <w:gridCol w:w="3564"/>
        <w:gridCol w:w="918"/>
        <w:gridCol w:w="1124"/>
        <w:gridCol w:w="962"/>
        <w:gridCol w:w="1123"/>
        <w:gridCol w:w="1444"/>
      </w:tblGrid>
      <w:tr w:rsidR="00901D57" w:rsidRPr="00577416" w:rsidTr="00E127DC">
        <w:trPr>
          <w:trHeight w:val="240"/>
        </w:trPr>
        <w:tc>
          <w:tcPr>
            <w:tcW w:w="35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 /PO</w:t>
            </w:r>
          </w:p>
        </w:tc>
        <w:tc>
          <w:tcPr>
            <w:tcW w:w="9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PSO1</w:t>
            </w:r>
          </w:p>
        </w:tc>
        <w:tc>
          <w:tcPr>
            <w:tcW w:w="11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PSO2</w:t>
            </w:r>
          </w:p>
        </w:tc>
        <w:tc>
          <w:tcPr>
            <w:tcW w:w="9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PSO3</w:t>
            </w:r>
          </w:p>
        </w:tc>
        <w:tc>
          <w:tcPr>
            <w:tcW w:w="11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PSO4</w:t>
            </w:r>
          </w:p>
        </w:tc>
        <w:tc>
          <w:tcPr>
            <w:tcW w:w="14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PSO5</w:t>
            </w:r>
          </w:p>
        </w:tc>
      </w:tr>
      <w:tr w:rsidR="00901D57" w:rsidRPr="00577416" w:rsidTr="00E127DC">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CO1</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CO2</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CO3</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CO4</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CO5</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Weightage</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r>
      <w:tr w:rsidR="00901D57" w:rsidRPr="00577416" w:rsidTr="00E127DC">
        <w:trPr>
          <w:trHeight w:val="473"/>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Weighted percentage of Course Contribution to Pos</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r>
    </w:tbl>
    <w:p w:rsidR="00901D57" w:rsidRPr="00577416" w:rsidRDefault="00901D57" w:rsidP="00901D57">
      <w:pPr>
        <w:spacing w:line="268" w:lineRule="exact"/>
        <w:jc w:val="center"/>
        <w:rPr>
          <w:b/>
          <w:sz w:val="22"/>
          <w:szCs w:val="22"/>
          <w:lang w:val="en-IN"/>
        </w:rPr>
      </w:pPr>
      <w:r w:rsidRPr="00577416">
        <w:rPr>
          <w:b/>
          <w:sz w:val="22"/>
          <w:szCs w:val="22"/>
          <w:lang w:val="en-IN"/>
        </w:rPr>
        <w:t>3 – Strong, 2 – Medium, 1 - Low</w:t>
      </w:r>
    </w:p>
    <w:p w:rsidR="00901D57" w:rsidRPr="00577416" w:rsidRDefault="00901D57" w:rsidP="00901D57">
      <w:pPr>
        <w:spacing w:line="268" w:lineRule="exact"/>
        <w:rPr>
          <w:b/>
          <w:sz w:val="22"/>
          <w:szCs w:val="22"/>
          <w:lang w:val="en-IN"/>
        </w:rPr>
      </w:pPr>
    </w:p>
    <w:p w:rsidR="00901D57" w:rsidRPr="00577416" w:rsidRDefault="00901D57" w:rsidP="00901D57">
      <w:pPr>
        <w:rPr>
          <w:b/>
          <w:bCs/>
          <w:sz w:val="22"/>
          <w:szCs w:val="22"/>
        </w:rPr>
      </w:pPr>
    </w:p>
    <w:p w:rsidR="00901D57" w:rsidRPr="00577416" w:rsidRDefault="00901D57" w:rsidP="00901D57">
      <w:pPr>
        <w:jc w:val="center"/>
        <w:rPr>
          <w:b/>
          <w:bCs/>
          <w:sz w:val="22"/>
          <w:szCs w:val="22"/>
        </w:rPr>
      </w:pPr>
    </w:p>
    <w:p w:rsidR="00901D57" w:rsidRDefault="00901D57" w:rsidP="00901D57">
      <w:pPr>
        <w:rPr>
          <w:sz w:val="22"/>
          <w:szCs w:val="22"/>
        </w:rPr>
      </w:pPr>
      <w:r w:rsidRPr="00577416">
        <w:rPr>
          <w:sz w:val="22"/>
          <w:szCs w:val="22"/>
        </w:rPr>
        <w:br w:type="page"/>
      </w:r>
    </w:p>
    <w:p w:rsidR="00130FC9" w:rsidRPr="00577416" w:rsidRDefault="00130FC9" w:rsidP="00901D57">
      <w:pPr>
        <w:rPr>
          <w:sz w:val="22"/>
          <w:szCs w:val="22"/>
        </w:rPr>
      </w:pPr>
    </w:p>
    <w:p w:rsidR="00901D57" w:rsidRPr="00577416" w:rsidRDefault="00901D57" w:rsidP="00901D57">
      <w:pPr>
        <w:rPr>
          <w:sz w:val="22"/>
          <w:szCs w:val="22"/>
        </w:rPr>
      </w:pPr>
    </w:p>
    <w:tbl>
      <w:tblPr>
        <w:tblStyle w:val="TableGrid"/>
        <w:tblW w:w="0" w:type="auto"/>
        <w:jc w:val="center"/>
        <w:tblLayout w:type="fixed"/>
        <w:tblLook w:val="04A0" w:firstRow="1" w:lastRow="0" w:firstColumn="1" w:lastColumn="0" w:noHBand="0" w:noVBand="1"/>
      </w:tblPr>
      <w:tblGrid>
        <w:gridCol w:w="1728"/>
        <w:gridCol w:w="5610"/>
        <w:gridCol w:w="992"/>
        <w:gridCol w:w="850"/>
      </w:tblGrid>
      <w:tr w:rsidR="00901D57" w:rsidRPr="00577416" w:rsidTr="00130FC9">
        <w:trPr>
          <w:jc w:val="center"/>
        </w:trPr>
        <w:tc>
          <w:tcPr>
            <w:tcW w:w="1728" w:type="dxa"/>
          </w:tcPr>
          <w:p w:rsidR="00901D57" w:rsidRPr="00577416" w:rsidRDefault="00901D57" w:rsidP="00130FC9">
            <w:pPr>
              <w:pStyle w:val="Normal1"/>
              <w:jc w:val="center"/>
              <w:rPr>
                <w:rFonts w:ascii="Times New Roman" w:eastAsia="Arial" w:hAnsi="Times New Roman" w:cs="Times New Roman"/>
                <w:b/>
              </w:rPr>
            </w:pPr>
            <w:r w:rsidRPr="00577416">
              <w:rPr>
                <w:rFonts w:ascii="Times New Roman" w:hAnsi="Times New Roman" w:cs="Times New Roman"/>
                <w:b/>
                <w:bCs/>
                <w:lang w:bidi="ta-IN"/>
              </w:rPr>
              <w:t>Elective IV</w:t>
            </w:r>
          </w:p>
        </w:tc>
        <w:tc>
          <w:tcPr>
            <w:tcW w:w="5610" w:type="dxa"/>
            <w:vMerge w:val="restart"/>
          </w:tcPr>
          <w:p w:rsidR="00901D57" w:rsidRPr="00577416" w:rsidRDefault="00901D57" w:rsidP="00130FC9">
            <w:pPr>
              <w:pStyle w:val="Normal1"/>
              <w:jc w:val="both"/>
              <w:rPr>
                <w:rFonts w:ascii="Times New Roman" w:eastAsia="Arial" w:hAnsi="Times New Roman" w:cs="Times New Roman"/>
                <w:b/>
              </w:rPr>
            </w:pPr>
          </w:p>
          <w:p w:rsidR="00901D57" w:rsidRPr="00577416" w:rsidRDefault="00901D57" w:rsidP="00130FC9">
            <w:pPr>
              <w:pStyle w:val="Normal1"/>
              <w:jc w:val="center"/>
              <w:rPr>
                <w:rFonts w:ascii="Times New Roman" w:eastAsia="Arial" w:hAnsi="Times New Roman" w:cs="Times New Roman"/>
                <w:b/>
              </w:rPr>
            </w:pPr>
            <w:r w:rsidRPr="00577416">
              <w:rPr>
                <w:rFonts w:ascii="Times New Roman" w:hAnsi="Times New Roman" w:cs="Times New Roman"/>
                <w:b/>
              </w:rPr>
              <w:t>23PCHEE25-2 : MATERIAL SCIENCE</w:t>
            </w:r>
          </w:p>
        </w:tc>
        <w:tc>
          <w:tcPr>
            <w:tcW w:w="992" w:type="dxa"/>
          </w:tcPr>
          <w:p w:rsidR="00901D57" w:rsidRPr="00577416" w:rsidRDefault="00901D57" w:rsidP="00130FC9">
            <w:pPr>
              <w:pStyle w:val="Normal1"/>
              <w:jc w:val="both"/>
              <w:rPr>
                <w:rFonts w:ascii="Times New Roman" w:eastAsia="Arial" w:hAnsi="Times New Roman" w:cs="Times New Roman"/>
                <w:b/>
              </w:rPr>
            </w:pPr>
            <w:r w:rsidRPr="00577416">
              <w:rPr>
                <w:rFonts w:ascii="Times New Roman" w:eastAsia="Arial" w:hAnsi="Times New Roman" w:cs="Times New Roman"/>
                <w:b/>
              </w:rPr>
              <w:t>Credit</w:t>
            </w:r>
          </w:p>
        </w:tc>
        <w:tc>
          <w:tcPr>
            <w:tcW w:w="850" w:type="dxa"/>
            <w:vAlign w:val="bottom"/>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3</w:t>
            </w:r>
          </w:p>
        </w:tc>
      </w:tr>
      <w:tr w:rsidR="00901D57" w:rsidRPr="00577416" w:rsidTr="00130FC9">
        <w:trPr>
          <w:trHeight w:val="204"/>
          <w:jc w:val="center"/>
        </w:trPr>
        <w:tc>
          <w:tcPr>
            <w:tcW w:w="1728" w:type="dxa"/>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I Year</w:t>
            </w:r>
          </w:p>
        </w:tc>
        <w:tc>
          <w:tcPr>
            <w:tcW w:w="5610" w:type="dxa"/>
            <w:vMerge/>
          </w:tcPr>
          <w:p w:rsidR="00901D57" w:rsidRPr="00577416" w:rsidRDefault="00901D57" w:rsidP="00130FC9">
            <w:pPr>
              <w:pStyle w:val="Normal1"/>
              <w:jc w:val="both"/>
              <w:rPr>
                <w:rFonts w:ascii="Times New Roman" w:eastAsia="Arial" w:hAnsi="Times New Roman" w:cs="Times New Roman"/>
                <w:b/>
              </w:rPr>
            </w:pPr>
          </w:p>
        </w:tc>
        <w:tc>
          <w:tcPr>
            <w:tcW w:w="992" w:type="dxa"/>
            <w:vMerge w:val="restart"/>
          </w:tcPr>
          <w:p w:rsidR="00901D57" w:rsidRPr="00577416" w:rsidRDefault="00901D57" w:rsidP="00130FC9">
            <w:pPr>
              <w:pStyle w:val="Normal1"/>
              <w:rPr>
                <w:rFonts w:ascii="Times New Roman" w:eastAsia="Arial" w:hAnsi="Times New Roman" w:cs="Times New Roman"/>
                <w:b/>
              </w:rPr>
            </w:pPr>
            <w:r w:rsidRPr="00577416">
              <w:rPr>
                <w:rFonts w:ascii="Times New Roman" w:eastAsia="Arial" w:hAnsi="Times New Roman" w:cs="Times New Roman"/>
                <w:b/>
              </w:rPr>
              <w:t>Hours/Week</w:t>
            </w:r>
          </w:p>
        </w:tc>
        <w:tc>
          <w:tcPr>
            <w:tcW w:w="850" w:type="dxa"/>
            <w:vMerge w:val="restart"/>
            <w:vAlign w:val="center"/>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4</w:t>
            </w:r>
          </w:p>
        </w:tc>
      </w:tr>
      <w:tr w:rsidR="00901D57" w:rsidRPr="00577416" w:rsidTr="00130FC9">
        <w:trPr>
          <w:trHeight w:val="204"/>
          <w:jc w:val="center"/>
        </w:trPr>
        <w:tc>
          <w:tcPr>
            <w:tcW w:w="1728" w:type="dxa"/>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II Semester</w:t>
            </w:r>
          </w:p>
        </w:tc>
        <w:tc>
          <w:tcPr>
            <w:tcW w:w="5610" w:type="dxa"/>
            <w:vMerge/>
          </w:tcPr>
          <w:p w:rsidR="00901D57" w:rsidRPr="00577416" w:rsidRDefault="00901D57" w:rsidP="00130FC9">
            <w:pPr>
              <w:pStyle w:val="Normal1"/>
              <w:jc w:val="both"/>
              <w:rPr>
                <w:rFonts w:ascii="Times New Roman" w:eastAsia="Arial" w:hAnsi="Times New Roman" w:cs="Times New Roman"/>
                <w:b/>
              </w:rPr>
            </w:pPr>
          </w:p>
        </w:tc>
        <w:tc>
          <w:tcPr>
            <w:tcW w:w="992" w:type="dxa"/>
            <w:vMerge/>
          </w:tcPr>
          <w:p w:rsidR="00901D57" w:rsidRPr="00577416" w:rsidRDefault="00901D57" w:rsidP="00130FC9">
            <w:pPr>
              <w:pStyle w:val="Normal1"/>
              <w:jc w:val="both"/>
              <w:rPr>
                <w:rFonts w:ascii="Times New Roman" w:eastAsia="Arial" w:hAnsi="Times New Roman" w:cs="Times New Roman"/>
                <w:b/>
              </w:rPr>
            </w:pPr>
          </w:p>
        </w:tc>
        <w:tc>
          <w:tcPr>
            <w:tcW w:w="850" w:type="dxa"/>
            <w:vMerge/>
          </w:tcPr>
          <w:p w:rsidR="00901D57" w:rsidRPr="00577416" w:rsidRDefault="00901D57" w:rsidP="00130FC9">
            <w:pPr>
              <w:pStyle w:val="Normal1"/>
              <w:jc w:val="both"/>
              <w:rPr>
                <w:rFonts w:ascii="Times New Roman" w:eastAsia="Arial" w:hAnsi="Times New Roman" w:cs="Times New Roman"/>
                <w:b/>
              </w:rPr>
            </w:pPr>
          </w:p>
        </w:tc>
      </w:tr>
    </w:tbl>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127"/>
      </w:tblGrid>
      <w:tr w:rsidR="00901D57" w:rsidRPr="00577416" w:rsidTr="00130FC9">
        <w:trPr>
          <w:trHeight w:val="256"/>
        </w:trPr>
        <w:tc>
          <w:tcPr>
            <w:tcW w:w="2093" w:type="dxa"/>
          </w:tcPr>
          <w:p w:rsidR="00901D57" w:rsidRPr="00577416" w:rsidRDefault="00901D57" w:rsidP="00E127DC">
            <w:pPr>
              <w:spacing w:after="3"/>
              <w:rPr>
                <w:b/>
                <w:bCs/>
                <w:sz w:val="22"/>
                <w:szCs w:val="22"/>
                <w:lang w:bidi="ta-IN"/>
              </w:rPr>
            </w:pPr>
            <w:r w:rsidRPr="00577416">
              <w:rPr>
                <w:b/>
                <w:bCs/>
                <w:sz w:val="22"/>
                <w:szCs w:val="22"/>
                <w:lang w:bidi="ta-IN"/>
              </w:rPr>
              <w:t>Objectives of the course</w:t>
            </w:r>
          </w:p>
        </w:tc>
        <w:tc>
          <w:tcPr>
            <w:tcW w:w="7127" w:type="dxa"/>
          </w:tcPr>
          <w:p w:rsidR="00901D57" w:rsidRPr="00577416" w:rsidRDefault="00901D57" w:rsidP="00901D57">
            <w:pPr>
              <w:numPr>
                <w:ilvl w:val="0"/>
                <w:numId w:val="38"/>
              </w:numPr>
              <w:ind w:left="424" w:right="28" w:hanging="270"/>
              <w:jc w:val="both"/>
              <w:rPr>
                <w:b/>
                <w:sz w:val="22"/>
                <w:szCs w:val="22"/>
                <w:lang w:bidi="ta-IN"/>
              </w:rPr>
            </w:pPr>
            <w:r w:rsidRPr="00577416">
              <w:rPr>
                <w:sz w:val="22"/>
                <w:szCs w:val="22"/>
                <w:lang w:bidi="ta-IN"/>
              </w:rPr>
              <w:t xml:space="preserve">To understand the crystal structure, growth methods and X-ray scattering. </w:t>
            </w:r>
          </w:p>
          <w:p w:rsidR="00901D57" w:rsidRPr="00577416" w:rsidRDefault="00901D57" w:rsidP="00901D57">
            <w:pPr>
              <w:numPr>
                <w:ilvl w:val="0"/>
                <w:numId w:val="38"/>
              </w:numPr>
              <w:pBdr>
                <w:top w:val="nil"/>
                <w:left w:val="nil"/>
                <w:bottom w:val="nil"/>
                <w:right w:val="nil"/>
                <w:between w:val="nil"/>
              </w:pBdr>
              <w:ind w:left="424" w:right="26" w:hanging="270"/>
              <w:jc w:val="both"/>
              <w:rPr>
                <w:b/>
                <w:sz w:val="22"/>
                <w:szCs w:val="22"/>
                <w:lang w:bidi="ta-IN"/>
              </w:rPr>
            </w:pPr>
            <w:r w:rsidRPr="00577416">
              <w:rPr>
                <w:sz w:val="22"/>
                <w:szCs w:val="22"/>
                <w:lang w:bidi="ta-IN"/>
              </w:rPr>
              <w:t xml:space="preserve">To explain the optical, dielectric and diffusion properties of crystals. </w:t>
            </w:r>
          </w:p>
          <w:p w:rsidR="00901D57" w:rsidRPr="00577416" w:rsidRDefault="00901D57" w:rsidP="00901D57">
            <w:pPr>
              <w:numPr>
                <w:ilvl w:val="0"/>
                <w:numId w:val="38"/>
              </w:numPr>
              <w:ind w:left="424" w:hanging="270"/>
              <w:jc w:val="both"/>
              <w:rPr>
                <w:b/>
                <w:sz w:val="22"/>
                <w:szCs w:val="22"/>
                <w:lang w:bidi="ta-IN"/>
              </w:rPr>
            </w:pPr>
            <w:r w:rsidRPr="00577416">
              <w:rPr>
                <w:sz w:val="22"/>
                <w:szCs w:val="22"/>
                <w:lang w:bidi="ta-IN"/>
              </w:rPr>
              <w:t>To recognize the basis of semiconductors, superconductivity materials and magnets.</w:t>
            </w:r>
          </w:p>
          <w:p w:rsidR="00901D57" w:rsidRPr="00577416" w:rsidRDefault="00901D57" w:rsidP="00901D57">
            <w:pPr>
              <w:numPr>
                <w:ilvl w:val="0"/>
                <w:numId w:val="38"/>
              </w:numPr>
              <w:ind w:left="424" w:hanging="270"/>
              <w:jc w:val="both"/>
              <w:rPr>
                <w:b/>
                <w:sz w:val="22"/>
                <w:szCs w:val="22"/>
                <w:lang w:bidi="ta-IN"/>
              </w:rPr>
            </w:pPr>
            <w:r w:rsidRPr="00577416">
              <w:rPr>
                <w:sz w:val="22"/>
                <w:szCs w:val="22"/>
                <w:lang w:bidi="ta-IN"/>
              </w:rPr>
              <w:t>To study the synthesis, classification and applications of nanomaterials.</w:t>
            </w:r>
          </w:p>
          <w:p w:rsidR="00901D57" w:rsidRPr="00577416" w:rsidRDefault="00901D57" w:rsidP="00901D57">
            <w:pPr>
              <w:numPr>
                <w:ilvl w:val="0"/>
                <w:numId w:val="38"/>
              </w:numPr>
              <w:ind w:left="424" w:hanging="270"/>
              <w:jc w:val="both"/>
              <w:rPr>
                <w:sz w:val="22"/>
                <w:szCs w:val="22"/>
                <w:lang w:bidi="ta-IN"/>
              </w:rPr>
            </w:pPr>
            <w:r w:rsidRPr="00577416">
              <w:rPr>
                <w:sz w:val="22"/>
                <w:szCs w:val="22"/>
                <w:lang w:bidi="ta-IN"/>
              </w:rPr>
              <w:t>To learn about the importance of materials used for renewable energy conversion.</w:t>
            </w:r>
          </w:p>
        </w:tc>
      </w:tr>
      <w:tr w:rsidR="00901D57" w:rsidRPr="00577416" w:rsidTr="00130FC9">
        <w:trPr>
          <w:trHeight w:val="256"/>
        </w:trPr>
        <w:tc>
          <w:tcPr>
            <w:tcW w:w="2093" w:type="dxa"/>
            <w:vMerge w:val="restart"/>
          </w:tcPr>
          <w:p w:rsidR="00901D57" w:rsidRPr="00577416" w:rsidRDefault="00901D57" w:rsidP="00E127DC">
            <w:pPr>
              <w:spacing w:after="3"/>
              <w:rPr>
                <w:b/>
                <w:bCs/>
                <w:sz w:val="22"/>
                <w:szCs w:val="22"/>
                <w:lang w:bidi="ta-IN"/>
              </w:rPr>
            </w:pPr>
            <w:r w:rsidRPr="00577416">
              <w:rPr>
                <w:b/>
                <w:bCs/>
                <w:sz w:val="22"/>
                <w:szCs w:val="22"/>
                <w:lang w:bidi="ta-IN"/>
              </w:rPr>
              <w:t>Course Outline</w:t>
            </w:r>
          </w:p>
        </w:tc>
        <w:tc>
          <w:tcPr>
            <w:tcW w:w="7127" w:type="dxa"/>
          </w:tcPr>
          <w:p w:rsidR="00901D57" w:rsidRPr="00577416" w:rsidRDefault="00901D57" w:rsidP="00E127DC">
            <w:pPr>
              <w:pStyle w:val="ListParagraph"/>
              <w:widowControl/>
              <w:tabs>
                <w:tab w:val="left" w:pos="863"/>
              </w:tabs>
              <w:autoSpaceDE/>
              <w:autoSpaceDN/>
              <w:spacing w:before="0"/>
              <w:ind w:left="0" w:firstLine="0"/>
              <w:contextualSpacing/>
              <w:jc w:val="both"/>
              <w:rPr>
                <w:b/>
                <w:bCs/>
                <w:sz w:val="22"/>
                <w:szCs w:val="22"/>
                <w:lang w:bidi="ta-IN"/>
              </w:rPr>
            </w:pPr>
            <w:r w:rsidRPr="00577416">
              <w:rPr>
                <w:b/>
                <w:bCs/>
                <w:sz w:val="22"/>
                <w:szCs w:val="22"/>
                <w:lang w:bidi="ta-IN"/>
              </w:rPr>
              <w:t xml:space="preserve">UNIT-I: Crystallography: </w:t>
            </w:r>
            <w:r w:rsidRPr="00577416">
              <w:rPr>
                <w:sz w:val="22"/>
                <w:szCs w:val="22"/>
                <w:lang w:bidi="ta-IN"/>
              </w:rPr>
              <w:t xml:space="preserve">symmetry - unit cell and Miller indices -crystal systems - Bravais lattices - point groups and space groups - X-ray diffraction-Laue equations-Bragg's law-reciprocal lattice and its application to geometrical crystallography. Crystal structure–powder and single crystal applications. Electron charge density maps, neutron diffraction-method and applications. </w:t>
            </w:r>
          </w:p>
        </w:tc>
      </w:tr>
      <w:tr w:rsidR="00901D57" w:rsidRPr="00577416" w:rsidTr="00130FC9">
        <w:trPr>
          <w:trHeight w:val="256"/>
        </w:trPr>
        <w:tc>
          <w:tcPr>
            <w:tcW w:w="2093" w:type="dxa"/>
            <w:vMerge/>
          </w:tcPr>
          <w:p w:rsidR="00901D57" w:rsidRPr="00577416" w:rsidRDefault="00901D57" w:rsidP="00E127DC">
            <w:pPr>
              <w:spacing w:after="3"/>
              <w:rPr>
                <w:sz w:val="22"/>
                <w:szCs w:val="22"/>
                <w:lang w:bidi="ta-IN"/>
              </w:rPr>
            </w:pPr>
          </w:p>
        </w:tc>
        <w:tc>
          <w:tcPr>
            <w:tcW w:w="7127" w:type="dxa"/>
          </w:tcPr>
          <w:p w:rsidR="00901D57" w:rsidRPr="00577416" w:rsidRDefault="00901D57" w:rsidP="00E127DC">
            <w:pPr>
              <w:tabs>
                <w:tab w:val="left" w:pos="863"/>
              </w:tabs>
              <w:contextualSpacing/>
              <w:jc w:val="both"/>
              <w:rPr>
                <w:b/>
                <w:bCs/>
                <w:sz w:val="22"/>
                <w:szCs w:val="22"/>
                <w:lang w:bidi="ta-IN"/>
              </w:rPr>
            </w:pPr>
            <w:r w:rsidRPr="00577416">
              <w:rPr>
                <w:b/>
                <w:bCs/>
                <w:sz w:val="22"/>
                <w:szCs w:val="22"/>
                <w:lang w:bidi="ta-IN"/>
              </w:rPr>
              <w:t>UNIT-II: Crystal growth methods: N</w:t>
            </w:r>
            <w:r w:rsidRPr="00577416">
              <w:rPr>
                <w:sz w:val="22"/>
                <w:szCs w:val="22"/>
                <w:lang w:bidi="ta-IN"/>
              </w:rPr>
              <w:t>ucleation–equilibrium stability and metastable state. Single crystal –Low and high temperature, solution growth– Gel and sol-gel. Crystal growthmethods-nucleation–equilibrium stabilityandmetastablestate.Singlecrystal–Lowandhightemperature, solution growth– Gel and sol-gel. Melt growth - Bridgeman-Stockbarger,Czochralskimethods.Fluxtechnique,physicalandchemical vapourtransport. Lorentz and polarization factor - primary and secondary extinctions.</w:t>
            </w:r>
          </w:p>
        </w:tc>
      </w:tr>
      <w:tr w:rsidR="00901D57" w:rsidRPr="00577416" w:rsidTr="00130FC9">
        <w:trPr>
          <w:trHeight w:val="256"/>
        </w:trPr>
        <w:tc>
          <w:tcPr>
            <w:tcW w:w="2093" w:type="dxa"/>
            <w:vMerge/>
          </w:tcPr>
          <w:p w:rsidR="00901D57" w:rsidRPr="00577416" w:rsidRDefault="00901D57" w:rsidP="00E127DC">
            <w:pPr>
              <w:spacing w:after="3"/>
              <w:rPr>
                <w:sz w:val="22"/>
                <w:szCs w:val="22"/>
                <w:lang w:bidi="ta-IN"/>
              </w:rPr>
            </w:pPr>
          </w:p>
        </w:tc>
        <w:tc>
          <w:tcPr>
            <w:tcW w:w="7127" w:type="dxa"/>
          </w:tcPr>
          <w:p w:rsidR="00901D57" w:rsidRPr="00577416" w:rsidRDefault="00901D57" w:rsidP="00E127DC">
            <w:pPr>
              <w:tabs>
                <w:tab w:val="left" w:pos="863"/>
              </w:tabs>
              <w:jc w:val="both"/>
              <w:rPr>
                <w:b/>
                <w:bCs/>
                <w:sz w:val="22"/>
                <w:szCs w:val="22"/>
                <w:lang w:bidi="ta-IN"/>
              </w:rPr>
            </w:pPr>
            <w:r w:rsidRPr="00577416">
              <w:rPr>
                <w:b/>
                <w:bCs/>
                <w:sz w:val="22"/>
                <w:szCs w:val="22"/>
                <w:lang w:bidi="ta-IN"/>
              </w:rPr>
              <w:t xml:space="preserve">UNIT-III: Properties of crystals: </w:t>
            </w:r>
            <w:r w:rsidRPr="00577416">
              <w:rPr>
                <w:sz w:val="22"/>
                <w:szCs w:val="22"/>
                <w:lang w:bidi="ta-IN"/>
              </w:rPr>
              <w:t>Optical studies - Electromagnetic spectrum (qualitative) refractive index – reflectance – transparency, translucency and opacity. Types of luminescence – photo-, electro-, and injection luminescence, LEDs – organic, Inorganic and polymer LED materials - Applications. Dielectric studies- Polarisation - electronic, ionic, orientation, and space charge polarisation. Effect of temperature. dielectric constant, dielectric loss. Types of dielectric breakdown–intrinsic, thermal, discharge, electrochemical and defect breakdown.</w:t>
            </w:r>
          </w:p>
        </w:tc>
      </w:tr>
      <w:tr w:rsidR="00901D57" w:rsidRPr="00577416" w:rsidTr="00130FC9">
        <w:trPr>
          <w:trHeight w:val="256"/>
        </w:trPr>
        <w:tc>
          <w:tcPr>
            <w:tcW w:w="2093" w:type="dxa"/>
            <w:vMerge/>
          </w:tcPr>
          <w:p w:rsidR="00901D57" w:rsidRPr="00577416" w:rsidRDefault="00901D57" w:rsidP="00E127DC">
            <w:pPr>
              <w:spacing w:after="3"/>
              <w:rPr>
                <w:sz w:val="22"/>
                <w:szCs w:val="22"/>
                <w:lang w:bidi="ta-IN"/>
              </w:rPr>
            </w:pPr>
          </w:p>
        </w:tc>
        <w:tc>
          <w:tcPr>
            <w:tcW w:w="7127" w:type="dxa"/>
          </w:tcPr>
          <w:p w:rsidR="00901D57" w:rsidRPr="00577416" w:rsidRDefault="00901D57" w:rsidP="00E127DC">
            <w:pPr>
              <w:ind w:right="79"/>
              <w:jc w:val="both"/>
              <w:rPr>
                <w:b/>
                <w:bCs/>
                <w:sz w:val="22"/>
                <w:szCs w:val="22"/>
                <w:lang w:bidi="ta-IN"/>
              </w:rPr>
            </w:pPr>
            <w:r w:rsidRPr="00577416">
              <w:rPr>
                <w:b/>
                <w:bCs/>
                <w:sz w:val="22"/>
                <w:szCs w:val="22"/>
                <w:lang w:bidi="ta-IN"/>
              </w:rPr>
              <w:t xml:space="preserve">UNIT-IV: Special Materials: </w:t>
            </w:r>
            <w:r w:rsidRPr="00577416">
              <w:rPr>
                <w:sz w:val="22"/>
                <w:szCs w:val="22"/>
                <w:lang w:bidi="ta-IN"/>
              </w:rPr>
              <w:t>Superconductivity: Meissner effect, Critical temperature and critical magnetic Field, Type I and II superconductors, BCS theory-Cooper pair, Applications.Soft and hard magnets – Domain theory Hysteresis Loop-Applications. Magneto  andgian magneto resistance. Ferro, ferri and antiferromagnetic materials-applications, magnetic parameters for recording applications. Ferro-, Piezo-, and pyro electric materials – properties and applications. Shape memory Alloys-characteristics and applications, Non-linear optics-Second Harmonic Generators, mixing of Laser wavelengths by quartz, ruby and LiNbO</w:t>
            </w:r>
            <w:r w:rsidRPr="00577416">
              <w:rPr>
                <w:sz w:val="22"/>
                <w:szCs w:val="22"/>
                <w:vertAlign w:val="subscript"/>
                <w:lang w:bidi="ta-IN"/>
              </w:rPr>
              <w:t>3</w:t>
            </w:r>
            <w:r w:rsidRPr="00577416">
              <w:rPr>
                <w:sz w:val="22"/>
                <w:szCs w:val="22"/>
                <w:lang w:bidi="ta-IN"/>
              </w:rPr>
              <w:t>.</w:t>
            </w:r>
          </w:p>
        </w:tc>
      </w:tr>
      <w:tr w:rsidR="00901D57" w:rsidRPr="00577416" w:rsidTr="00130FC9">
        <w:trPr>
          <w:trHeight w:val="256"/>
        </w:trPr>
        <w:tc>
          <w:tcPr>
            <w:tcW w:w="2093" w:type="dxa"/>
            <w:vMerge/>
          </w:tcPr>
          <w:p w:rsidR="00901D57" w:rsidRPr="00577416" w:rsidRDefault="00901D57" w:rsidP="00E127DC">
            <w:pPr>
              <w:spacing w:after="3"/>
              <w:rPr>
                <w:sz w:val="22"/>
                <w:szCs w:val="22"/>
                <w:lang w:bidi="ta-IN"/>
              </w:rPr>
            </w:pPr>
          </w:p>
        </w:tc>
        <w:tc>
          <w:tcPr>
            <w:tcW w:w="7127" w:type="dxa"/>
          </w:tcPr>
          <w:p w:rsidR="00901D57" w:rsidRDefault="00901D57" w:rsidP="00E127DC">
            <w:pPr>
              <w:spacing w:before="68"/>
              <w:ind w:right="78"/>
              <w:jc w:val="both"/>
              <w:rPr>
                <w:sz w:val="22"/>
                <w:szCs w:val="22"/>
                <w:lang w:bidi="ta-IN"/>
              </w:rPr>
            </w:pPr>
            <w:r w:rsidRPr="00577416">
              <w:rPr>
                <w:b/>
                <w:bCs/>
                <w:sz w:val="22"/>
                <w:szCs w:val="22"/>
                <w:lang w:bidi="ta-IN"/>
              </w:rPr>
              <w:t xml:space="preserve">UNIT-V: Materials for Renewable Energy Conversion: </w:t>
            </w:r>
            <w:r w:rsidRPr="00577416">
              <w:rPr>
                <w:sz w:val="22"/>
                <w:szCs w:val="22"/>
                <w:lang w:bidi="ta-IN"/>
              </w:rPr>
              <w:t>Solar Cells: Organic, bilayer, bulk heterojunction, polymer, perovskite based. Solar energy conversion: lamellar solids and thin films, dye-sensitized photo voltaic cells, coordination compounds anchored onto semiconductor surfaces - Ru(II) and Os(II) polypyridyl complexes. Photochemical activation and splitting of water, CO</w:t>
            </w:r>
            <w:r w:rsidRPr="00B35A56">
              <w:rPr>
                <w:sz w:val="22"/>
                <w:szCs w:val="22"/>
                <w:vertAlign w:val="subscript"/>
                <w:lang w:bidi="ta-IN"/>
              </w:rPr>
              <w:t>2</w:t>
            </w:r>
            <w:r w:rsidRPr="00577416">
              <w:rPr>
                <w:sz w:val="22"/>
                <w:szCs w:val="22"/>
                <w:lang w:bidi="ta-IN"/>
              </w:rPr>
              <w:t xml:space="preserve"> and N</w:t>
            </w:r>
            <w:r w:rsidRPr="00B35A56">
              <w:rPr>
                <w:sz w:val="22"/>
                <w:szCs w:val="22"/>
                <w:vertAlign w:val="subscript"/>
                <w:lang w:bidi="ta-IN"/>
              </w:rPr>
              <w:t>2</w:t>
            </w:r>
            <w:r w:rsidRPr="00577416">
              <w:rPr>
                <w:sz w:val="22"/>
                <w:szCs w:val="22"/>
                <w:lang w:bidi="ta-IN"/>
              </w:rPr>
              <w:t>. Manganese based photo systems for water-splitting. Complexes of Rh, Ru, Pd and Pt - photochemical generation of hydrogen from alcohol.</w:t>
            </w:r>
          </w:p>
          <w:p w:rsidR="00130FC9" w:rsidRDefault="00130FC9" w:rsidP="00E127DC">
            <w:pPr>
              <w:spacing w:before="68"/>
              <w:ind w:right="78"/>
              <w:jc w:val="both"/>
              <w:rPr>
                <w:b/>
                <w:bCs/>
                <w:sz w:val="22"/>
                <w:szCs w:val="22"/>
                <w:lang w:bidi="ta-IN"/>
              </w:rPr>
            </w:pPr>
          </w:p>
          <w:p w:rsidR="00130FC9" w:rsidRDefault="00130FC9" w:rsidP="00E127DC">
            <w:pPr>
              <w:spacing w:before="68"/>
              <w:ind w:right="78"/>
              <w:jc w:val="both"/>
              <w:rPr>
                <w:b/>
                <w:bCs/>
                <w:sz w:val="22"/>
                <w:szCs w:val="22"/>
                <w:lang w:bidi="ta-IN"/>
              </w:rPr>
            </w:pPr>
          </w:p>
          <w:p w:rsidR="00130FC9" w:rsidRPr="00577416" w:rsidRDefault="00130FC9" w:rsidP="00E127DC">
            <w:pPr>
              <w:spacing w:before="68"/>
              <w:ind w:right="78"/>
              <w:jc w:val="both"/>
              <w:rPr>
                <w:b/>
                <w:bCs/>
                <w:sz w:val="22"/>
                <w:szCs w:val="22"/>
                <w:lang w:bidi="ta-IN"/>
              </w:rPr>
            </w:pPr>
          </w:p>
        </w:tc>
      </w:tr>
      <w:tr w:rsidR="00901D57" w:rsidRPr="00577416" w:rsidTr="00130FC9">
        <w:trPr>
          <w:trHeight w:val="256"/>
        </w:trPr>
        <w:tc>
          <w:tcPr>
            <w:tcW w:w="2093" w:type="dxa"/>
          </w:tcPr>
          <w:p w:rsidR="00901D57" w:rsidRPr="00577416" w:rsidRDefault="00901D57" w:rsidP="00E127DC">
            <w:pPr>
              <w:spacing w:after="3"/>
              <w:rPr>
                <w:sz w:val="22"/>
                <w:szCs w:val="22"/>
                <w:lang w:bidi="ta-IN"/>
              </w:rPr>
            </w:pPr>
            <w:r w:rsidRPr="00577416">
              <w:rPr>
                <w:sz w:val="22"/>
                <w:szCs w:val="22"/>
                <w:lang w:bidi="ta-IN"/>
              </w:rPr>
              <w:lastRenderedPageBreak/>
              <w:t>Extended Professional Component (is a part of internal component only, Not to be included in the external examination question paper)</w:t>
            </w:r>
          </w:p>
        </w:tc>
        <w:tc>
          <w:tcPr>
            <w:tcW w:w="7127" w:type="dxa"/>
          </w:tcPr>
          <w:p w:rsidR="00901D57" w:rsidRPr="00577416" w:rsidRDefault="00901D57" w:rsidP="00E127DC">
            <w:pPr>
              <w:spacing w:after="3"/>
              <w:rPr>
                <w:sz w:val="22"/>
                <w:szCs w:val="22"/>
                <w:lang w:bidi="ta-IN"/>
              </w:rPr>
            </w:pPr>
            <w:r w:rsidRPr="00577416">
              <w:rPr>
                <w:sz w:val="22"/>
                <w:szCs w:val="22"/>
                <w:lang w:bidi="ta-IN"/>
              </w:rPr>
              <w:t>Questions related to the above topics, from various competitive examinations UPSC / TRB / NET/ UGC-CSIR / GATE /TNPSC others to be solved</w:t>
            </w:r>
          </w:p>
          <w:p w:rsidR="00901D57" w:rsidRPr="00577416" w:rsidRDefault="00901D57" w:rsidP="00E127DC">
            <w:pPr>
              <w:spacing w:after="3"/>
              <w:rPr>
                <w:sz w:val="22"/>
                <w:szCs w:val="22"/>
                <w:lang w:bidi="ta-IN"/>
              </w:rPr>
            </w:pPr>
            <w:r w:rsidRPr="00577416">
              <w:rPr>
                <w:sz w:val="22"/>
                <w:szCs w:val="22"/>
                <w:lang w:bidi="ta-IN"/>
              </w:rPr>
              <w:t>(To be discussed during the Tutorial hours)</w:t>
            </w:r>
          </w:p>
        </w:tc>
      </w:tr>
      <w:tr w:rsidR="00901D57" w:rsidRPr="00577416" w:rsidTr="00130FC9">
        <w:trPr>
          <w:trHeight w:val="256"/>
        </w:trPr>
        <w:tc>
          <w:tcPr>
            <w:tcW w:w="2093" w:type="dxa"/>
          </w:tcPr>
          <w:p w:rsidR="00901D57" w:rsidRPr="00577416" w:rsidRDefault="00901D57" w:rsidP="00E127DC">
            <w:pPr>
              <w:spacing w:after="3"/>
              <w:rPr>
                <w:sz w:val="22"/>
                <w:szCs w:val="22"/>
                <w:lang w:bidi="ta-IN"/>
              </w:rPr>
            </w:pPr>
            <w:r w:rsidRPr="00577416">
              <w:rPr>
                <w:sz w:val="22"/>
                <w:szCs w:val="22"/>
                <w:lang w:bidi="ta-IN"/>
              </w:rPr>
              <w:t>Skills acquired from this course</w:t>
            </w:r>
          </w:p>
        </w:tc>
        <w:tc>
          <w:tcPr>
            <w:tcW w:w="7127" w:type="dxa"/>
          </w:tcPr>
          <w:p w:rsidR="00901D57" w:rsidRPr="00577416" w:rsidRDefault="00901D57" w:rsidP="00E127DC">
            <w:pPr>
              <w:spacing w:after="3"/>
              <w:rPr>
                <w:sz w:val="22"/>
                <w:szCs w:val="22"/>
                <w:lang w:bidi="ta-IN"/>
              </w:rPr>
            </w:pPr>
            <w:r w:rsidRPr="00577416">
              <w:rPr>
                <w:sz w:val="22"/>
                <w:szCs w:val="22"/>
                <w:lang w:bidi="ta-IN"/>
              </w:rPr>
              <w:t>Knowledge, Problem solving, Analytical ability, Professional Competency, Professional Communication and Transferable skills.</w:t>
            </w:r>
          </w:p>
        </w:tc>
      </w:tr>
      <w:tr w:rsidR="00901D57" w:rsidRPr="00577416" w:rsidTr="00130FC9">
        <w:trPr>
          <w:trHeight w:val="256"/>
        </w:trPr>
        <w:tc>
          <w:tcPr>
            <w:tcW w:w="2093" w:type="dxa"/>
          </w:tcPr>
          <w:p w:rsidR="00901D57" w:rsidRPr="00577416" w:rsidRDefault="00901D57" w:rsidP="00E127DC">
            <w:pPr>
              <w:spacing w:after="3"/>
              <w:rPr>
                <w:b/>
                <w:bCs/>
                <w:sz w:val="22"/>
                <w:szCs w:val="22"/>
                <w:lang w:bidi="ta-IN"/>
              </w:rPr>
            </w:pPr>
            <w:r w:rsidRPr="00577416">
              <w:rPr>
                <w:b/>
                <w:bCs/>
                <w:sz w:val="22"/>
                <w:szCs w:val="22"/>
                <w:lang w:bidi="ta-IN"/>
              </w:rPr>
              <w:t xml:space="preserve">Recommended Text </w:t>
            </w:r>
          </w:p>
        </w:tc>
        <w:tc>
          <w:tcPr>
            <w:tcW w:w="7127" w:type="dxa"/>
          </w:tcPr>
          <w:p w:rsidR="00901D57" w:rsidRPr="00577416" w:rsidRDefault="00901D57" w:rsidP="00E127DC">
            <w:pPr>
              <w:ind w:left="302" w:hanging="302"/>
              <w:rPr>
                <w:sz w:val="22"/>
                <w:szCs w:val="22"/>
                <w:lang w:bidi="ta-IN"/>
              </w:rPr>
            </w:pPr>
            <w:r w:rsidRPr="00577416">
              <w:rPr>
                <w:sz w:val="22"/>
                <w:szCs w:val="22"/>
                <w:lang w:bidi="ta-IN"/>
              </w:rPr>
              <w:t xml:space="preserve">1. S. Mohan and V. Arjunan, Principles of Materials Science, MJP Publishers, 2016. </w:t>
            </w:r>
          </w:p>
          <w:p w:rsidR="00901D57" w:rsidRPr="00577416" w:rsidRDefault="00901D57" w:rsidP="00E127DC">
            <w:pPr>
              <w:tabs>
                <w:tab w:val="left" w:pos="402"/>
              </w:tabs>
              <w:ind w:left="402" w:hanging="402"/>
              <w:rPr>
                <w:sz w:val="22"/>
                <w:szCs w:val="22"/>
                <w:lang w:bidi="ta-IN"/>
              </w:rPr>
            </w:pPr>
            <w:r w:rsidRPr="00577416">
              <w:rPr>
                <w:sz w:val="22"/>
                <w:szCs w:val="22"/>
                <w:lang w:bidi="ta-IN"/>
              </w:rPr>
              <w:t>2. Arumugam, Materials Science, Anuradha Publications, 2007.</w:t>
            </w:r>
          </w:p>
          <w:p w:rsidR="00901D57" w:rsidRPr="00577416" w:rsidRDefault="00901D57" w:rsidP="00E127DC">
            <w:pPr>
              <w:ind w:left="302" w:hanging="270"/>
              <w:rPr>
                <w:sz w:val="22"/>
                <w:szCs w:val="22"/>
                <w:lang w:bidi="ta-IN"/>
              </w:rPr>
            </w:pPr>
            <w:r w:rsidRPr="00577416">
              <w:rPr>
                <w:sz w:val="22"/>
                <w:szCs w:val="22"/>
                <w:lang w:bidi="ta-IN"/>
              </w:rPr>
              <w:t xml:space="preserve">3. Giacavazzo et. al., Fundamentals of Crystallography, International Union of Crystallography. Oxford Science Publications, 2010 </w:t>
            </w:r>
          </w:p>
          <w:p w:rsidR="00901D57" w:rsidRPr="00577416" w:rsidRDefault="00901D57" w:rsidP="00E127DC">
            <w:pPr>
              <w:ind w:left="302" w:hanging="270"/>
              <w:rPr>
                <w:sz w:val="22"/>
                <w:szCs w:val="22"/>
                <w:lang w:bidi="ta-IN"/>
              </w:rPr>
            </w:pPr>
            <w:r w:rsidRPr="00577416">
              <w:rPr>
                <w:sz w:val="22"/>
                <w:szCs w:val="22"/>
                <w:lang w:bidi="ta-IN"/>
              </w:rPr>
              <w:t xml:space="preserve">4. Woolfson, An Introduction to Crystallography, Cambridge University Press, 2012. </w:t>
            </w:r>
          </w:p>
          <w:p w:rsidR="00901D57" w:rsidRPr="00577416" w:rsidRDefault="00901D57" w:rsidP="00E127DC">
            <w:pPr>
              <w:tabs>
                <w:tab w:val="left" w:pos="402"/>
              </w:tabs>
              <w:ind w:left="402" w:hanging="402"/>
              <w:rPr>
                <w:sz w:val="22"/>
                <w:szCs w:val="22"/>
                <w:lang w:bidi="ta-IN"/>
              </w:rPr>
            </w:pPr>
            <w:r w:rsidRPr="00577416">
              <w:rPr>
                <w:sz w:val="22"/>
                <w:szCs w:val="22"/>
                <w:lang w:bidi="ta-IN"/>
              </w:rPr>
              <w:t>5. James F. Shackelford and Madanapalli K. Muralidhara, Introduction to Materials Science for Engineers. 6th ed., PEARSON Press, 2007.</w:t>
            </w:r>
          </w:p>
        </w:tc>
      </w:tr>
      <w:tr w:rsidR="00901D57" w:rsidRPr="00577416" w:rsidTr="00130FC9">
        <w:trPr>
          <w:trHeight w:val="256"/>
        </w:trPr>
        <w:tc>
          <w:tcPr>
            <w:tcW w:w="2093" w:type="dxa"/>
          </w:tcPr>
          <w:p w:rsidR="00901D57" w:rsidRPr="00577416" w:rsidRDefault="00901D57" w:rsidP="00E127DC">
            <w:pPr>
              <w:spacing w:after="3"/>
              <w:rPr>
                <w:b/>
                <w:bCs/>
                <w:sz w:val="22"/>
                <w:szCs w:val="22"/>
                <w:lang w:bidi="ta-IN"/>
              </w:rPr>
            </w:pPr>
            <w:r w:rsidRPr="00577416">
              <w:rPr>
                <w:b/>
                <w:bCs/>
                <w:sz w:val="22"/>
                <w:szCs w:val="22"/>
                <w:lang w:bidi="ta-IN"/>
              </w:rPr>
              <w:t>Reference Books</w:t>
            </w:r>
          </w:p>
        </w:tc>
        <w:tc>
          <w:tcPr>
            <w:tcW w:w="7127" w:type="dxa"/>
          </w:tcPr>
          <w:p w:rsidR="00901D57" w:rsidRPr="00577416" w:rsidRDefault="00901D57" w:rsidP="00E127DC">
            <w:pPr>
              <w:tabs>
                <w:tab w:val="left" w:pos="863"/>
                <w:tab w:val="left" w:pos="2538"/>
                <w:tab w:val="left" w:pos="3748"/>
                <w:tab w:val="left" w:pos="5516"/>
              </w:tabs>
              <w:ind w:left="260" w:right="-6" w:hanging="260"/>
              <w:jc w:val="both"/>
              <w:rPr>
                <w:sz w:val="22"/>
                <w:szCs w:val="22"/>
                <w:lang w:bidi="ta-IN"/>
              </w:rPr>
            </w:pPr>
            <w:r w:rsidRPr="00577416">
              <w:rPr>
                <w:sz w:val="22"/>
                <w:szCs w:val="22"/>
                <w:lang w:bidi="ta-IN"/>
              </w:rPr>
              <w:t>Suggested Readings</w:t>
            </w:r>
          </w:p>
          <w:p w:rsidR="00901D57" w:rsidRPr="00577416" w:rsidRDefault="00901D57" w:rsidP="00E127DC">
            <w:pPr>
              <w:tabs>
                <w:tab w:val="left" w:pos="863"/>
                <w:tab w:val="left" w:pos="2538"/>
                <w:tab w:val="left" w:pos="3748"/>
                <w:tab w:val="left" w:pos="5516"/>
              </w:tabs>
              <w:ind w:left="260" w:right="-6" w:hanging="260"/>
              <w:jc w:val="both"/>
              <w:rPr>
                <w:sz w:val="22"/>
                <w:szCs w:val="22"/>
                <w:lang w:bidi="ta-IN"/>
              </w:rPr>
            </w:pPr>
            <w:r w:rsidRPr="00577416">
              <w:rPr>
                <w:sz w:val="22"/>
                <w:szCs w:val="22"/>
                <w:lang w:bidi="ta-IN"/>
              </w:rPr>
              <w:t xml:space="preserve"> 1. M.G. Arora, Solid State Chemistry, Anmol Publications, New Delhi, 2001.</w:t>
            </w:r>
          </w:p>
          <w:p w:rsidR="00901D57" w:rsidRPr="00577416" w:rsidRDefault="00901D57" w:rsidP="00E127DC">
            <w:pPr>
              <w:tabs>
                <w:tab w:val="left" w:pos="863"/>
                <w:tab w:val="left" w:pos="2538"/>
                <w:tab w:val="left" w:pos="3748"/>
                <w:tab w:val="left" w:pos="5516"/>
              </w:tabs>
              <w:ind w:left="260" w:right="-6" w:hanging="260"/>
              <w:jc w:val="both"/>
              <w:rPr>
                <w:sz w:val="22"/>
                <w:szCs w:val="22"/>
                <w:lang w:bidi="ta-IN"/>
              </w:rPr>
            </w:pPr>
            <w:r w:rsidRPr="00577416">
              <w:rPr>
                <w:sz w:val="22"/>
                <w:szCs w:val="22"/>
                <w:lang w:bidi="ta-IN"/>
              </w:rPr>
              <w:t xml:space="preserve">2. R.K. Puri and V.K. Babbar, Solid State Physics, S Chand and Company Ltd, 2001. </w:t>
            </w:r>
          </w:p>
          <w:p w:rsidR="00901D57" w:rsidRPr="00577416" w:rsidRDefault="00901D57" w:rsidP="00E127DC">
            <w:pPr>
              <w:tabs>
                <w:tab w:val="left" w:pos="863"/>
                <w:tab w:val="left" w:pos="2538"/>
                <w:tab w:val="left" w:pos="3748"/>
                <w:tab w:val="left" w:pos="5516"/>
              </w:tabs>
              <w:ind w:left="260" w:right="-6" w:hanging="260"/>
              <w:jc w:val="both"/>
              <w:rPr>
                <w:sz w:val="22"/>
                <w:szCs w:val="22"/>
                <w:lang w:bidi="ta-IN"/>
              </w:rPr>
            </w:pPr>
            <w:r w:rsidRPr="00577416">
              <w:rPr>
                <w:sz w:val="22"/>
                <w:szCs w:val="22"/>
                <w:lang w:bidi="ta-IN"/>
              </w:rPr>
              <w:t xml:space="preserve">3. C. Kittel, Solid State Physics, John-Wiley and sons, NY, 1966. </w:t>
            </w:r>
          </w:p>
          <w:p w:rsidR="00901D57" w:rsidRPr="00577416" w:rsidRDefault="00901D57" w:rsidP="00E127DC">
            <w:pPr>
              <w:tabs>
                <w:tab w:val="left" w:pos="863"/>
                <w:tab w:val="left" w:pos="2538"/>
                <w:tab w:val="left" w:pos="3748"/>
                <w:tab w:val="left" w:pos="5516"/>
              </w:tabs>
              <w:ind w:left="260" w:right="-6" w:hanging="260"/>
              <w:jc w:val="both"/>
              <w:rPr>
                <w:sz w:val="22"/>
                <w:szCs w:val="22"/>
                <w:lang w:bidi="ta-IN"/>
              </w:rPr>
            </w:pPr>
            <w:r w:rsidRPr="00577416">
              <w:rPr>
                <w:sz w:val="22"/>
                <w:szCs w:val="22"/>
                <w:lang w:bidi="ta-IN"/>
              </w:rPr>
              <w:t xml:space="preserve">4. H.P. Meyers, Introductory Solid State Physics, Viva Books Private Limited, 1998. </w:t>
            </w:r>
          </w:p>
          <w:p w:rsidR="00901D57" w:rsidRPr="00577416" w:rsidRDefault="00901D57" w:rsidP="00E127DC">
            <w:pPr>
              <w:tabs>
                <w:tab w:val="left" w:pos="863"/>
                <w:tab w:val="left" w:pos="2538"/>
                <w:tab w:val="left" w:pos="3748"/>
                <w:tab w:val="left" w:pos="5516"/>
              </w:tabs>
              <w:ind w:left="260" w:right="-6" w:hanging="260"/>
              <w:jc w:val="both"/>
              <w:rPr>
                <w:sz w:val="22"/>
                <w:szCs w:val="22"/>
                <w:lang w:bidi="ta-IN"/>
              </w:rPr>
            </w:pPr>
            <w:r w:rsidRPr="00577416">
              <w:rPr>
                <w:sz w:val="22"/>
                <w:szCs w:val="22"/>
                <w:lang w:bidi="ta-IN"/>
              </w:rPr>
              <w:t xml:space="preserve">5. A.R. West, Solid State Chemistry and Applications, John-Wiley and sons, 1987. </w:t>
            </w:r>
          </w:p>
        </w:tc>
      </w:tr>
      <w:tr w:rsidR="00901D57" w:rsidRPr="00577416" w:rsidTr="00130FC9">
        <w:trPr>
          <w:trHeight w:val="256"/>
        </w:trPr>
        <w:tc>
          <w:tcPr>
            <w:tcW w:w="2093" w:type="dxa"/>
          </w:tcPr>
          <w:p w:rsidR="00901D57" w:rsidRPr="00577416" w:rsidRDefault="00901D57" w:rsidP="00E127DC">
            <w:pPr>
              <w:spacing w:after="3"/>
              <w:rPr>
                <w:b/>
                <w:bCs/>
                <w:sz w:val="22"/>
                <w:szCs w:val="22"/>
                <w:lang w:bidi="ta-IN"/>
              </w:rPr>
            </w:pPr>
            <w:r w:rsidRPr="00577416">
              <w:rPr>
                <w:b/>
                <w:bCs/>
                <w:sz w:val="22"/>
                <w:szCs w:val="22"/>
                <w:lang w:bidi="ta-IN"/>
              </w:rPr>
              <w:t xml:space="preserve">Website and </w:t>
            </w:r>
          </w:p>
          <w:p w:rsidR="00901D57" w:rsidRPr="00577416" w:rsidRDefault="00901D57" w:rsidP="00E127DC">
            <w:pPr>
              <w:spacing w:after="3"/>
              <w:rPr>
                <w:b/>
                <w:bCs/>
                <w:sz w:val="22"/>
                <w:szCs w:val="22"/>
                <w:lang w:bidi="ta-IN"/>
              </w:rPr>
            </w:pPr>
            <w:r w:rsidRPr="00577416">
              <w:rPr>
                <w:b/>
                <w:bCs/>
                <w:sz w:val="22"/>
                <w:szCs w:val="22"/>
                <w:lang w:bidi="ta-IN"/>
              </w:rPr>
              <w:t>e-learning source</w:t>
            </w:r>
          </w:p>
        </w:tc>
        <w:tc>
          <w:tcPr>
            <w:tcW w:w="7127" w:type="dxa"/>
          </w:tcPr>
          <w:p w:rsidR="00901D57" w:rsidRPr="00577416" w:rsidRDefault="00901D57" w:rsidP="00E127DC">
            <w:pPr>
              <w:ind w:right="28"/>
              <w:rPr>
                <w:sz w:val="22"/>
                <w:szCs w:val="22"/>
                <w:lang w:bidi="ta-IN"/>
              </w:rPr>
            </w:pPr>
            <w:r w:rsidRPr="00577416">
              <w:rPr>
                <w:sz w:val="22"/>
                <w:szCs w:val="22"/>
                <w:lang w:bidi="ta-IN"/>
              </w:rPr>
              <w:t xml:space="preserve">1. http://xrayweb.chem.ou.edu/notes/symmetry.html. </w:t>
            </w:r>
          </w:p>
          <w:p w:rsidR="00901D57" w:rsidRPr="00577416" w:rsidRDefault="00901D57" w:rsidP="00E127DC">
            <w:pPr>
              <w:ind w:right="28"/>
              <w:rPr>
                <w:sz w:val="22"/>
                <w:szCs w:val="22"/>
                <w:lang w:bidi="ta-IN"/>
              </w:rPr>
            </w:pPr>
            <w:r w:rsidRPr="00577416">
              <w:rPr>
                <w:sz w:val="22"/>
                <w:szCs w:val="22"/>
                <w:lang w:bidi="ta-IN"/>
              </w:rPr>
              <w:t xml:space="preserve">2. </w:t>
            </w:r>
            <w:hyperlink r:id="rId32" w:history="1">
              <w:r w:rsidRPr="00577416">
                <w:rPr>
                  <w:rStyle w:val="Hyperlink"/>
                  <w:sz w:val="22"/>
                  <w:szCs w:val="22"/>
                  <w:lang w:bidi="ta-IN"/>
                </w:rPr>
                <w:t>http://www.uptti.ac.in/classroom-content/data/unit%20cell.pdf</w:t>
              </w:r>
            </w:hyperlink>
            <w:r w:rsidRPr="00577416">
              <w:rPr>
                <w:sz w:val="22"/>
                <w:szCs w:val="22"/>
                <w:lang w:bidi="ta-IN"/>
              </w:rPr>
              <w:t xml:space="preserve">. </w:t>
            </w:r>
          </w:p>
          <w:p w:rsidR="00901D57" w:rsidRPr="00577416" w:rsidRDefault="00901D57" w:rsidP="00E127DC">
            <w:pPr>
              <w:spacing w:after="3"/>
              <w:rPr>
                <w:sz w:val="22"/>
                <w:szCs w:val="22"/>
                <w:lang w:bidi="ta-IN"/>
              </w:rPr>
            </w:pPr>
            <w:r w:rsidRPr="00577416">
              <w:rPr>
                <w:sz w:val="22"/>
                <w:szCs w:val="22"/>
                <w:lang w:bidi="ta-IN"/>
              </w:rPr>
              <w:t xml:space="preserve">3. </w:t>
            </w:r>
            <w:hyperlink r:id="rId33" w:history="1">
              <w:r w:rsidRPr="00577416">
                <w:rPr>
                  <w:rStyle w:val="Hyperlink"/>
                  <w:sz w:val="22"/>
                  <w:szCs w:val="22"/>
                  <w:lang w:bidi="ta-IN"/>
                </w:rPr>
                <w:t>https://bit.ly/3QyVg2R</w:t>
              </w:r>
            </w:hyperlink>
          </w:p>
        </w:tc>
      </w:tr>
      <w:tr w:rsidR="00901D57" w:rsidRPr="00577416" w:rsidTr="00E127DC">
        <w:trPr>
          <w:trHeight w:val="256"/>
        </w:trPr>
        <w:tc>
          <w:tcPr>
            <w:tcW w:w="9220" w:type="dxa"/>
            <w:gridSpan w:val="2"/>
          </w:tcPr>
          <w:p w:rsidR="00901D57" w:rsidRPr="00577416" w:rsidRDefault="00901D57" w:rsidP="00E127DC">
            <w:pPr>
              <w:ind w:right="-15"/>
              <w:rPr>
                <w:b/>
                <w:bCs/>
                <w:sz w:val="22"/>
                <w:szCs w:val="22"/>
                <w:lang w:bidi="ta-IN"/>
              </w:rPr>
            </w:pPr>
            <w:r w:rsidRPr="00577416">
              <w:rPr>
                <w:b/>
                <w:bCs/>
                <w:sz w:val="22"/>
                <w:szCs w:val="22"/>
                <w:lang w:bidi="ta-IN"/>
              </w:rPr>
              <w:t>Course Learning Outcomes (for Mapping with POs and PSOs)</w:t>
            </w:r>
          </w:p>
          <w:p w:rsidR="00901D57" w:rsidRPr="00577416" w:rsidRDefault="00901D57" w:rsidP="00E127DC">
            <w:pPr>
              <w:ind w:right="-15"/>
              <w:rPr>
                <w:sz w:val="22"/>
                <w:szCs w:val="22"/>
                <w:lang w:bidi="ta-IN"/>
              </w:rPr>
            </w:pPr>
            <w:r w:rsidRPr="00577416">
              <w:rPr>
                <w:sz w:val="22"/>
                <w:szCs w:val="22"/>
                <w:lang w:bidi="ta-IN"/>
              </w:rPr>
              <w:t xml:space="preserve">Students will be able: </w:t>
            </w:r>
          </w:p>
          <w:p w:rsidR="00901D57" w:rsidRPr="00577416" w:rsidRDefault="00901D57" w:rsidP="00E127DC">
            <w:pPr>
              <w:ind w:right="-15"/>
              <w:jc w:val="both"/>
              <w:rPr>
                <w:sz w:val="22"/>
                <w:szCs w:val="22"/>
                <w:lang w:bidi="ta-IN"/>
              </w:rPr>
            </w:pPr>
            <w:r w:rsidRPr="00577416">
              <w:rPr>
                <w:b/>
                <w:bCs/>
                <w:sz w:val="22"/>
                <w:szCs w:val="22"/>
                <w:lang w:bidi="ta-IN"/>
              </w:rPr>
              <w:t>CO1</w:t>
            </w:r>
            <w:r w:rsidRPr="00577416">
              <w:rPr>
                <w:sz w:val="22"/>
                <w:szCs w:val="22"/>
                <w:lang w:bidi="ta-IN"/>
              </w:rPr>
              <w:t>: To understand and recall the synthesis and characteristics of crystal structures,semiconductors, magnets, nanomaterials and renewable energy materials.</w:t>
            </w:r>
          </w:p>
          <w:p w:rsidR="00901D57" w:rsidRPr="00577416" w:rsidRDefault="00901D57" w:rsidP="00E127DC">
            <w:pPr>
              <w:ind w:right="-15"/>
              <w:jc w:val="both"/>
              <w:rPr>
                <w:sz w:val="22"/>
                <w:szCs w:val="22"/>
                <w:lang w:bidi="ta-IN"/>
              </w:rPr>
            </w:pPr>
            <w:r w:rsidRPr="00577416">
              <w:rPr>
                <w:b/>
                <w:bCs/>
                <w:sz w:val="22"/>
                <w:szCs w:val="22"/>
                <w:lang w:bidi="ta-IN"/>
              </w:rPr>
              <w:t>CO2</w:t>
            </w:r>
            <w:r w:rsidRPr="00577416">
              <w:rPr>
                <w:sz w:val="22"/>
                <w:szCs w:val="22"/>
                <w:lang w:bidi="ta-IN"/>
              </w:rPr>
              <w:t>: To integrate and assess the structure of different materials and their properties.</w:t>
            </w:r>
          </w:p>
          <w:p w:rsidR="00901D57" w:rsidRPr="00577416" w:rsidRDefault="00901D57" w:rsidP="00E127DC">
            <w:pPr>
              <w:ind w:right="-15"/>
              <w:jc w:val="both"/>
              <w:rPr>
                <w:sz w:val="22"/>
                <w:szCs w:val="22"/>
                <w:lang w:bidi="ta-IN"/>
              </w:rPr>
            </w:pPr>
            <w:r w:rsidRPr="00577416">
              <w:rPr>
                <w:b/>
                <w:bCs/>
                <w:sz w:val="22"/>
                <w:szCs w:val="22"/>
                <w:lang w:bidi="ta-IN"/>
              </w:rPr>
              <w:t>CO3</w:t>
            </w:r>
            <w:r w:rsidRPr="00577416">
              <w:rPr>
                <w:sz w:val="22"/>
                <w:szCs w:val="22"/>
                <w:lang w:bidi="ta-IN"/>
              </w:rPr>
              <w:t>: To analyse and identify new materials for energy applications.</w:t>
            </w:r>
          </w:p>
          <w:p w:rsidR="00901D57" w:rsidRPr="00577416" w:rsidRDefault="00901D57" w:rsidP="00E127DC">
            <w:pPr>
              <w:ind w:right="249"/>
              <w:jc w:val="both"/>
              <w:rPr>
                <w:sz w:val="22"/>
                <w:szCs w:val="22"/>
                <w:lang w:bidi="ta-IN"/>
              </w:rPr>
            </w:pPr>
            <w:r w:rsidRPr="00577416">
              <w:rPr>
                <w:b/>
                <w:bCs/>
                <w:sz w:val="22"/>
                <w:szCs w:val="22"/>
                <w:lang w:bidi="ta-IN"/>
              </w:rPr>
              <w:t>CO4</w:t>
            </w:r>
            <w:r w:rsidRPr="00577416">
              <w:rPr>
                <w:sz w:val="22"/>
                <w:szCs w:val="22"/>
                <w:lang w:bidi="ta-IN"/>
              </w:rPr>
              <w:t>: To explain the importance of crystal structures, piezoelectric and pyroelectricmaterials, nanomaterials, hard and soft magnets, superconductors, solar cells, electrodes, LEDuses, structures and synthesis.</w:t>
            </w:r>
          </w:p>
          <w:p w:rsidR="00901D57" w:rsidRPr="00577416" w:rsidRDefault="00901D57" w:rsidP="00E127DC">
            <w:pPr>
              <w:ind w:right="-15"/>
              <w:jc w:val="both"/>
              <w:rPr>
                <w:sz w:val="22"/>
                <w:szCs w:val="22"/>
                <w:lang w:bidi="ta-IN"/>
              </w:rPr>
            </w:pPr>
            <w:r w:rsidRPr="00577416">
              <w:rPr>
                <w:b/>
                <w:sz w:val="22"/>
                <w:szCs w:val="22"/>
                <w:lang w:bidi="ta-IN"/>
              </w:rPr>
              <w:t>CO5</w:t>
            </w:r>
            <w:r w:rsidRPr="00577416">
              <w:rPr>
                <w:bCs/>
                <w:sz w:val="22"/>
                <w:szCs w:val="22"/>
                <w:lang w:bidi="ta-IN"/>
              </w:rPr>
              <w:t xml:space="preserve">: </w:t>
            </w:r>
            <w:r w:rsidRPr="00577416">
              <w:rPr>
                <w:sz w:val="22"/>
                <w:szCs w:val="22"/>
                <w:lang w:bidi="ta-IN"/>
              </w:rPr>
              <w:t>To design and develop new materials with improved property for energy applications.</w:t>
            </w:r>
          </w:p>
        </w:tc>
      </w:tr>
    </w:tbl>
    <w:p w:rsidR="00901D57" w:rsidRPr="00577416" w:rsidRDefault="00901D57" w:rsidP="00901D57">
      <w:pPr>
        <w:jc w:val="center"/>
        <w:rPr>
          <w:b/>
          <w:bCs/>
          <w:sz w:val="22"/>
          <w:szCs w:val="22"/>
        </w:rPr>
      </w:pPr>
    </w:p>
    <w:p w:rsidR="00901D57" w:rsidRPr="00577416" w:rsidRDefault="00901D57" w:rsidP="00901D57">
      <w:pPr>
        <w:jc w:val="center"/>
        <w:rPr>
          <w:b/>
          <w:bCs/>
          <w:sz w:val="22"/>
          <w:szCs w:val="22"/>
        </w:rPr>
      </w:pPr>
    </w:p>
    <w:p w:rsidR="00901D57" w:rsidRPr="00577416" w:rsidRDefault="00901D57" w:rsidP="00901D57">
      <w:pPr>
        <w:jc w:val="center"/>
        <w:rPr>
          <w:b/>
          <w:bCs/>
          <w:sz w:val="22"/>
          <w:szCs w:val="22"/>
        </w:rPr>
      </w:pPr>
      <w:r w:rsidRPr="00577416">
        <w:rPr>
          <w:b/>
          <w:bCs/>
          <w:sz w:val="22"/>
          <w:szCs w:val="22"/>
        </w:rPr>
        <w:t>CO-PO Mapping (Course Articulation Matrix)</w:t>
      </w:r>
    </w:p>
    <w:p w:rsidR="00901D57" w:rsidRPr="00577416" w:rsidRDefault="00901D57" w:rsidP="00901D57">
      <w:pPr>
        <w:rPr>
          <w:sz w:val="22"/>
          <w:szCs w:val="22"/>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773"/>
        <w:gridCol w:w="796"/>
        <w:gridCol w:w="773"/>
        <w:gridCol w:w="773"/>
        <w:gridCol w:w="773"/>
        <w:gridCol w:w="773"/>
        <w:gridCol w:w="773"/>
        <w:gridCol w:w="854"/>
        <w:gridCol w:w="896"/>
        <w:gridCol w:w="1194"/>
      </w:tblGrid>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PO1</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PO2</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PO3</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PO4</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PO5</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PO6</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PO7</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 xml:space="preserve">PO8 </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PO9</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PO10</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1</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2</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39"/>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3</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4</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 5</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bl>
    <w:p w:rsidR="00901D57" w:rsidRPr="00577416" w:rsidRDefault="00901D57" w:rsidP="00901D57">
      <w:pPr>
        <w:spacing w:line="268" w:lineRule="exact"/>
        <w:jc w:val="center"/>
        <w:rPr>
          <w:b/>
          <w:sz w:val="22"/>
          <w:szCs w:val="22"/>
          <w:lang w:val="en-IN"/>
        </w:rPr>
      </w:pPr>
      <w:r w:rsidRPr="00577416">
        <w:rPr>
          <w:b/>
          <w:sz w:val="22"/>
          <w:szCs w:val="22"/>
          <w:lang w:val="en-IN"/>
        </w:rPr>
        <w:t>3 – Strong, 2 – Medium, 1 - Low</w:t>
      </w:r>
    </w:p>
    <w:p w:rsidR="00901D57" w:rsidRPr="00577416" w:rsidRDefault="00901D57" w:rsidP="00901D57">
      <w:pPr>
        <w:spacing w:line="268" w:lineRule="exact"/>
        <w:rPr>
          <w:b/>
          <w:sz w:val="22"/>
          <w:szCs w:val="22"/>
          <w:lang w:val="en-IN"/>
        </w:rPr>
      </w:pPr>
    </w:p>
    <w:p w:rsidR="00130FC9" w:rsidRDefault="00130FC9">
      <w:pPr>
        <w:rPr>
          <w:b/>
          <w:bCs/>
          <w:color w:val="000000"/>
          <w:sz w:val="22"/>
          <w:szCs w:val="22"/>
        </w:rPr>
      </w:pPr>
      <w:r>
        <w:rPr>
          <w:b/>
          <w:bCs/>
          <w:color w:val="000000"/>
          <w:sz w:val="22"/>
          <w:szCs w:val="22"/>
        </w:rPr>
        <w:br w:type="page"/>
      </w:r>
    </w:p>
    <w:p w:rsidR="00130FC9" w:rsidRDefault="00130FC9" w:rsidP="00901D57">
      <w:pPr>
        <w:shd w:val="clear" w:color="auto" w:fill="FFFFFF"/>
        <w:spacing w:before="100" w:beforeAutospacing="1" w:after="100" w:afterAutospacing="1"/>
        <w:ind w:left="720"/>
        <w:jc w:val="center"/>
        <w:rPr>
          <w:b/>
          <w:bCs/>
          <w:color w:val="000000"/>
          <w:sz w:val="22"/>
          <w:szCs w:val="22"/>
        </w:rPr>
      </w:pPr>
    </w:p>
    <w:p w:rsidR="00901D57" w:rsidRPr="00577416" w:rsidRDefault="00901D57" w:rsidP="00901D57">
      <w:pPr>
        <w:shd w:val="clear" w:color="auto" w:fill="FFFFFF"/>
        <w:spacing w:before="100" w:beforeAutospacing="1" w:after="100" w:afterAutospacing="1"/>
        <w:ind w:left="720"/>
        <w:jc w:val="center"/>
        <w:rPr>
          <w:color w:val="000000"/>
          <w:sz w:val="22"/>
          <w:szCs w:val="22"/>
        </w:rPr>
      </w:pPr>
      <w:r w:rsidRPr="00577416">
        <w:rPr>
          <w:b/>
          <w:bCs/>
          <w:color w:val="000000"/>
          <w:sz w:val="22"/>
          <w:szCs w:val="22"/>
        </w:rPr>
        <w:t>Level of Correlation between PSO’s and CO’s</w:t>
      </w:r>
    </w:p>
    <w:tbl>
      <w:tblPr>
        <w:tblW w:w="9135" w:type="dxa"/>
        <w:tblCellMar>
          <w:left w:w="0" w:type="dxa"/>
          <w:right w:w="0" w:type="dxa"/>
        </w:tblCellMar>
        <w:tblLook w:val="04A0" w:firstRow="1" w:lastRow="0" w:firstColumn="1" w:lastColumn="0" w:noHBand="0" w:noVBand="1"/>
      </w:tblPr>
      <w:tblGrid>
        <w:gridCol w:w="3564"/>
        <w:gridCol w:w="918"/>
        <w:gridCol w:w="1124"/>
        <w:gridCol w:w="962"/>
        <w:gridCol w:w="1123"/>
        <w:gridCol w:w="1444"/>
      </w:tblGrid>
      <w:tr w:rsidR="00901D57" w:rsidRPr="00577416" w:rsidTr="00E127DC">
        <w:trPr>
          <w:trHeight w:val="240"/>
        </w:trPr>
        <w:tc>
          <w:tcPr>
            <w:tcW w:w="35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 /PO</w:t>
            </w:r>
          </w:p>
        </w:tc>
        <w:tc>
          <w:tcPr>
            <w:tcW w:w="9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PSO1</w:t>
            </w:r>
          </w:p>
        </w:tc>
        <w:tc>
          <w:tcPr>
            <w:tcW w:w="11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PSO2</w:t>
            </w:r>
          </w:p>
        </w:tc>
        <w:tc>
          <w:tcPr>
            <w:tcW w:w="9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PSO3</w:t>
            </w:r>
          </w:p>
        </w:tc>
        <w:tc>
          <w:tcPr>
            <w:tcW w:w="11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PSO4</w:t>
            </w:r>
          </w:p>
        </w:tc>
        <w:tc>
          <w:tcPr>
            <w:tcW w:w="14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PSO5</w:t>
            </w:r>
          </w:p>
        </w:tc>
      </w:tr>
      <w:tr w:rsidR="00901D57" w:rsidRPr="00577416" w:rsidTr="00E127DC">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CO1</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CO2</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CO3</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CO4</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CO5</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Weightage</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r>
      <w:tr w:rsidR="00901D57" w:rsidRPr="00577416" w:rsidTr="00E127DC">
        <w:trPr>
          <w:trHeight w:val="473"/>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Weighted percentage of Course Contribution to Pos</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r>
    </w:tbl>
    <w:p w:rsidR="00901D57" w:rsidRPr="00577416" w:rsidRDefault="00901D57" w:rsidP="00901D57">
      <w:pPr>
        <w:rPr>
          <w:b/>
          <w:bCs/>
          <w:sz w:val="22"/>
          <w:szCs w:val="22"/>
        </w:rPr>
      </w:pPr>
    </w:p>
    <w:p w:rsidR="00901D57" w:rsidRPr="00577416" w:rsidRDefault="00901D57" w:rsidP="00901D57">
      <w:pPr>
        <w:spacing w:line="268" w:lineRule="exact"/>
        <w:jc w:val="center"/>
        <w:rPr>
          <w:b/>
          <w:sz w:val="22"/>
          <w:szCs w:val="22"/>
          <w:lang w:val="en-IN"/>
        </w:rPr>
      </w:pPr>
      <w:r w:rsidRPr="00577416">
        <w:rPr>
          <w:b/>
          <w:sz w:val="22"/>
          <w:szCs w:val="22"/>
          <w:lang w:val="en-IN"/>
        </w:rPr>
        <w:t>3 – Strong, 2 – Medium, 1 - Low</w:t>
      </w:r>
    </w:p>
    <w:p w:rsidR="00901D57" w:rsidRPr="00577416" w:rsidRDefault="00901D57" w:rsidP="00901D57">
      <w:pPr>
        <w:tabs>
          <w:tab w:val="left" w:pos="5772"/>
        </w:tabs>
        <w:spacing w:line="268" w:lineRule="exact"/>
        <w:rPr>
          <w:b/>
          <w:sz w:val="22"/>
          <w:szCs w:val="22"/>
          <w:lang w:val="en-IN"/>
        </w:rPr>
      </w:pPr>
      <w:r w:rsidRPr="00577416">
        <w:rPr>
          <w:b/>
          <w:sz w:val="22"/>
          <w:szCs w:val="22"/>
          <w:lang w:val="en-IN"/>
        </w:rPr>
        <w:tab/>
      </w:r>
    </w:p>
    <w:p w:rsidR="00901D57" w:rsidRPr="00577416" w:rsidRDefault="00901D57" w:rsidP="00901D57">
      <w:pPr>
        <w:tabs>
          <w:tab w:val="left" w:pos="5772"/>
        </w:tabs>
        <w:spacing w:line="268" w:lineRule="exact"/>
        <w:jc w:val="center"/>
        <w:rPr>
          <w:b/>
          <w:sz w:val="22"/>
          <w:szCs w:val="22"/>
          <w:lang w:val="en-IN"/>
        </w:rPr>
      </w:pPr>
    </w:p>
    <w:p w:rsidR="00901D57" w:rsidRPr="00577416" w:rsidRDefault="00901D57" w:rsidP="00901D57">
      <w:pPr>
        <w:tabs>
          <w:tab w:val="left" w:pos="5772"/>
        </w:tabs>
        <w:spacing w:line="268" w:lineRule="exact"/>
        <w:jc w:val="center"/>
        <w:rPr>
          <w:b/>
          <w:sz w:val="22"/>
          <w:szCs w:val="22"/>
          <w:lang w:val="en-IN"/>
        </w:rPr>
      </w:pPr>
    </w:p>
    <w:p w:rsidR="00901D57" w:rsidRPr="00577416" w:rsidRDefault="00901D57" w:rsidP="00901D57">
      <w:pPr>
        <w:tabs>
          <w:tab w:val="left" w:pos="5772"/>
        </w:tabs>
        <w:spacing w:line="268" w:lineRule="exact"/>
        <w:jc w:val="center"/>
        <w:rPr>
          <w:b/>
          <w:sz w:val="22"/>
          <w:szCs w:val="22"/>
          <w:lang w:val="en-IN"/>
        </w:rPr>
      </w:pPr>
    </w:p>
    <w:p w:rsidR="00901D57" w:rsidRPr="00577416" w:rsidRDefault="00901D57" w:rsidP="00901D57">
      <w:pPr>
        <w:tabs>
          <w:tab w:val="left" w:pos="5772"/>
        </w:tabs>
        <w:spacing w:line="268" w:lineRule="exact"/>
        <w:jc w:val="center"/>
        <w:rPr>
          <w:b/>
          <w:sz w:val="22"/>
          <w:szCs w:val="22"/>
          <w:lang w:val="en-IN"/>
        </w:rPr>
      </w:pPr>
    </w:p>
    <w:p w:rsidR="00901D57" w:rsidRPr="00577416" w:rsidRDefault="00901D57" w:rsidP="00901D57">
      <w:pPr>
        <w:tabs>
          <w:tab w:val="left" w:pos="5772"/>
        </w:tabs>
        <w:spacing w:line="268" w:lineRule="exact"/>
        <w:jc w:val="center"/>
        <w:rPr>
          <w:b/>
          <w:sz w:val="22"/>
          <w:szCs w:val="22"/>
          <w:lang w:val="en-IN"/>
        </w:rPr>
      </w:pPr>
    </w:p>
    <w:p w:rsidR="00901D57" w:rsidRPr="00577416" w:rsidRDefault="00901D57" w:rsidP="00901D57">
      <w:pPr>
        <w:tabs>
          <w:tab w:val="left" w:pos="5772"/>
        </w:tabs>
        <w:spacing w:line="268" w:lineRule="exact"/>
        <w:jc w:val="center"/>
        <w:rPr>
          <w:b/>
          <w:sz w:val="22"/>
          <w:szCs w:val="22"/>
          <w:lang w:val="en-IN"/>
        </w:rPr>
      </w:pPr>
    </w:p>
    <w:p w:rsidR="00901D57" w:rsidRPr="00577416" w:rsidRDefault="00901D57" w:rsidP="00901D57">
      <w:pPr>
        <w:tabs>
          <w:tab w:val="left" w:pos="5772"/>
        </w:tabs>
        <w:spacing w:line="268" w:lineRule="exact"/>
        <w:jc w:val="center"/>
        <w:rPr>
          <w:b/>
          <w:sz w:val="22"/>
          <w:szCs w:val="22"/>
          <w:lang w:val="en-IN"/>
        </w:rPr>
      </w:pPr>
    </w:p>
    <w:p w:rsidR="00901D57" w:rsidRPr="00577416" w:rsidRDefault="00901D57" w:rsidP="00901D57">
      <w:pPr>
        <w:tabs>
          <w:tab w:val="left" w:pos="5772"/>
        </w:tabs>
        <w:spacing w:line="268" w:lineRule="exact"/>
        <w:jc w:val="center"/>
        <w:rPr>
          <w:b/>
          <w:sz w:val="22"/>
          <w:szCs w:val="22"/>
          <w:lang w:val="en-IN"/>
        </w:rPr>
      </w:pPr>
    </w:p>
    <w:p w:rsidR="00901D57" w:rsidRPr="00577416" w:rsidRDefault="00901D57" w:rsidP="00901D57">
      <w:pPr>
        <w:tabs>
          <w:tab w:val="left" w:pos="5772"/>
        </w:tabs>
        <w:spacing w:line="268" w:lineRule="exact"/>
        <w:jc w:val="center"/>
        <w:rPr>
          <w:b/>
          <w:sz w:val="22"/>
          <w:szCs w:val="22"/>
          <w:lang w:val="en-IN"/>
        </w:rPr>
      </w:pPr>
    </w:p>
    <w:p w:rsidR="00901D57" w:rsidRPr="00577416" w:rsidRDefault="00901D57" w:rsidP="00901D57">
      <w:pPr>
        <w:tabs>
          <w:tab w:val="left" w:pos="5772"/>
        </w:tabs>
        <w:spacing w:line="268" w:lineRule="exact"/>
        <w:jc w:val="center"/>
        <w:rPr>
          <w:b/>
          <w:sz w:val="22"/>
          <w:szCs w:val="22"/>
          <w:lang w:val="en-IN"/>
        </w:rPr>
      </w:pPr>
    </w:p>
    <w:p w:rsidR="00901D57" w:rsidRPr="00577416" w:rsidRDefault="00901D57" w:rsidP="00901D57">
      <w:pPr>
        <w:tabs>
          <w:tab w:val="left" w:pos="5772"/>
        </w:tabs>
        <w:spacing w:line="268" w:lineRule="exact"/>
        <w:jc w:val="center"/>
        <w:rPr>
          <w:b/>
          <w:sz w:val="22"/>
          <w:szCs w:val="22"/>
          <w:lang w:val="en-IN"/>
        </w:rPr>
      </w:pPr>
    </w:p>
    <w:p w:rsidR="00901D57" w:rsidRPr="00577416" w:rsidRDefault="00901D57" w:rsidP="00901D57">
      <w:pPr>
        <w:tabs>
          <w:tab w:val="left" w:pos="5772"/>
        </w:tabs>
        <w:spacing w:line="268" w:lineRule="exact"/>
        <w:jc w:val="center"/>
        <w:rPr>
          <w:b/>
          <w:sz w:val="22"/>
          <w:szCs w:val="22"/>
          <w:lang w:val="en-IN"/>
        </w:rPr>
      </w:pPr>
    </w:p>
    <w:p w:rsidR="00901D57" w:rsidRPr="00577416" w:rsidRDefault="00901D57" w:rsidP="00901D57">
      <w:pPr>
        <w:tabs>
          <w:tab w:val="left" w:pos="5772"/>
        </w:tabs>
        <w:spacing w:line="268" w:lineRule="exact"/>
        <w:jc w:val="center"/>
        <w:rPr>
          <w:b/>
          <w:sz w:val="22"/>
          <w:szCs w:val="22"/>
          <w:lang w:val="en-IN"/>
        </w:rPr>
      </w:pPr>
    </w:p>
    <w:p w:rsidR="00901D57" w:rsidRPr="00577416" w:rsidRDefault="00901D57" w:rsidP="00901D57">
      <w:pPr>
        <w:tabs>
          <w:tab w:val="left" w:pos="5772"/>
        </w:tabs>
        <w:spacing w:line="268" w:lineRule="exact"/>
        <w:jc w:val="center"/>
        <w:rPr>
          <w:b/>
          <w:sz w:val="22"/>
          <w:szCs w:val="22"/>
          <w:lang w:val="en-IN"/>
        </w:rPr>
      </w:pPr>
    </w:p>
    <w:p w:rsidR="00901D57" w:rsidRPr="00577416" w:rsidRDefault="00901D57" w:rsidP="00901D57">
      <w:pPr>
        <w:tabs>
          <w:tab w:val="left" w:pos="5772"/>
        </w:tabs>
        <w:spacing w:line="268" w:lineRule="exact"/>
        <w:jc w:val="center"/>
        <w:rPr>
          <w:b/>
          <w:sz w:val="22"/>
          <w:szCs w:val="22"/>
          <w:lang w:val="en-IN"/>
        </w:rPr>
      </w:pPr>
    </w:p>
    <w:p w:rsidR="00901D57" w:rsidRPr="00577416" w:rsidRDefault="00901D57" w:rsidP="00901D57">
      <w:pPr>
        <w:tabs>
          <w:tab w:val="left" w:pos="5772"/>
        </w:tabs>
        <w:spacing w:line="268" w:lineRule="exact"/>
        <w:jc w:val="center"/>
        <w:rPr>
          <w:b/>
          <w:sz w:val="22"/>
          <w:szCs w:val="22"/>
          <w:lang w:val="en-IN"/>
        </w:rPr>
      </w:pPr>
    </w:p>
    <w:p w:rsidR="00901D57" w:rsidRPr="00577416" w:rsidRDefault="00901D57" w:rsidP="00901D57">
      <w:pPr>
        <w:tabs>
          <w:tab w:val="left" w:pos="5772"/>
        </w:tabs>
        <w:spacing w:line="268" w:lineRule="exact"/>
        <w:jc w:val="center"/>
        <w:rPr>
          <w:b/>
          <w:sz w:val="22"/>
          <w:szCs w:val="22"/>
          <w:lang w:val="en-IN"/>
        </w:rPr>
      </w:pPr>
    </w:p>
    <w:p w:rsidR="00901D57" w:rsidRPr="00577416" w:rsidRDefault="00901D57" w:rsidP="00901D57">
      <w:pPr>
        <w:tabs>
          <w:tab w:val="left" w:pos="5772"/>
        </w:tabs>
        <w:spacing w:line="268" w:lineRule="exact"/>
        <w:jc w:val="center"/>
        <w:rPr>
          <w:b/>
          <w:sz w:val="22"/>
          <w:szCs w:val="22"/>
          <w:lang w:val="en-IN"/>
        </w:rPr>
      </w:pPr>
    </w:p>
    <w:p w:rsidR="00901D57" w:rsidRPr="00577416" w:rsidRDefault="00901D57" w:rsidP="00901D57">
      <w:pPr>
        <w:tabs>
          <w:tab w:val="left" w:pos="5772"/>
        </w:tabs>
        <w:spacing w:line="268" w:lineRule="exact"/>
        <w:jc w:val="center"/>
        <w:rPr>
          <w:b/>
          <w:sz w:val="22"/>
          <w:szCs w:val="22"/>
          <w:lang w:val="en-IN"/>
        </w:rPr>
      </w:pPr>
    </w:p>
    <w:p w:rsidR="00901D57" w:rsidRPr="00577416" w:rsidRDefault="00901D57" w:rsidP="00901D57">
      <w:pPr>
        <w:tabs>
          <w:tab w:val="left" w:pos="5772"/>
        </w:tabs>
        <w:spacing w:line="268" w:lineRule="exact"/>
        <w:jc w:val="center"/>
        <w:rPr>
          <w:b/>
          <w:sz w:val="22"/>
          <w:szCs w:val="22"/>
          <w:lang w:val="en-IN"/>
        </w:rPr>
      </w:pPr>
    </w:p>
    <w:p w:rsidR="00901D57" w:rsidRPr="00577416" w:rsidRDefault="00901D57" w:rsidP="00901D57">
      <w:pPr>
        <w:tabs>
          <w:tab w:val="left" w:pos="5772"/>
        </w:tabs>
        <w:spacing w:line="268" w:lineRule="exact"/>
        <w:jc w:val="center"/>
        <w:rPr>
          <w:b/>
          <w:sz w:val="22"/>
          <w:szCs w:val="22"/>
          <w:lang w:val="en-IN"/>
        </w:rPr>
      </w:pPr>
    </w:p>
    <w:p w:rsidR="00901D57" w:rsidRPr="00577416" w:rsidRDefault="00901D57" w:rsidP="00901D57">
      <w:pPr>
        <w:tabs>
          <w:tab w:val="left" w:pos="5772"/>
        </w:tabs>
        <w:spacing w:line="268" w:lineRule="exact"/>
        <w:jc w:val="center"/>
        <w:rPr>
          <w:b/>
          <w:sz w:val="22"/>
          <w:szCs w:val="22"/>
          <w:lang w:val="en-IN"/>
        </w:rPr>
      </w:pPr>
    </w:p>
    <w:p w:rsidR="00901D57" w:rsidRPr="00577416" w:rsidRDefault="00901D57" w:rsidP="00901D57">
      <w:pPr>
        <w:tabs>
          <w:tab w:val="left" w:pos="5772"/>
        </w:tabs>
        <w:spacing w:line="268" w:lineRule="exact"/>
        <w:jc w:val="center"/>
        <w:rPr>
          <w:b/>
          <w:sz w:val="22"/>
          <w:szCs w:val="22"/>
          <w:lang w:val="en-IN"/>
        </w:rPr>
      </w:pPr>
    </w:p>
    <w:p w:rsidR="00901D57" w:rsidRPr="00577416" w:rsidRDefault="00901D57" w:rsidP="00901D57">
      <w:pPr>
        <w:tabs>
          <w:tab w:val="left" w:pos="5772"/>
        </w:tabs>
        <w:spacing w:line="268" w:lineRule="exact"/>
        <w:jc w:val="center"/>
        <w:rPr>
          <w:b/>
          <w:sz w:val="22"/>
          <w:szCs w:val="22"/>
          <w:lang w:val="en-IN"/>
        </w:rPr>
      </w:pPr>
    </w:p>
    <w:p w:rsidR="00901D57" w:rsidRPr="00577416" w:rsidRDefault="00901D57" w:rsidP="00901D57">
      <w:pPr>
        <w:tabs>
          <w:tab w:val="left" w:pos="5772"/>
        </w:tabs>
        <w:spacing w:line="268" w:lineRule="exact"/>
        <w:jc w:val="center"/>
        <w:rPr>
          <w:b/>
          <w:sz w:val="22"/>
          <w:szCs w:val="22"/>
          <w:lang w:val="en-IN"/>
        </w:rPr>
      </w:pPr>
    </w:p>
    <w:p w:rsidR="00130FC9" w:rsidRDefault="00130FC9">
      <w:pPr>
        <w:rPr>
          <w:b/>
          <w:sz w:val="22"/>
          <w:szCs w:val="22"/>
          <w:lang w:val="en-IN"/>
        </w:rPr>
      </w:pPr>
      <w:r>
        <w:rPr>
          <w:b/>
          <w:sz w:val="22"/>
          <w:szCs w:val="22"/>
          <w:lang w:val="en-IN"/>
        </w:rPr>
        <w:br w:type="page"/>
      </w:r>
    </w:p>
    <w:p w:rsidR="00901D57" w:rsidRPr="00577416" w:rsidRDefault="00901D57" w:rsidP="00901D57">
      <w:pPr>
        <w:tabs>
          <w:tab w:val="left" w:pos="5772"/>
        </w:tabs>
        <w:spacing w:line="268" w:lineRule="exact"/>
        <w:jc w:val="center"/>
        <w:rPr>
          <w:b/>
          <w:sz w:val="22"/>
          <w:szCs w:val="22"/>
          <w:lang w:val="en-IN"/>
        </w:rPr>
      </w:pPr>
    </w:p>
    <w:p w:rsidR="00901D57" w:rsidRPr="00577416" w:rsidRDefault="00901D57" w:rsidP="00901D57">
      <w:pPr>
        <w:tabs>
          <w:tab w:val="left" w:pos="5772"/>
        </w:tabs>
        <w:spacing w:line="268" w:lineRule="exact"/>
        <w:jc w:val="center"/>
        <w:rPr>
          <w:b/>
          <w:sz w:val="22"/>
          <w:szCs w:val="22"/>
          <w:lang w:val="en-IN"/>
        </w:rPr>
      </w:pPr>
    </w:p>
    <w:p w:rsidR="00901D57" w:rsidRPr="00577416" w:rsidRDefault="00901D57" w:rsidP="00901D57">
      <w:pPr>
        <w:tabs>
          <w:tab w:val="left" w:pos="5772"/>
        </w:tabs>
        <w:spacing w:line="268" w:lineRule="exact"/>
        <w:jc w:val="center"/>
        <w:rPr>
          <w:b/>
          <w:sz w:val="22"/>
          <w:szCs w:val="22"/>
          <w:lang w:val="en-IN"/>
        </w:rPr>
      </w:pPr>
    </w:p>
    <w:tbl>
      <w:tblPr>
        <w:tblStyle w:val="TableGrid"/>
        <w:tblW w:w="0" w:type="auto"/>
        <w:jc w:val="center"/>
        <w:tblLayout w:type="fixed"/>
        <w:tblLook w:val="04A0" w:firstRow="1" w:lastRow="0" w:firstColumn="1" w:lastColumn="0" w:noHBand="0" w:noVBand="1"/>
      </w:tblPr>
      <w:tblGrid>
        <w:gridCol w:w="1728"/>
        <w:gridCol w:w="5610"/>
        <w:gridCol w:w="992"/>
        <w:gridCol w:w="850"/>
      </w:tblGrid>
      <w:tr w:rsidR="00901D57" w:rsidRPr="00577416" w:rsidTr="00130FC9">
        <w:trPr>
          <w:jc w:val="center"/>
        </w:trPr>
        <w:tc>
          <w:tcPr>
            <w:tcW w:w="1728" w:type="dxa"/>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PART-B</w:t>
            </w:r>
          </w:p>
        </w:tc>
        <w:tc>
          <w:tcPr>
            <w:tcW w:w="5610" w:type="dxa"/>
            <w:vMerge w:val="restart"/>
          </w:tcPr>
          <w:p w:rsidR="00901D57" w:rsidRPr="00577416" w:rsidRDefault="00901D57" w:rsidP="00130FC9">
            <w:pPr>
              <w:pStyle w:val="Normal1"/>
              <w:jc w:val="both"/>
              <w:rPr>
                <w:rFonts w:ascii="Times New Roman" w:eastAsia="Arial" w:hAnsi="Times New Roman" w:cs="Times New Roman"/>
                <w:b/>
              </w:rPr>
            </w:pPr>
          </w:p>
          <w:p w:rsidR="00901D57" w:rsidRPr="00577416" w:rsidRDefault="00901D57" w:rsidP="00130FC9">
            <w:pPr>
              <w:pStyle w:val="F4"/>
              <w:rPr>
                <w:rFonts w:ascii="Times New Roman" w:hAnsi="Times New Roman"/>
                <w:sz w:val="22"/>
                <w:szCs w:val="22"/>
                <w:lang w:bidi="ta-IN"/>
              </w:rPr>
            </w:pPr>
            <w:r w:rsidRPr="00577416">
              <w:rPr>
                <w:rFonts w:ascii="Times New Roman" w:hAnsi="Times New Roman"/>
                <w:sz w:val="22"/>
                <w:szCs w:val="22"/>
              </w:rPr>
              <w:t>23PCHES26:</w:t>
            </w:r>
            <w:r w:rsidRPr="00577416">
              <w:rPr>
                <w:rFonts w:ascii="Times New Roman" w:hAnsi="Times New Roman"/>
                <w:sz w:val="22"/>
                <w:szCs w:val="22"/>
                <w:lang w:bidi="ta-IN"/>
              </w:rPr>
              <w:t xml:space="preserve">Industrial CHEMISTRY  and </w:t>
            </w:r>
            <w:r w:rsidRPr="00577416">
              <w:rPr>
                <w:rFonts w:ascii="Times New Roman" w:eastAsia="Calibri" w:hAnsi="Times New Roman"/>
                <w:bCs w:val="0"/>
                <w:sz w:val="22"/>
                <w:szCs w:val="22"/>
                <w:lang w:val="en-IN" w:eastAsia="en-IN"/>
              </w:rPr>
              <w:t>COMPUTATIONAL SOFTWARE IN CHEMISTRY</w:t>
            </w:r>
          </w:p>
          <w:p w:rsidR="00901D57" w:rsidRPr="00577416" w:rsidRDefault="00901D57" w:rsidP="00130FC9">
            <w:pPr>
              <w:pStyle w:val="Normal1"/>
              <w:jc w:val="center"/>
              <w:rPr>
                <w:rFonts w:ascii="Times New Roman" w:eastAsia="Arial" w:hAnsi="Times New Roman" w:cs="Times New Roman"/>
                <w:b/>
              </w:rPr>
            </w:pPr>
          </w:p>
        </w:tc>
        <w:tc>
          <w:tcPr>
            <w:tcW w:w="992" w:type="dxa"/>
          </w:tcPr>
          <w:p w:rsidR="00901D57" w:rsidRPr="00577416" w:rsidRDefault="00901D57" w:rsidP="00130FC9">
            <w:pPr>
              <w:pStyle w:val="Normal1"/>
              <w:jc w:val="both"/>
              <w:rPr>
                <w:rFonts w:ascii="Times New Roman" w:eastAsia="Arial" w:hAnsi="Times New Roman" w:cs="Times New Roman"/>
                <w:b/>
              </w:rPr>
            </w:pPr>
            <w:r w:rsidRPr="00577416">
              <w:rPr>
                <w:rFonts w:ascii="Times New Roman" w:eastAsia="Arial" w:hAnsi="Times New Roman" w:cs="Times New Roman"/>
                <w:b/>
              </w:rPr>
              <w:t>Credit</w:t>
            </w:r>
          </w:p>
        </w:tc>
        <w:tc>
          <w:tcPr>
            <w:tcW w:w="850" w:type="dxa"/>
            <w:vAlign w:val="center"/>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2</w:t>
            </w:r>
          </w:p>
        </w:tc>
      </w:tr>
      <w:tr w:rsidR="00901D57" w:rsidRPr="00577416" w:rsidTr="00130FC9">
        <w:trPr>
          <w:trHeight w:val="204"/>
          <w:jc w:val="center"/>
        </w:trPr>
        <w:tc>
          <w:tcPr>
            <w:tcW w:w="1728" w:type="dxa"/>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I Year</w:t>
            </w:r>
          </w:p>
        </w:tc>
        <w:tc>
          <w:tcPr>
            <w:tcW w:w="5610" w:type="dxa"/>
            <w:vMerge/>
          </w:tcPr>
          <w:p w:rsidR="00901D57" w:rsidRPr="00577416" w:rsidRDefault="00901D57" w:rsidP="00130FC9">
            <w:pPr>
              <w:pStyle w:val="Normal1"/>
              <w:jc w:val="both"/>
              <w:rPr>
                <w:rFonts w:ascii="Times New Roman" w:eastAsia="Arial" w:hAnsi="Times New Roman" w:cs="Times New Roman"/>
                <w:b/>
              </w:rPr>
            </w:pPr>
          </w:p>
        </w:tc>
        <w:tc>
          <w:tcPr>
            <w:tcW w:w="992" w:type="dxa"/>
            <w:vMerge w:val="restart"/>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Hours/Week</w:t>
            </w:r>
          </w:p>
        </w:tc>
        <w:tc>
          <w:tcPr>
            <w:tcW w:w="850" w:type="dxa"/>
            <w:vMerge w:val="restart"/>
            <w:vAlign w:val="center"/>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4</w:t>
            </w:r>
          </w:p>
        </w:tc>
      </w:tr>
      <w:tr w:rsidR="00901D57" w:rsidRPr="00577416" w:rsidTr="00130FC9">
        <w:trPr>
          <w:trHeight w:val="154"/>
          <w:jc w:val="center"/>
        </w:trPr>
        <w:tc>
          <w:tcPr>
            <w:tcW w:w="1728" w:type="dxa"/>
          </w:tcPr>
          <w:p w:rsidR="00901D57" w:rsidRPr="00577416" w:rsidRDefault="00901D57" w:rsidP="00130FC9">
            <w:pPr>
              <w:pStyle w:val="Normal1"/>
              <w:jc w:val="center"/>
              <w:rPr>
                <w:rFonts w:ascii="Times New Roman" w:eastAsia="Arial" w:hAnsi="Times New Roman" w:cs="Times New Roman"/>
                <w:b/>
              </w:rPr>
            </w:pPr>
            <w:r w:rsidRPr="00577416">
              <w:rPr>
                <w:rFonts w:ascii="Times New Roman" w:eastAsia="Arial" w:hAnsi="Times New Roman" w:cs="Times New Roman"/>
                <w:b/>
              </w:rPr>
              <w:t>II Semester</w:t>
            </w:r>
          </w:p>
        </w:tc>
        <w:tc>
          <w:tcPr>
            <w:tcW w:w="5610" w:type="dxa"/>
            <w:vMerge/>
          </w:tcPr>
          <w:p w:rsidR="00901D57" w:rsidRPr="00577416" w:rsidRDefault="00901D57" w:rsidP="00130FC9">
            <w:pPr>
              <w:pStyle w:val="Normal1"/>
              <w:jc w:val="both"/>
              <w:rPr>
                <w:rFonts w:ascii="Times New Roman" w:eastAsia="Arial" w:hAnsi="Times New Roman" w:cs="Times New Roman"/>
                <w:b/>
              </w:rPr>
            </w:pPr>
          </w:p>
        </w:tc>
        <w:tc>
          <w:tcPr>
            <w:tcW w:w="992" w:type="dxa"/>
            <w:vMerge/>
          </w:tcPr>
          <w:p w:rsidR="00901D57" w:rsidRPr="00577416" w:rsidRDefault="00901D57" w:rsidP="00130FC9">
            <w:pPr>
              <w:pStyle w:val="Normal1"/>
              <w:jc w:val="both"/>
              <w:rPr>
                <w:rFonts w:ascii="Times New Roman" w:eastAsia="Arial" w:hAnsi="Times New Roman" w:cs="Times New Roman"/>
                <w:b/>
              </w:rPr>
            </w:pPr>
          </w:p>
        </w:tc>
        <w:tc>
          <w:tcPr>
            <w:tcW w:w="850" w:type="dxa"/>
            <w:vMerge/>
          </w:tcPr>
          <w:p w:rsidR="00901D57" w:rsidRPr="00577416" w:rsidRDefault="00901D57" w:rsidP="00130FC9">
            <w:pPr>
              <w:pStyle w:val="Normal1"/>
              <w:jc w:val="both"/>
              <w:rPr>
                <w:rFonts w:ascii="Times New Roman" w:eastAsia="Arial" w:hAnsi="Times New Roman" w:cs="Times New Roman"/>
                <w:b/>
              </w:rPr>
            </w:pPr>
          </w:p>
        </w:tc>
      </w:tr>
    </w:tbl>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7484"/>
      </w:tblGrid>
      <w:tr w:rsidR="00901D57" w:rsidRPr="00577416" w:rsidTr="00E127DC">
        <w:trPr>
          <w:trHeight w:val="256"/>
        </w:trPr>
        <w:tc>
          <w:tcPr>
            <w:tcW w:w="1736" w:type="dxa"/>
          </w:tcPr>
          <w:p w:rsidR="00901D57" w:rsidRPr="00577416" w:rsidRDefault="00901D57" w:rsidP="00E127DC">
            <w:pPr>
              <w:spacing w:after="3"/>
              <w:rPr>
                <w:b/>
                <w:bCs/>
                <w:sz w:val="22"/>
                <w:szCs w:val="22"/>
                <w:lang w:bidi="ta-IN"/>
              </w:rPr>
            </w:pPr>
            <w:r w:rsidRPr="00577416">
              <w:rPr>
                <w:b/>
                <w:bCs/>
                <w:sz w:val="22"/>
                <w:szCs w:val="22"/>
                <w:lang w:bidi="ta-IN"/>
              </w:rPr>
              <w:t>Objectives of the course</w:t>
            </w:r>
          </w:p>
        </w:tc>
        <w:tc>
          <w:tcPr>
            <w:tcW w:w="7484" w:type="dxa"/>
          </w:tcPr>
          <w:p w:rsidR="00901D57" w:rsidRPr="00577416" w:rsidRDefault="00901D57" w:rsidP="00E127DC">
            <w:pPr>
              <w:pStyle w:val="BullF7"/>
              <w:numPr>
                <w:ilvl w:val="0"/>
                <w:numId w:val="0"/>
              </w:numPr>
              <w:spacing w:after="0" w:line="240" w:lineRule="auto"/>
              <w:ind w:left="144"/>
              <w:rPr>
                <w:rFonts w:ascii="Times New Roman" w:hAnsi="Times New Roman"/>
                <w:sz w:val="22"/>
                <w:szCs w:val="22"/>
                <w:lang w:bidi="ta-IN"/>
              </w:rPr>
            </w:pPr>
            <w:r w:rsidRPr="00577416">
              <w:rPr>
                <w:rFonts w:ascii="Times New Roman" w:hAnsi="Times New Roman"/>
                <w:sz w:val="22"/>
                <w:szCs w:val="22"/>
                <w:lang w:bidi="ta-IN"/>
              </w:rPr>
              <w:t>To gain knowledge about industrial fuels.</w:t>
            </w:r>
          </w:p>
          <w:p w:rsidR="00901D57" w:rsidRPr="00577416" w:rsidRDefault="00901D57" w:rsidP="00E127DC">
            <w:pPr>
              <w:pStyle w:val="BullF7"/>
              <w:numPr>
                <w:ilvl w:val="0"/>
                <w:numId w:val="0"/>
              </w:numPr>
              <w:spacing w:after="0" w:line="240" w:lineRule="auto"/>
              <w:ind w:left="144"/>
              <w:rPr>
                <w:rFonts w:ascii="Times New Roman" w:hAnsi="Times New Roman"/>
                <w:spacing w:val="-2"/>
                <w:sz w:val="22"/>
                <w:szCs w:val="22"/>
                <w:lang w:bidi="ta-IN"/>
              </w:rPr>
            </w:pPr>
            <w:r w:rsidRPr="00577416">
              <w:rPr>
                <w:rFonts w:ascii="Times New Roman" w:hAnsi="Times New Roman"/>
                <w:sz w:val="22"/>
                <w:szCs w:val="22"/>
                <w:lang w:bidi="ta-IN"/>
              </w:rPr>
              <w:t>To understand the importance of leather and water industry.</w:t>
            </w:r>
          </w:p>
          <w:p w:rsidR="00901D57" w:rsidRPr="00577416" w:rsidRDefault="00901D57" w:rsidP="00E127DC">
            <w:pPr>
              <w:pStyle w:val="BullF7"/>
              <w:numPr>
                <w:ilvl w:val="0"/>
                <w:numId w:val="0"/>
              </w:numPr>
              <w:spacing w:after="0" w:line="240" w:lineRule="auto"/>
              <w:ind w:left="144"/>
              <w:rPr>
                <w:rFonts w:ascii="Times New Roman" w:hAnsi="Times New Roman"/>
                <w:sz w:val="22"/>
                <w:szCs w:val="22"/>
                <w:lang w:bidi="ta-IN"/>
              </w:rPr>
            </w:pPr>
            <w:r w:rsidRPr="00577416">
              <w:rPr>
                <w:rFonts w:ascii="Times New Roman" w:hAnsi="Times New Roman"/>
                <w:sz w:val="22"/>
                <w:szCs w:val="22"/>
                <w:lang w:bidi="ta-IN"/>
              </w:rPr>
              <w:t>To study about small scale industries.</w:t>
            </w:r>
          </w:p>
          <w:p w:rsidR="00901D57" w:rsidRPr="00577416" w:rsidRDefault="00901D57" w:rsidP="00E127DC">
            <w:pPr>
              <w:pStyle w:val="BullF7"/>
              <w:numPr>
                <w:ilvl w:val="0"/>
                <w:numId w:val="0"/>
              </w:numPr>
              <w:spacing w:after="0" w:line="240" w:lineRule="auto"/>
              <w:ind w:left="144"/>
              <w:rPr>
                <w:rFonts w:ascii="Times New Roman" w:eastAsia="Calibri" w:hAnsi="Times New Roman"/>
                <w:iCs/>
                <w:sz w:val="22"/>
                <w:szCs w:val="22"/>
                <w:lang w:val="en-IN" w:eastAsia="en-IN"/>
              </w:rPr>
            </w:pPr>
            <w:r w:rsidRPr="00577416">
              <w:rPr>
                <w:rFonts w:ascii="Times New Roman" w:eastAsia="Calibri" w:hAnsi="Times New Roman"/>
                <w:iCs/>
                <w:sz w:val="22"/>
                <w:szCs w:val="22"/>
                <w:lang w:val="en-IN" w:eastAsia="en-IN"/>
              </w:rPr>
              <w:t>To impart skills on use of various chemistry tools that are essential for any student with chemistry as a major course.</w:t>
            </w:r>
          </w:p>
          <w:p w:rsidR="00901D57" w:rsidRPr="00577416" w:rsidRDefault="00901D57" w:rsidP="00E127DC">
            <w:pPr>
              <w:pStyle w:val="BullF7"/>
              <w:numPr>
                <w:ilvl w:val="0"/>
                <w:numId w:val="0"/>
              </w:numPr>
              <w:spacing w:after="0" w:line="240" w:lineRule="auto"/>
              <w:ind w:left="144"/>
              <w:rPr>
                <w:rFonts w:ascii="Times New Roman" w:hAnsi="Times New Roman"/>
                <w:sz w:val="22"/>
                <w:szCs w:val="22"/>
                <w:lang w:bidi="ta-IN"/>
              </w:rPr>
            </w:pPr>
            <w:r w:rsidRPr="00577416">
              <w:rPr>
                <w:rFonts w:ascii="Times New Roman" w:eastAsia="Calibri" w:hAnsi="Times New Roman"/>
                <w:iCs/>
                <w:sz w:val="22"/>
                <w:szCs w:val="22"/>
                <w:lang w:val="en-IN" w:eastAsia="en-IN"/>
              </w:rPr>
              <w:t>To learn the techniques of molecular simulations which will enhance the students employability in academia and industry.</w:t>
            </w:r>
          </w:p>
        </w:tc>
      </w:tr>
      <w:tr w:rsidR="00901D57" w:rsidRPr="00577416" w:rsidTr="00E127DC">
        <w:trPr>
          <w:trHeight w:val="256"/>
        </w:trPr>
        <w:tc>
          <w:tcPr>
            <w:tcW w:w="1736" w:type="dxa"/>
            <w:vMerge w:val="restart"/>
          </w:tcPr>
          <w:p w:rsidR="00901D57" w:rsidRPr="00577416" w:rsidRDefault="00901D57" w:rsidP="00E127DC">
            <w:pPr>
              <w:spacing w:after="3"/>
              <w:rPr>
                <w:b/>
                <w:bCs/>
                <w:sz w:val="22"/>
                <w:szCs w:val="22"/>
                <w:lang w:bidi="ta-IN"/>
              </w:rPr>
            </w:pPr>
            <w:r w:rsidRPr="00577416">
              <w:rPr>
                <w:b/>
                <w:bCs/>
                <w:sz w:val="22"/>
                <w:szCs w:val="22"/>
                <w:lang w:bidi="ta-IN"/>
              </w:rPr>
              <w:t>Course Outline</w:t>
            </w:r>
          </w:p>
        </w:tc>
        <w:tc>
          <w:tcPr>
            <w:tcW w:w="7484" w:type="dxa"/>
          </w:tcPr>
          <w:p w:rsidR="00901D57" w:rsidRPr="00577416" w:rsidRDefault="00901D57" w:rsidP="00E127DC">
            <w:pPr>
              <w:pStyle w:val="F5"/>
              <w:spacing w:line="240" w:lineRule="auto"/>
              <w:jc w:val="both"/>
              <w:rPr>
                <w:rFonts w:ascii="Times New Roman" w:hAnsi="Times New Roman"/>
                <w:color w:val="FFFFFF"/>
                <w:spacing w:val="-4"/>
                <w:sz w:val="22"/>
                <w:szCs w:val="22"/>
                <w:lang w:bidi="ta-IN"/>
              </w:rPr>
            </w:pPr>
            <w:r w:rsidRPr="00577416">
              <w:rPr>
                <w:rFonts w:ascii="Times New Roman" w:hAnsi="Times New Roman"/>
                <w:sz w:val="22"/>
                <w:szCs w:val="22"/>
                <w:lang w:bidi="ta-IN"/>
              </w:rPr>
              <w:t>UNIT-I: Industrial</w:t>
            </w:r>
            <w:r w:rsidRPr="00577416">
              <w:rPr>
                <w:rFonts w:ascii="Times New Roman" w:hAnsi="Times New Roman"/>
                <w:spacing w:val="-4"/>
                <w:sz w:val="22"/>
                <w:szCs w:val="22"/>
                <w:lang w:bidi="ta-IN"/>
              </w:rPr>
              <w:t xml:space="preserve"> fuels</w:t>
            </w:r>
            <w:r w:rsidRPr="00577416">
              <w:rPr>
                <w:rFonts w:ascii="Times New Roman" w:hAnsi="Times New Roman"/>
                <w:sz w:val="22"/>
                <w:szCs w:val="22"/>
                <w:lang w:bidi="ta-IN"/>
              </w:rPr>
              <w:tab/>
            </w:r>
            <w:r w:rsidRPr="00577416">
              <w:rPr>
                <w:rFonts w:ascii="Times New Roman" w:hAnsi="Times New Roman"/>
                <w:sz w:val="22"/>
                <w:szCs w:val="22"/>
                <w:lang w:bidi="ta-IN"/>
              </w:rPr>
              <w:tab/>
            </w:r>
            <w:r w:rsidRPr="00577416">
              <w:rPr>
                <w:rFonts w:ascii="Times New Roman" w:hAnsi="Times New Roman"/>
                <w:sz w:val="22"/>
                <w:szCs w:val="22"/>
                <w:lang w:bidi="ta-IN"/>
              </w:rPr>
              <w:tab/>
            </w:r>
            <w:r w:rsidRPr="00577416">
              <w:rPr>
                <w:rFonts w:ascii="Times New Roman" w:hAnsi="Times New Roman"/>
                <w:sz w:val="22"/>
                <w:szCs w:val="22"/>
                <w:lang w:bidi="ta-IN"/>
              </w:rPr>
              <w:tab/>
            </w:r>
            <w:r w:rsidRPr="00577416">
              <w:rPr>
                <w:rFonts w:ascii="Times New Roman" w:hAnsi="Times New Roman"/>
                <w:sz w:val="22"/>
                <w:szCs w:val="22"/>
                <w:lang w:bidi="ta-IN"/>
              </w:rPr>
              <w:tab/>
            </w:r>
            <w:r w:rsidRPr="00577416">
              <w:rPr>
                <w:rFonts w:ascii="Times New Roman" w:hAnsi="Times New Roman"/>
                <w:sz w:val="22"/>
                <w:szCs w:val="22"/>
                <w:lang w:bidi="ta-IN"/>
              </w:rPr>
              <w:tab/>
            </w:r>
            <w:r w:rsidRPr="00577416">
              <w:rPr>
                <w:rFonts w:ascii="Times New Roman" w:hAnsi="Times New Roman"/>
                <w:color w:val="FFFFFF"/>
                <w:spacing w:val="-4"/>
                <w:sz w:val="22"/>
                <w:szCs w:val="22"/>
                <w:lang w:bidi="ta-IN"/>
              </w:rPr>
              <w:t>uels</w:t>
            </w:r>
          </w:p>
          <w:p w:rsidR="00901D57" w:rsidRPr="00577416" w:rsidRDefault="00901D57" w:rsidP="00E127DC">
            <w:pPr>
              <w:jc w:val="both"/>
              <w:rPr>
                <w:sz w:val="22"/>
                <w:szCs w:val="22"/>
              </w:rPr>
            </w:pPr>
            <w:r w:rsidRPr="00577416">
              <w:rPr>
                <w:sz w:val="22"/>
                <w:szCs w:val="22"/>
              </w:rPr>
              <w:t xml:space="preserve">Fuels and Energy Resources: Types of fuels - liquid fuels - petroleum products – gaseous fuel - coal gas, producer gas and biogas - Rocket fuels - solid and liquid propellants - nuclear fuels - difference between nuclear and chemical fuels. Renewable sources of energy - solar energy, wind energy and tidal energy. </w:t>
            </w:r>
          </w:p>
        </w:tc>
      </w:tr>
      <w:tr w:rsidR="00901D57" w:rsidRPr="00577416" w:rsidTr="00E127DC">
        <w:trPr>
          <w:trHeight w:val="256"/>
        </w:trPr>
        <w:tc>
          <w:tcPr>
            <w:tcW w:w="1736" w:type="dxa"/>
            <w:vMerge/>
          </w:tcPr>
          <w:p w:rsidR="00901D57" w:rsidRPr="00577416" w:rsidRDefault="00901D57" w:rsidP="00E127DC">
            <w:pPr>
              <w:spacing w:after="3"/>
              <w:rPr>
                <w:sz w:val="22"/>
                <w:szCs w:val="22"/>
                <w:lang w:bidi="ta-IN"/>
              </w:rPr>
            </w:pPr>
          </w:p>
        </w:tc>
        <w:tc>
          <w:tcPr>
            <w:tcW w:w="7484" w:type="dxa"/>
          </w:tcPr>
          <w:p w:rsidR="00901D57" w:rsidRPr="00577416" w:rsidRDefault="00901D57" w:rsidP="00E127DC">
            <w:pPr>
              <w:pStyle w:val="F5"/>
              <w:spacing w:line="240" w:lineRule="auto"/>
              <w:rPr>
                <w:rFonts w:ascii="Times New Roman" w:hAnsi="Times New Roman"/>
                <w:i/>
                <w:sz w:val="22"/>
                <w:szCs w:val="22"/>
                <w:lang w:bidi="ta-IN"/>
              </w:rPr>
            </w:pPr>
            <w:r w:rsidRPr="00577416">
              <w:rPr>
                <w:rFonts w:ascii="Times New Roman" w:hAnsi="Times New Roman"/>
                <w:sz w:val="22"/>
                <w:szCs w:val="22"/>
                <w:lang w:bidi="ta-IN"/>
              </w:rPr>
              <w:t xml:space="preserve">UNIT-II: Leather Industry </w:t>
            </w:r>
            <w:r w:rsidRPr="00577416">
              <w:rPr>
                <w:rFonts w:ascii="Times New Roman" w:hAnsi="Times New Roman"/>
                <w:w w:val="110"/>
                <w:sz w:val="22"/>
                <w:szCs w:val="22"/>
                <w:lang w:bidi="ta-IN"/>
              </w:rPr>
              <w:t xml:space="preserve">and </w:t>
            </w:r>
            <w:r w:rsidRPr="00577416">
              <w:rPr>
                <w:rFonts w:ascii="Times New Roman" w:hAnsi="Times New Roman"/>
                <w:sz w:val="22"/>
                <w:szCs w:val="22"/>
                <w:lang w:bidi="ta-IN"/>
              </w:rPr>
              <w:t xml:space="preserve">Water Industry                                         </w:t>
            </w:r>
          </w:p>
          <w:p w:rsidR="00901D57" w:rsidRPr="00577416" w:rsidRDefault="00901D57" w:rsidP="00E127DC">
            <w:pPr>
              <w:pStyle w:val="BodyF2"/>
              <w:spacing w:after="0" w:line="240" w:lineRule="auto"/>
              <w:ind w:firstLine="0"/>
              <w:rPr>
                <w:rFonts w:ascii="Times New Roman" w:hAnsi="Times New Roman"/>
                <w:b/>
                <w:color w:val="000000"/>
                <w:sz w:val="22"/>
                <w:szCs w:val="22"/>
                <w:lang w:bidi="ta-IN"/>
              </w:rPr>
            </w:pPr>
            <w:r w:rsidRPr="00577416">
              <w:rPr>
                <w:rFonts w:ascii="Times New Roman" w:hAnsi="Times New Roman"/>
                <w:sz w:val="22"/>
                <w:szCs w:val="22"/>
                <w:lang w:bidi="ta-IN"/>
              </w:rPr>
              <w:t>Leather Industry: Curing-preservation and tanning of hides and skins- Process of dehairing and dyeing - Treatment of tannery effluents. Water Industry:  Pollution of water by fertilizers, pesticides and industrial wastes -BOD-COD-thermal pollution. Reverse osmosis- softening of hard water.</w:t>
            </w:r>
          </w:p>
        </w:tc>
      </w:tr>
      <w:tr w:rsidR="00901D57" w:rsidRPr="00577416" w:rsidTr="00E127DC">
        <w:trPr>
          <w:trHeight w:val="256"/>
        </w:trPr>
        <w:tc>
          <w:tcPr>
            <w:tcW w:w="1736" w:type="dxa"/>
            <w:vMerge/>
          </w:tcPr>
          <w:p w:rsidR="00901D57" w:rsidRPr="00577416" w:rsidRDefault="00901D57" w:rsidP="00E127DC">
            <w:pPr>
              <w:spacing w:after="3"/>
              <w:rPr>
                <w:sz w:val="22"/>
                <w:szCs w:val="22"/>
                <w:lang w:bidi="ta-IN"/>
              </w:rPr>
            </w:pPr>
          </w:p>
        </w:tc>
        <w:tc>
          <w:tcPr>
            <w:tcW w:w="7484" w:type="dxa"/>
          </w:tcPr>
          <w:p w:rsidR="00901D57" w:rsidRPr="00577416" w:rsidRDefault="00901D57" w:rsidP="00E127DC">
            <w:pPr>
              <w:pStyle w:val="F5"/>
              <w:spacing w:line="240" w:lineRule="auto"/>
              <w:rPr>
                <w:rFonts w:ascii="Times New Roman" w:hAnsi="Times New Roman"/>
                <w:i/>
                <w:sz w:val="22"/>
                <w:szCs w:val="22"/>
                <w:lang w:bidi="ta-IN"/>
              </w:rPr>
            </w:pPr>
            <w:r w:rsidRPr="00577416">
              <w:rPr>
                <w:rFonts w:ascii="Times New Roman" w:hAnsi="Times New Roman"/>
                <w:sz w:val="22"/>
                <w:szCs w:val="22"/>
                <w:lang w:bidi="ta-IN"/>
              </w:rPr>
              <w:t xml:space="preserve">UNIT-III: </w:t>
            </w:r>
            <w:r w:rsidRPr="00577416">
              <w:rPr>
                <w:rFonts w:ascii="Times New Roman" w:hAnsi="Times New Roman"/>
                <w:w w:val="115"/>
                <w:sz w:val="22"/>
                <w:szCs w:val="22"/>
                <w:lang w:bidi="ta-IN"/>
              </w:rPr>
              <w:t xml:space="preserve">Small Scale Chemical Industries               </w:t>
            </w:r>
            <w:r w:rsidRPr="00577416">
              <w:rPr>
                <w:rFonts w:ascii="Times New Roman" w:hAnsi="Times New Roman"/>
                <w:w w:val="115"/>
                <w:sz w:val="22"/>
                <w:szCs w:val="22"/>
                <w:lang w:bidi="ta-IN"/>
              </w:rPr>
              <w:tab/>
            </w:r>
            <w:r w:rsidRPr="00577416">
              <w:rPr>
                <w:rFonts w:ascii="Times New Roman" w:hAnsi="Times New Roman"/>
                <w:w w:val="115"/>
                <w:sz w:val="22"/>
                <w:szCs w:val="22"/>
                <w:lang w:bidi="ta-IN"/>
              </w:rPr>
              <w:tab/>
            </w:r>
          </w:p>
          <w:p w:rsidR="00901D57" w:rsidRPr="00577416" w:rsidRDefault="00901D57" w:rsidP="00E127DC">
            <w:pPr>
              <w:pStyle w:val="BodyF2"/>
              <w:spacing w:after="0" w:line="240" w:lineRule="auto"/>
              <w:ind w:firstLine="0"/>
              <w:rPr>
                <w:rFonts w:ascii="Times New Roman" w:hAnsi="Times New Roman"/>
                <w:sz w:val="22"/>
                <w:szCs w:val="22"/>
                <w:lang w:bidi="ta-IN"/>
              </w:rPr>
            </w:pPr>
            <w:r w:rsidRPr="00577416">
              <w:rPr>
                <w:rFonts w:ascii="Times New Roman" w:hAnsi="Times New Roman"/>
                <w:w w:val="110"/>
                <w:sz w:val="22"/>
                <w:szCs w:val="22"/>
                <w:lang w:bidi="ta-IN"/>
              </w:rPr>
              <w:t>Electro thermal and electrochemical industries: electroplating - surface coating industries - oils, fats and waxes. Match industries and fireworks manufacture of some industrially important chemicals like potassium chlorate- and red phosphorus</w:t>
            </w:r>
            <w:r w:rsidRPr="00577416">
              <w:rPr>
                <w:rFonts w:ascii="Times New Roman" w:hAnsi="Times New Roman"/>
                <w:spacing w:val="-2"/>
                <w:w w:val="110"/>
                <w:sz w:val="22"/>
                <w:szCs w:val="22"/>
                <w:lang w:bidi="ta-IN"/>
              </w:rPr>
              <w:t>.</w:t>
            </w:r>
          </w:p>
        </w:tc>
      </w:tr>
      <w:tr w:rsidR="00901D57" w:rsidRPr="00577416" w:rsidTr="00E127DC">
        <w:trPr>
          <w:trHeight w:val="256"/>
        </w:trPr>
        <w:tc>
          <w:tcPr>
            <w:tcW w:w="1736" w:type="dxa"/>
            <w:vMerge/>
          </w:tcPr>
          <w:p w:rsidR="00901D57" w:rsidRPr="00577416" w:rsidRDefault="00901D57" w:rsidP="00E127DC">
            <w:pPr>
              <w:spacing w:after="3"/>
              <w:rPr>
                <w:sz w:val="22"/>
                <w:szCs w:val="22"/>
                <w:lang w:bidi="ta-IN"/>
              </w:rPr>
            </w:pPr>
          </w:p>
        </w:tc>
        <w:tc>
          <w:tcPr>
            <w:tcW w:w="7484" w:type="dxa"/>
          </w:tcPr>
          <w:p w:rsidR="00B35A56" w:rsidRDefault="00B35A56" w:rsidP="00B35A56">
            <w:pPr>
              <w:pStyle w:val="TableParagraph"/>
              <w:spacing w:before="2"/>
              <w:rPr>
                <w:b/>
              </w:rPr>
            </w:pPr>
            <w:r>
              <w:rPr>
                <w:sz w:val="24"/>
              </w:rPr>
              <w:t>UNIT-IV:</w:t>
            </w:r>
            <w:r>
              <w:rPr>
                <w:spacing w:val="-5"/>
                <w:sz w:val="24"/>
              </w:rPr>
              <w:t xml:space="preserve"> </w:t>
            </w:r>
            <w:r>
              <w:rPr>
                <w:b/>
              </w:rPr>
              <w:t>-</w:t>
            </w:r>
            <w:r>
              <w:rPr>
                <w:b/>
                <w:spacing w:val="-2"/>
              </w:rPr>
              <w:t xml:space="preserve"> </w:t>
            </w:r>
            <w:r>
              <w:rPr>
                <w:b/>
              </w:rPr>
              <w:t>BASICS</w:t>
            </w:r>
            <w:r>
              <w:rPr>
                <w:b/>
                <w:spacing w:val="-5"/>
              </w:rPr>
              <w:t xml:space="preserve"> </w:t>
            </w:r>
            <w:r>
              <w:rPr>
                <w:b/>
              </w:rPr>
              <w:t>IN</w:t>
            </w:r>
            <w:r>
              <w:rPr>
                <w:b/>
                <w:spacing w:val="-4"/>
              </w:rPr>
              <w:t xml:space="preserve"> </w:t>
            </w:r>
            <w:r>
              <w:rPr>
                <w:b/>
              </w:rPr>
              <w:t>COMPUTATIONAL</w:t>
            </w:r>
            <w:r>
              <w:rPr>
                <w:b/>
                <w:spacing w:val="-4"/>
              </w:rPr>
              <w:t xml:space="preserve"> </w:t>
            </w:r>
            <w:r>
              <w:rPr>
                <w:b/>
                <w:spacing w:val="-2"/>
              </w:rPr>
              <w:t>CHEMISTRY</w:t>
            </w:r>
          </w:p>
          <w:p w:rsidR="00B35A56" w:rsidRDefault="00B35A56" w:rsidP="00B35A56">
            <w:pPr>
              <w:pStyle w:val="TableParagraph"/>
              <w:rPr>
                <w:sz w:val="24"/>
              </w:rPr>
            </w:pPr>
            <w:r>
              <w:rPr>
                <w:sz w:val="24"/>
              </w:rPr>
              <w:t>Basic idea of Molecular Modelling – A brief introduction about computational</w:t>
            </w:r>
            <w:r>
              <w:rPr>
                <w:spacing w:val="-5"/>
                <w:sz w:val="24"/>
              </w:rPr>
              <w:t xml:space="preserve"> </w:t>
            </w:r>
            <w:r>
              <w:rPr>
                <w:sz w:val="24"/>
              </w:rPr>
              <w:t>methods</w:t>
            </w:r>
            <w:r>
              <w:rPr>
                <w:spacing w:val="-5"/>
                <w:sz w:val="24"/>
              </w:rPr>
              <w:t xml:space="preserve"> </w:t>
            </w:r>
            <w:r>
              <w:rPr>
                <w:sz w:val="24"/>
              </w:rPr>
              <w:t>and</w:t>
            </w:r>
            <w:r>
              <w:rPr>
                <w:spacing w:val="-5"/>
                <w:sz w:val="24"/>
              </w:rPr>
              <w:t xml:space="preserve"> </w:t>
            </w:r>
            <w:r>
              <w:rPr>
                <w:sz w:val="24"/>
              </w:rPr>
              <w:t>their</w:t>
            </w:r>
            <w:r>
              <w:rPr>
                <w:spacing w:val="-6"/>
                <w:sz w:val="24"/>
              </w:rPr>
              <w:t xml:space="preserve"> </w:t>
            </w:r>
            <w:r>
              <w:rPr>
                <w:sz w:val="24"/>
              </w:rPr>
              <w:t>applications</w:t>
            </w:r>
            <w:r>
              <w:rPr>
                <w:spacing w:val="-5"/>
                <w:sz w:val="24"/>
              </w:rPr>
              <w:t xml:space="preserve"> </w:t>
            </w:r>
            <w:r>
              <w:rPr>
                <w:sz w:val="24"/>
              </w:rPr>
              <w:t>in</w:t>
            </w:r>
            <w:r>
              <w:rPr>
                <w:spacing w:val="-5"/>
                <w:sz w:val="24"/>
              </w:rPr>
              <w:t xml:space="preserve"> </w:t>
            </w:r>
            <w:r>
              <w:rPr>
                <w:sz w:val="24"/>
              </w:rPr>
              <w:t>chemistry</w:t>
            </w:r>
            <w:r>
              <w:rPr>
                <w:spacing w:val="-2"/>
                <w:sz w:val="24"/>
              </w:rPr>
              <w:t xml:space="preserve"> </w:t>
            </w:r>
            <w:r>
              <w:rPr>
                <w:sz w:val="24"/>
              </w:rPr>
              <w:t>–</w:t>
            </w:r>
            <w:r>
              <w:rPr>
                <w:spacing w:val="-5"/>
                <w:sz w:val="24"/>
              </w:rPr>
              <w:t xml:space="preserve"> </w:t>
            </w:r>
            <w:r>
              <w:rPr>
                <w:sz w:val="24"/>
              </w:rPr>
              <w:t>Basic terminologies used in computational methods</w:t>
            </w:r>
          </w:p>
          <w:p w:rsidR="00B35A56" w:rsidRDefault="00B35A56" w:rsidP="00B35A56">
            <w:pPr>
              <w:pStyle w:val="TableParagraph"/>
              <w:ind w:right="137"/>
              <w:rPr>
                <w:sz w:val="24"/>
              </w:rPr>
            </w:pPr>
            <w:r>
              <w:rPr>
                <w:sz w:val="24"/>
              </w:rPr>
              <w:t>Computing</w:t>
            </w:r>
            <w:r>
              <w:rPr>
                <w:spacing w:val="-5"/>
                <w:sz w:val="24"/>
              </w:rPr>
              <w:t xml:space="preserve"> </w:t>
            </w:r>
            <w:r>
              <w:rPr>
                <w:sz w:val="24"/>
              </w:rPr>
              <w:t>software</w:t>
            </w:r>
            <w:r>
              <w:rPr>
                <w:spacing w:val="-6"/>
                <w:sz w:val="24"/>
              </w:rPr>
              <w:t xml:space="preserve"> </w:t>
            </w:r>
            <w:r>
              <w:rPr>
                <w:sz w:val="24"/>
              </w:rPr>
              <w:t>-</w:t>
            </w:r>
            <w:r>
              <w:rPr>
                <w:spacing w:val="-6"/>
                <w:sz w:val="24"/>
              </w:rPr>
              <w:t xml:space="preserve"> </w:t>
            </w:r>
            <w:r>
              <w:rPr>
                <w:sz w:val="24"/>
              </w:rPr>
              <w:t>introduction</w:t>
            </w:r>
            <w:r>
              <w:rPr>
                <w:spacing w:val="-5"/>
                <w:sz w:val="24"/>
              </w:rPr>
              <w:t xml:space="preserve"> </w:t>
            </w:r>
            <w:r>
              <w:rPr>
                <w:sz w:val="24"/>
              </w:rPr>
              <w:t>and</w:t>
            </w:r>
            <w:r>
              <w:rPr>
                <w:spacing w:val="-5"/>
                <w:sz w:val="24"/>
              </w:rPr>
              <w:t xml:space="preserve"> </w:t>
            </w:r>
            <w:r>
              <w:rPr>
                <w:sz w:val="24"/>
              </w:rPr>
              <w:t>stepwise</w:t>
            </w:r>
            <w:r>
              <w:rPr>
                <w:spacing w:val="-6"/>
                <w:sz w:val="24"/>
              </w:rPr>
              <w:t xml:space="preserve"> </w:t>
            </w:r>
            <w:r>
              <w:rPr>
                <w:sz w:val="24"/>
              </w:rPr>
              <w:t>approach</w:t>
            </w:r>
            <w:r>
              <w:rPr>
                <w:spacing w:val="-5"/>
                <w:sz w:val="24"/>
              </w:rPr>
              <w:t xml:space="preserve"> </w:t>
            </w:r>
            <w:r>
              <w:rPr>
                <w:sz w:val="24"/>
              </w:rPr>
              <w:t>to</w:t>
            </w:r>
            <w:r>
              <w:rPr>
                <w:spacing w:val="-5"/>
                <w:sz w:val="24"/>
              </w:rPr>
              <w:t xml:space="preserve"> </w:t>
            </w:r>
            <w:r>
              <w:rPr>
                <w:sz w:val="24"/>
              </w:rPr>
              <w:t>Chemdraw, ACD/Chemsketch, Argus Lab,</w:t>
            </w:r>
            <w:r>
              <w:rPr>
                <w:spacing w:val="40"/>
                <w:sz w:val="24"/>
              </w:rPr>
              <w:t xml:space="preserve"> </w:t>
            </w:r>
            <w:r>
              <w:rPr>
                <w:sz w:val="24"/>
              </w:rPr>
              <w:t>preADMET,</w:t>
            </w:r>
            <w:r>
              <w:rPr>
                <w:spacing w:val="40"/>
                <w:sz w:val="24"/>
              </w:rPr>
              <w:t xml:space="preserve"> </w:t>
            </w:r>
            <w:r>
              <w:rPr>
                <w:sz w:val="24"/>
              </w:rPr>
              <w:t>and SwissADME, SwissDock, 1</w:t>
            </w:r>
          </w:p>
          <w:p w:rsidR="00901D57" w:rsidRPr="00577416" w:rsidRDefault="00B35A56" w:rsidP="00B35A56">
            <w:pPr>
              <w:autoSpaceDE w:val="0"/>
              <w:autoSpaceDN w:val="0"/>
              <w:adjustRightInd w:val="0"/>
              <w:jc w:val="both"/>
              <w:rPr>
                <w:b/>
                <w:bCs/>
                <w:sz w:val="22"/>
                <w:szCs w:val="22"/>
                <w:lang w:bidi="ta-IN"/>
              </w:rPr>
            </w:pPr>
            <w:r>
              <w:t>Lectures</w:t>
            </w:r>
            <w:r>
              <w:rPr>
                <w:spacing w:val="-4"/>
              </w:rPr>
              <w:t xml:space="preserve"> </w:t>
            </w:r>
            <w:r>
              <w:t>include</w:t>
            </w:r>
            <w:r>
              <w:rPr>
                <w:spacing w:val="-5"/>
              </w:rPr>
              <w:t xml:space="preserve"> </w:t>
            </w:r>
            <w:r>
              <w:t>entire</w:t>
            </w:r>
            <w:r>
              <w:rPr>
                <w:spacing w:val="-6"/>
              </w:rPr>
              <w:t xml:space="preserve"> </w:t>
            </w:r>
            <w:r>
              <w:t>process</w:t>
            </w:r>
            <w:r>
              <w:rPr>
                <w:spacing w:val="-4"/>
              </w:rPr>
              <w:t xml:space="preserve"> </w:t>
            </w:r>
            <w:r>
              <w:t>of</w:t>
            </w:r>
            <w:r>
              <w:rPr>
                <w:spacing w:val="-4"/>
              </w:rPr>
              <w:t xml:space="preserve"> </w:t>
            </w:r>
            <w:r>
              <w:t>downloading</w:t>
            </w:r>
            <w:r>
              <w:rPr>
                <w:spacing w:val="-4"/>
              </w:rPr>
              <w:t xml:space="preserve"> </w:t>
            </w:r>
            <w:r>
              <w:t>and</w:t>
            </w:r>
            <w:r>
              <w:rPr>
                <w:spacing w:val="-4"/>
              </w:rPr>
              <w:t xml:space="preserve"> </w:t>
            </w:r>
            <w:r>
              <w:t>installation</w:t>
            </w:r>
            <w:r>
              <w:rPr>
                <w:spacing w:val="-4"/>
              </w:rPr>
              <w:t xml:space="preserve"> </w:t>
            </w:r>
            <w:r>
              <w:t>of</w:t>
            </w:r>
            <w:r>
              <w:rPr>
                <w:spacing w:val="-4"/>
              </w:rPr>
              <w:t xml:space="preserve"> </w:t>
            </w:r>
            <w:r>
              <w:t xml:space="preserve">the </w:t>
            </w:r>
            <w:r>
              <w:rPr>
                <w:spacing w:val="-2"/>
              </w:rPr>
              <w:t>software.</w:t>
            </w:r>
          </w:p>
        </w:tc>
      </w:tr>
      <w:tr w:rsidR="00901D57" w:rsidRPr="00577416" w:rsidTr="00E127DC">
        <w:trPr>
          <w:trHeight w:val="256"/>
        </w:trPr>
        <w:tc>
          <w:tcPr>
            <w:tcW w:w="1736" w:type="dxa"/>
            <w:vMerge/>
          </w:tcPr>
          <w:p w:rsidR="00901D57" w:rsidRPr="00577416" w:rsidRDefault="00901D57" w:rsidP="00E127DC">
            <w:pPr>
              <w:spacing w:after="3"/>
              <w:rPr>
                <w:sz w:val="22"/>
                <w:szCs w:val="22"/>
                <w:lang w:bidi="ta-IN"/>
              </w:rPr>
            </w:pPr>
          </w:p>
        </w:tc>
        <w:tc>
          <w:tcPr>
            <w:tcW w:w="7484" w:type="dxa"/>
          </w:tcPr>
          <w:p w:rsidR="002A321E" w:rsidRDefault="002A321E" w:rsidP="002A321E">
            <w:pPr>
              <w:pStyle w:val="TableParagraph"/>
              <w:spacing w:line="275" w:lineRule="exact"/>
              <w:rPr>
                <w:b/>
              </w:rPr>
            </w:pPr>
            <w:r>
              <w:rPr>
                <w:sz w:val="24"/>
              </w:rPr>
              <w:t>UNIT-V:</w:t>
            </w:r>
            <w:r>
              <w:rPr>
                <w:spacing w:val="-4"/>
                <w:sz w:val="24"/>
              </w:rPr>
              <w:t xml:space="preserve"> </w:t>
            </w:r>
            <w:r>
              <w:rPr>
                <w:b/>
              </w:rPr>
              <w:t>HANDS</w:t>
            </w:r>
            <w:r>
              <w:rPr>
                <w:b/>
                <w:spacing w:val="-3"/>
              </w:rPr>
              <w:t xml:space="preserve"> </w:t>
            </w:r>
            <w:r>
              <w:rPr>
                <w:b/>
              </w:rPr>
              <w:t>ON</w:t>
            </w:r>
            <w:r>
              <w:rPr>
                <w:b/>
                <w:spacing w:val="-3"/>
              </w:rPr>
              <w:t xml:space="preserve"> </w:t>
            </w:r>
            <w:r>
              <w:rPr>
                <w:b/>
                <w:spacing w:val="-2"/>
              </w:rPr>
              <w:t>EXERCISES</w:t>
            </w:r>
          </w:p>
          <w:p w:rsidR="002A321E" w:rsidRDefault="002A321E" w:rsidP="002A321E">
            <w:pPr>
              <w:pStyle w:val="TableParagraph"/>
              <w:rPr>
                <w:sz w:val="24"/>
              </w:rPr>
            </w:pPr>
            <w:r>
              <w:rPr>
                <w:sz w:val="24"/>
              </w:rPr>
              <w:t>The</w:t>
            </w:r>
            <w:r>
              <w:rPr>
                <w:spacing w:val="-5"/>
                <w:sz w:val="24"/>
              </w:rPr>
              <w:t xml:space="preserve"> </w:t>
            </w:r>
            <w:r>
              <w:rPr>
                <w:sz w:val="24"/>
              </w:rPr>
              <w:t>experiments</w:t>
            </w:r>
            <w:r>
              <w:rPr>
                <w:spacing w:val="-3"/>
                <w:sz w:val="24"/>
              </w:rPr>
              <w:t xml:space="preserve"> </w:t>
            </w:r>
            <w:r>
              <w:rPr>
                <w:sz w:val="24"/>
              </w:rPr>
              <w:t>are</w:t>
            </w:r>
            <w:r>
              <w:rPr>
                <w:spacing w:val="-2"/>
                <w:sz w:val="24"/>
              </w:rPr>
              <w:t xml:space="preserve"> </w:t>
            </w:r>
            <w:r>
              <w:rPr>
                <w:sz w:val="24"/>
              </w:rPr>
              <w:t>related</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topics</w:t>
            </w:r>
            <w:r>
              <w:rPr>
                <w:spacing w:val="-3"/>
                <w:sz w:val="24"/>
              </w:rPr>
              <w:t xml:space="preserve"> </w:t>
            </w:r>
            <w:r>
              <w:rPr>
                <w:sz w:val="24"/>
              </w:rPr>
              <w:t>covered</w:t>
            </w:r>
            <w:r>
              <w:rPr>
                <w:spacing w:val="-3"/>
                <w:sz w:val="24"/>
              </w:rPr>
              <w:t xml:space="preserve"> </w:t>
            </w:r>
            <w:r>
              <w:rPr>
                <w:sz w:val="24"/>
              </w:rPr>
              <w:t>in</w:t>
            </w:r>
            <w:r>
              <w:rPr>
                <w:spacing w:val="-3"/>
                <w:sz w:val="24"/>
              </w:rPr>
              <w:t xml:space="preserve"> </w:t>
            </w:r>
            <w:r>
              <w:rPr>
                <w:sz w:val="24"/>
              </w:rPr>
              <w:t>B.Sc -</w:t>
            </w:r>
            <w:r>
              <w:rPr>
                <w:spacing w:val="-4"/>
                <w:sz w:val="24"/>
              </w:rPr>
              <w:t xml:space="preserve"> </w:t>
            </w:r>
            <w:r>
              <w:rPr>
                <w:sz w:val="24"/>
              </w:rPr>
              <w:t>M.Sc</w:t>
            </w:r>
            <w:r>
              <w:rPr>
                <w:spacing w:val="-4"/>
                <w:sz w:val="24"/>
              </w:rPr>
              <w:t xml:space="preserve"> </w:t>
            </w:r>
            <w:r>
              <w:rPr>
                <w:sz w:val="24"/>
              </w:rPr>
              <w:t>Chemistry courses. The students must do the following exercises depending on the availability of time and suitable computational chemistry software.</w:t>
            </w:r>
          </w:p>
          <w:p w:rsidR="002A321E" w:rsidRPr="002A321E" w:rsidRDefault="002A321E" w:rsidP="002A321E">
            <w:pPr>
              <w:pStyle w:val="TableParagraph"/>
              <w:numPr>
                <w:ilvl w:val="0"/>
                <w:numId w:val="65"/>
              </w:numPr>
              <w:tabs>
                <w:tab w:val="left" w:pos="399"/>
              </w:tabs>
              <w:ind w:left="399" w:hanging="292"/>
              <w:rPr>
                <w:sz w:val="24"/>
              </w:rPr>
            </w:pPr>
            <w:r w:rsidRPr="002A321E">
              <w:rPr>
                <w:sz w:val="24"/>
              </w:rPr>
              <w:t>Drawing</w:t>
            </w:r>
            <w:r w:rsidRPr="002A321E">
              <w:rPr>
                <w:spacing w:val="-1"/>
                <w:sz w:val="24"/>
              </w:rPr>
              <w:t xml:space="preserve"> </w:t>
            </w:r>
            <w:r w:rsidRPr="002A321E">
              <w:rPr>
                <w:sz w:val="24"/>
              </w:rPr>
              <w:t>the</w:t>
            </w:r>
            <w:r w:rsidRPr="002A321E">
              <w:rPr>
                <w:spacing w:val="-2"/>
                <w:sz w:val="24"/>
              </w:rPr>
              <w:t xml:space="preserve"> </w:t>
            </w:r>
            <w:r w:rsidRPr="002A321E">
              <w:rPr>
                <w:sz w:val="24"/>
              </w:rPr>
              <w:t>structures</w:t>
            </w:r>
            <w:r w:rsidRPr="002A321E">
              <w:rPr>
                <w:spacing w:val="-1"/>
                <w:sz w:val="24"/>
              </w:rPr>
              <w:t xml:space="preserve"> </w:t>
            </w:r>
            <w:r w:rsidRPr="002A321E">
              <w:rPr>
                <w:sz w:val="24"/>
              </w:rPr>
              <w:t>of</w:t>
            </w:r>
            <w:r w:rsidRPr="002A321E">
              <w:rPr>
                <w:spacing w:val="-1"/>
                <w:sz w:val="24"/>
              </w:rPr>
              <w:t xml:space="preserve"> </w:t>
            </w:r>
            <w:r w:rsidRPr="002A321E">
              <w:rPr>
                <w:sz w:val="24"/>
              </w:rPr>
              <w:t>organic</w:t>
            </w:r>
            <w:r w:rsidRPr="002A321E">
              <w:rPr>
                <w:spacing w:val="-1"/>
                <w:sz w:val="24"/>
              </w:rPr>
              <w:t xml:space="preserve"> </w:t>
            </w:r>
            <w:r w:rsidRPr="002A321E">
              <w:rPr>
                <w:sz w:val="24"/>
              </w:rPr>
              <w:t>molecules</w:t>
            </w:r>
            <w:r w:rsidRPr="002A321E">
              <w:rPr>
                <w:spacing w:val="-1"/>
                <w:sz w:val="24"/>
              </w:rPr>
              <w:t xml:space="preserve"> </w:t>
            </w:r>
            <w:r w:rsidRPr="002A321E">
              <w:rPr>
                <w:sz w:val="24"/>
              </w:rPr>
              <w:t>and</w:t>
            </w:r>
            <w:r w:rsidRPr="002A321E">
              <w:rPr>
                <w:spacing w:val="-1"/>
                <w:sz w:val="24"/>
              </w:rPr>
              <w:t xml:space="preserve"> </w:t>
            </w:r>
            <w:r w:rsidRPr="002A321E">
              <w:rPr>
                <w:sz w:val="24"/>
              </w:rPr>
              <w:t>reaction</w:t>
            </w:r>
            <w:r w:rsidRPr="002A321E">
              <w:rPr>
                <w:spacing w:val="-1"/>
                <w:sz w:val="24"/>
              </w:rPr>
              <w:t xml:space="preserve"> </w:t>
            </w:r>
            <w:r w:rsidRPr="002A321E">
              <w:rPr>
                <w:sz w:val="24"/>
              </w:rPr>
              <w:t xml:space="preserve">schemes </w:t>
            </w:r>
            <w:r w:rsidRPr="002A321E">
              <w:rPr>
                <w:spacing w:val="-2"/>
                <w:sz w:val="24"/>
              </w:rPr>
              <w:t xml:space="preserve">using </w:t>
            </w:r>
            <w:r w:rsidRPr="002A321E">
              <w:rPr>
                <w:b/>
                <w:sz w:val="24"/>
              </w:rPr>
              <w:t>Chemdraw</w:t>
            </w:r>
            <w:r w:rsidRPr="002A321E">
              <w:rPr>
                <w:b/>
                <w:spacing w:val="-1"/>
                <w:sz w:val="24"/>
              </w:rPr>
              <w:t xml:space="preserve"> </w:t>
            </w:r>
            <w:r w:rsidRPr="002A321E">
              <w:rPr>
                <w:sz w:val="24"/>
              </w:rPr>
              <w:t>or</w:t>
            </w:r>
            <w:r w:rsidRPr="002A321E">
              <w:rPr>
                <w:spacing w:val="-1"/>
                <w:sz w:val="24"/>
              </w:rPr>
              <w:t xml:space="preserve"> </w:t>
            </w:r>
            <w:r w:rsidRPr="002A321E">
              <w:rPr>
                <w:b/>
                <w:spacing w:val="-2"/>
                <w:sz w:val="24"/>
              </w:rPr>
              <w:t>ACD/Chemsketch</w:t>
            </w:r>
            <w:r w:rsidRPr="002A321E">
              <w:rPr>
                <w:spacing w:val="-2"/>
                <w:sz w:val="24"/>
              </w:rPr>
              <w:t>.</w:t>
            </w:r>
          </w:p>
          <w:p w:rsidR="002A321E" w:rsidRDefault="002A321E" w:rsidP="002A321E">
            <w:pPr>
              <w:pStyle w:val="TableParagraph"/>
              <w:numPr>
                <w:ilvl w:val="0"/>
                <w:numId w:val="65"/>
              </w:numPr>
              <w:tabs>
                <w:tab w:val="left" w:pos="387"/>
              </w:tabs>
              <w:ind w:left="387" w:hanging="280"/>
              <w:rPr>
                <w:sz w:val="24"/>
              </w:rPr>
            </w:pPr>
            <w:r>
              <w:rPr>
                <w:sz w:val="24"/>
              </w:rPr>
              <w:t>For</w:t>
            </w:r>
            <w:r>
              <w:rPr>
                <w:spacing w:val="-1"/>
                <w:sz w:val="24"/>
              </w:rPr>
              <w:t xml:space="preserve"> </w:t>
            </w:r>
            <w:r>
              <w:rPr>
                <w:sz w:val="24"/>
              </w:rPr>
              <w:t>the</w:t>
            </w:r>
            <w:r>
              <w:rPr>
                <w:spacing w:val="-3"/>
                <w:sz w:val="24"/>
              </w:rPr>
              <w:t xml:space="preserve"> </w:t>
            </w:r>
            <w:r>
              <w:rPr>
                <w:sz w:val="24"/>
              </w:rPr>
              <w:t>following experiments,</w:t>
            </w:r>
            <w:r>
              <w:rPr>
                <w:spacing w:val="1"/>
                <w:sz w:val="24"/>
              </w:rPr>
              <w:t xml:space="preserve"> </w:t>
            </w:r>
            <w:r>
              <w:rPr>
                <w:b/>
                <w:sz w:val="24"/>
              </w:rPr>
              <w:t>Argus Lab</w:t>
            </w:r>
            <w:r>
              <w:rPr>
                <w:b/>
                <w:spacing w:val="60"/>
                <w:sz w:val="24"/>
              </w:rPr>
              <w:t xml:space="preserve"> </w:t>
            </w:r>
            <w:r>
              <w:rPr>
                <w:sz w:val="24"/>
              </w:rPr>
              <w:t>can</w:t>
            </w:r>
            <w:r>
              <w:rPr>
                <w:spacing w:val="-1"/>
                <w:sz w:val="24"/>
              </w:rPr>
              <w:t xml:space="preserve"> </w:t>
            </w:r>
            <w:r>
              <w:rPr>
                <w:sz w:val="24"/>
              </w:rPr>
              <w:t>be</w:t>
            </w:r>
            <w:r>
              <w:rPr>
                <w:spacing w:val="-1"/>
                <w:sz w:val="24"/>
              </w:rPr>
              <w:t xml:space="preserve"> </w:t>
            </w:r>
            <w:r>
              <w:rPr>
                <w:spacing w:val="-2"/>
                <w:sz w:val="24"/>
              </w:rPr>
              <w:t>used.</w:t>
            </w:r>
          </w:p>
          <w:p w:rsidR="002A321E" w:rsidRDefault="002A321E" w:rsidP="002A321E">
            <w:pPr>
              <w:pStyle w:val="TableParagraph"/>
              <w:numPr>
                <w:ilvl w:val="1"/>
                <w:numId w:val="65"/>
              </w:numPr>
              <w:tabs>
                <w:tab w:val="left" w:pos="347"/>
              </w:tabs>
              <w:ind w:right="425" w:firstLine="0"/>
              <w:rPr>
                <w:sz w:val="24"/>
              </w:rPr>
            </w:pPr>
            <w:r>
              <w:rPr>
                <w:sz w:val="24"/>
              </w:rPr>
              <w:t>Geometry</w:t>
            </w:r>
            <w:r>
              <w:rPr>
                <w:spacing w:val="-6"/>
                <w:sz w:val="24"/>
              </w:rPr>
              <w:t xml:space="preserve"> </w:t>
            </w:r>
            <w:r>
              <w:rPr>
                <w:sz w:val="24"/>
              </w:rPr>
              <w:t>optimization</w:t>
            </w:r>
            <w:r>
              <w:rPr>
                <w:spacing w:val="-6"/>
                <w:sz w:val="24"/>
              </w:rPr>
              <w:t xml:space="preserve"> </w:t>
            </w:r>
            <w:r>
              <w:rPr>
                <w:sz w:val="24"/>
              </w:rPr>
              <w:t>and</w:t>
            </w:r>
            <w:r>
              <w:rPr>
                <w:spacing w:val="-6"/>
                <w:sz w:val="24"/>
              </w:rPr>
              <w:t xml:space="preserve"> </w:t>
            </w:r>
            <w:r>
              <w:rPr>
                <w:sz w:val="24"/>
              </w:rPr>
              <w:t>single</w:t>
            </w:r>
            <w:r>
              <w:rPr>
                <w:spacing w:val="-6"/>
                <w:sz w:val="24"/>
              </w:rPr>
              <w:t xml:space="preserve"> </w:t>
            </w:r>
            <w:r>
              <w:rPr>
                <w:sz w:val="24"/>
              </w:rPr>
              <w:t>point</w:t>
            </w:r>
            <w:r>
              <w:rPr>
                <w:spacing w:val="-6"/>
                <w:sz w:val="24"/>
              </w:rPr>
              <w:t xml:space="preserve"> </w:t>
            </w:r>
            <w:r>
              <w:rPr>
                <w:sz w:val="24"/>
              </w:rPr>
              <w:t>energy</w:t>
            </w:r>
            <w:r>
              <w:rPr>
                <w:spacing w:val="-5"/>
                <w:sz w:val="24"/>
              </w:rPr>
              <w:t xml:space="preserve"> </w:t>
            </w:r>
            <w:r>
              <w:rPr>
                <w:sz w:val="24"/>
              </w:rPr>
              <w:t>calculations</w:t>
            </w:r>
            <w:r>
              <w:rPr>
                <w:spacing w:val="-6"/>
                <w:sz w:val="24"/>
              </w:rPr>
              <w:t xml:space="preserve"> </w:t>
            </w:r>
            <w:r>
              <w:rPr>
                <w:sz w:val="24"/>
              </w:rPr>
              <w:t>of</w:t>
            </w:r>
            <w:r>
              <w:rPr>
                <w:spacing w:val="-6"/>
                <w:sz w:val="24"/>
              </w:rPr>
              <w:t xml:space="preserve"> </w:t>
            </w:r>
            <w:r>
              <w:rPr>
                <w:sz w:val="24"/>
              </w:rPr>
              <w:t>simple organic molecules.</w:t>
            </w:r>
          </w:p>
          <w:p w:rsidR="002A321E" w:rsidRDefault="002A321E" w:rsidP="002A321E">
            <w:pPr>
              <w:pStyle w:val="TableParagraph"/>
              <w:numPr>
                <w:ilvl w:val="1"/>
                <w:numId w:val="65"/>
              </w:numPr>
              <w:tabs>
                <w:tab w:val="left" w:pos="347"/>
              </w:tabs>
              <w:ind w:right="867" w:firstLine="0"/>
              <w:rPr>
                <w:sz w:val="24"/>
              </w:rPr>
            </w:pPr>
            <w:r>
              <w:rPr>
                <w:sz w:val="24"/>
              </w:rPr>
              <w:t>Calculation</w:t>
            </w:r>
            <w:r>
              <w:rPr>
                <w:spacing w:val="-5"/>
                <w:sz w:val="24"/>
              </w:rPr>
              <w:t xml:space="preserve"> </w:t>
            </w:r>
            <w:r>
              <w:rPr>
                <w:sz w:val="24"/>
              </w:rPr>
              <w:t>of</w:t>
            </w:r>
            <w:r>
              <w:rPr>
                <w:spacing w:val="-5"/>
                <w:sz w:val="24"/>
              </w:rPr>
              <w:t xml:space="preserve"> </w:t>
            </w:r>
            <w:r>
              <w:rPr>
                <w:sz w:val="24"/>
              </w:rPr>
              <w:t>energy</w:t>
            </w:r>
            <w:r>
              <w:rPr>
                <w:spacing w:val="-4"/>
                <w:sz w:val="24"/>
              </w:rPr>
              <w:t xml:space="preserve"> </w:t>
            </w:r>
            <w:r>
              <w:rPr>
                <w:sz w:val="24"/>
              </w:rPr>
              <w:t>gap</w:t>
            </w:r>
            <w:r>
              <w:rPr>
                <w:spacing w:val="-5"/>
                <w:sz w:val="24"/>
              </w:rPr>
              <w:t xml:space="preserve"> </w:t>
            </w:r>
            <w:r>
              <w:rPr>
                <w:sz w:val="24"/>
              </w:rPr>
              <w:t>between</w:t>
            </w:r>
            <w:r>
              <w:rPr>
                <w:spacing w:val="-5"/>
                <w:sz w:val="24"/>
              </w:rPr>
              <w:t xml:space="preserve"> </w:t>
            </w:r>
            <w:r>
              <w:rPr>
                <w:sz w:val="24"/>
              </w:rPr>
              <w:t>HOMO</w:t>
            </w:r>
            <w:r>
              <w:rPr>
                <w:spacing w:val="-4"/>
                <w:sz w:val="24"/>
              </w:rPr>
              <w:t xml:space="preserve"> </w:t>
            </w:r>
            <w:r>
              <w:rPr>
                <w:sz w:val="24"/>
              </w:rPr>
              <w:t>and</w:t>
            </w:r>
            <w:r>
              <w:rPr>
                <w:spacing w:val="-3"/>
                <w:sz w:val="24"/>
              </w:rPr>
              <w:t xml:space="preserve"> </w:t>
            </w:r>
            <w:r>
              <w:rPr>
                <w:sz w:val="24"/>
              </w:rPr>
              <w:t>LUMO</w:t>
            </w:r>
            <w:r>
              <w:rPr>
                <w:spacing w:val="-5"/>
                <w:sz w:val="24"/>
              </w:rPr>
              <w:t xml:space="preserve"> </w:t>
            </w:r>
            <w:r>
              <w:rPr>
                <w:sz w:val="24"/>
              </w:rPr>
              <w:t>in</w:t>
            </w:r>
            <w:r>
              <w:rPr>
                <w:spacing w:val="-5"/>
                <w:sz w:val="24"/>
              </w:rPr>
              <w:t xml:space="preserve"> </w:t>
            </w:r>
            <w:r>
              <w:rPr>
                <w:sz w:val="24"/>
              </w:rPr>
              <w:t>simple molecules and visualization of molecular orbitals.</w:t>
            </w:r>
          </w:p>
          <w:p w:rsidR="002A321E" w:rsidRDefault="002A321E" w:rsidP="002A321E">
            <w:pPr>
              <w:pStyle w:val="TableParagraph"/>
              <w:numPr>
                <w:ilvl w:val="1"/>
                <w:numId w:val="65"/>
              </w:numPr>
              <w:tabs>
                <w:tab w:val="left" w:pos="347"/>
              </w:tabs>
              <w:ind w:left="347"/>
              <w:rPr>
                <w:sz w:val="24"/>
              </w:rPr>
            </w:pPr>
            <w:r>
              <w:rPr>
                <w:sz w:val="24"/>
              </w:rPr>
              <w:t>Calculation</w:t>
            </w:r>
            <w:r>
              <w:rPr>
                <w:spacing w:val="-1"/>
                <w:sz w:val="24"/>
              </w:rPr>
              <w:t xml:space="preserve"> </w:t>
            </w:r>
            <w:r>
              <w:rPr>
                <w:sz w:val="24"/>
              </w:rPr>
              <w:t>of</w:t>
            </w:r>
            <w:r>
              <w:rPr>
                <w:spacing w:val="-2"/>
                <w:sz w:val="24"/>
              </w:rPr>
              <w:t xml:space="preserve"> </w:t>
            </w:r>
            <w:r>
              <w:rPr>
                <w:sz w:val="24"/>
              </w:rPr>
              <w:t>dipole</w:t>
            </w:r>
            <w:r>
              <w:rPr>
                <w:spacing w:val="-2"/>
                <w:sz w:val="24"/>
              </w:rPr>
              <w:t xml:space="preserve"> </w:t>
            </w:r>
            <w:r>
              <w:rPr>
                <w:sz w:val="24"/>
              </w:rPr>
              <w:t>moment in</w:t>
            </w:r>
            <w:r>
              <w:rPr>
                <w:spacing w:val="-1"/>
                <w:sz w:val="24"/>
              </w:rPr>
              <w:t xml:space="preserve"> </w:t>
            </w:r>
            <w:r>
              <w:rPr>
                <w:sz w:val="24"/>
              </w:rPr>
              <w:t>polar</w:t>
            </w:r>
            <w:r>
              <w:rPr>
                <w:spacing w:val="-3"/>
                <w:sz w:val="24"/>
              </w:rPr>
              <w:t xml:space="preserve"> </w:t>
            </w:r>
            <w:r>
              <w:rPr>
                <w:sz w:val="24"/>
              </w:rPr>
              <w:t>organic</w:t>
            </w:r>
            <w:r>
              <w:rPr>
                <w:spacing w:val="1"/>
                <w:sz w:val="24"/>
              </w:rPr>
              <w:t xml:space="preserve"> </w:t>
            </w:r>
            <w:r>
              <w:rPr>
                <w:spacing w:val="-2"/>
                <w:sz w:val="24"/>
              </w:rPr>
              <w:t>molecules.</w:t>
            </w:r>
          </w:p>
          <w:p w:rsidR="002A321E" w:rsidRDefault="002A321E" w:rsidP="002A321E">
            <w:pPr>
              <w:pStyle w:val="TableParagraph"/>
              <w:numPr>
                <w:ilvl w:val="1"/>
                <w:numId w:val="65"/>
              </w:numPr>
              <w:tabs>
                <w:tab w:val="left" w:pos="347"/>
              </w:tabs>
              <w:ind w:right="220" w:firstLine="0"/>
              <w:rPr>
                <w:sz w:val="24"/>
              </w:rPr>
            </w:pPr>
            <w:r>
              <w:rPr>
                <w:sz w:val="24"/>
              </w:rPr>
              <w:t>Calculation</w:t>
            </w:r>
            <w:r>
              <w:rPr>
                <w:spacing w:val="-5"/>
                <w:sz w:val="24"/>
              </w:rPr>
              <w:t xml:space="preserve"> </w:t>
            </w:r>
            <w:r>
              <w:rPr>
                <w:sz w:val="24"/>
              </w:rPr>
              <w:t>of</w:t>
            </w:r>
            <w:r>
              <w:rPr>
                <w:spacing w:val="-6"/>
                <w:sz w:val="24"/>
              </w:rPr>
              <w:t xml:space="preserve"> </w:t>
            </w:r>
            <w:r>
              <w:rPr>
                <w:sz w:val="24"/>
              </w:rPr>
              <w:t>electrostatic</w:t>
            </w:r>
            <w:r>
              <w:rPr>
                <w:spacing w:val="-5"/>
                <w:sz w:val="24"/>
              </w:rPr>
              <w:t xml:space="preserve"> </w:t>
            </w:r>
            <w:r>
              <w:rPr>
                <w:sz w:val="24"/>
              </w:rPr>
              <w:t>charges</w:t>
            </w:r>
            <w:r>
              <w:rPr>
                <w:spacing w:val="-5"/>
                <w:sz w:val="24"/>
              </w:rPr>
              <w:t xml:space="preserve"> </w:t>
            </w:r>
            <w:r>
              <w:rPr>
                <w:sz w:val="24"/>
              </w:rPr>
              <w:t>of</w:t>
            </w:r>
            <w:r>
              <w:rPr>
                <w:spacing w:val="-5"/>
                <w:sz w:val="24"/>
              </w:rPr>
              <w:t xml:space="preserve"> </w:t>
            </w:r>
            <w:r>
              <w:rPr>
                <w:sz w:val="24"/>
              </w:rPr>
              <w:t>atoms</w:t>
            </w:r>
            <w:r>
              <w:rPr>
                <w:spacing w:val="-5"/>
                <w:sz w:val="24"/>
              </w:rPr>
              <w:t xml:space="preserve"> </w:t>
            </w:r>
            <w:r>
              <w:rPr>
                <w:sz w:val="24"/>
              </w:rPr>
              <w:t>in</w:t>
            </w:r>
            <w:r>
              <w:rPr>
                <w:spacing w:val="-3"/>
                <w:sz w:val="24"/>
              </w:rPr>
              <w:t xml:space="preserve"> </w:t>
            </w:r>
            <w:r>
              <w:rPr>
                <w:sz w:val="24"/>
              </w:rPr>
              <w:t>organic</w:t>
            </w:r>
            <w:r>
              <w:rPr>
                <w:spacing w:val="-5"/>
                <w:sz w:val="24"/>
              </w:rPr>
              <w:t xml:space="preserve"> </w:t>
            </w:r>
            <w:r>
              <w:rPr>
                <w:sz w:val="24"/>
              </w:rPr>
              <w:t>molecules</w:t>
            </w:r>
            <w:r>
              <w:rPr>
                <w:spacing w:val="-5"/>
                <w:sz w:val="24"/>
              </w:rPr>
              <w:t xml:space="preserve"> </w:t>
            </w:r>
            <w:r>
              <w:rPr>
                <w:sz w:val="24"/>
              </w:rPr>
              <w:t>using population analysis.</w:t>
            </w:r>
          </w:p>
          <w:p w:rsidR="002A321E" w:rsidRDefault="002A321E" w:rsidP="002A321E">
            <w:pPr>
              <w:pStyle w:val="TableParagraph"/>
              <w:numPr>
                <w:ilvl w:val="1"/>
                <w:numId w:val="65"/>
              </w:numPr>
              <w:tabs>
                <w:tab w:val="left" w:pos="347"/>
              </w:tabs>
              <w:spacing w:before="1"/>
              <w:ind w:right="363" w:firstLine="0"/>
              <w:rPr>
                <w:sz w:val="24"/>
              </w:rPr>
            </w:pPr>
            <w:r>
              <w:rPr>
                <w:sz w:val="24"/>
              </w:rPr>
              <w:t>Calculation</w:t>
            </w:r>
            <w:r>
              <w:rPr>
                <w:spacing w:val="-5"/>
                <w:sz w:val="24"/>
              </w:rPr>
              <w:t xml:space="preserve"> </w:t>
            </w:r>
            <w:r>
              <w:rPr>
                <w:sz w:val="24"/>
              </w:rPr>
              <w:t>of</w:t>
            </w:r>
            <w:r>
              <w:rPr>
                <w:spacing w:val="-4"/>
                <w:sz w:val="24"/>
              </w:rPr>
              <w:t xml:space="preserve"> </w:t>
            </w:r>
            <w:r>
              <w:rPr>
                <w:sz w:val="24"/>
              </w:rPr>
              <w:t>IR</w:t>
            </w:r>
            <w:r>
              <w:rPr>
                <w:spacing w:val="-5"/>
                <w:sz w:val="24"/>
              </w:rPr>
              <w:t xml:space="preserve"> </w:t>
            </w:r>
            <w:r>
              <w:rPr>
                <w:sz w:val="24"/>
              </w:rPr>
              <w:t>stretching</w:t>
            </w:r>
            <w:r>
              <w:rPr>
                <w:spacing w:val="-5"/>
                <w:sz w:val="24"/>
              </w:rPr>
              <w:t xml:space="preserve"> </w:t>
            </w:r>
            <w:r>
              <w:rPr>
                <w:sz w:val="24"/>
              </w:rPr>
              <w:t>frequencies</w:t>
            </w:r>
            <w:r>
              <w:rPr>
                <w:spacing w:val="-5"/>
                <w:sz w:val="24"/>
              </w:rPr>
              <w:t xml:space="preserve"> </w:t>
            </w:r>
            <w:r>
              <w:rPr>
                <w:sz w:val="24"/>
              </w:rPr>
              <w:t>of</w:t>
            </w:r>
            <w:r>
              <w:rPr>
                <w:spacing w:val="-6"/>
                <w:sz w:val="24"/>
              </w:rPr>
              <w:t xml:space="preserve"> </w:t>
            </w:r>
            <w:r>
              <w:rPr>
                <w:sz w:val="24"/>
              </w:rPr>
              <w:t>groups</w:t>
            </w:r>
            <w:r>
              <w:rPr>
                <w:spacing w:val="-5"/>
                <w:sz w:val="24"/>
              </w:rPr>
              <w:t xml:space="preserve"> </w:t>
            </w:r>
            <w:r>
              <w:rPr>
                <w:sz w:val="24"/>
              </w:rPr>
              <w:t>and</w:t>
            </w:r>
            <w:r>
              <w:rPr>
                <w:spacing w:val="-5"/>
                <w:sz w:val="24"/>
              </w:rPr>
              <w:t xml:space="preserve"> </w:t>
            </w:r>
            <w:r>
              <w:rPr>
                <w:sz w:val="24"/>
              </w:rPr>
              <w:t>visualization</w:t>
            </w:r>
            <w:r>
              <w:rPr>
                <w:spacing w:val="-5"/>
                <w:sz w:val="24"/>
              </w:rPr>
              <w:t xml:space="preserve"> </w:t>
            </w:r>
            <w:r>
              <w:rPr>
                <w:sz w:val="24"/>
              </w:rPr>
              <w:t>of normal modes of vibration in organic molecules.</w:t>
            </w:r>
          </w:p>
          <w:p w:rsidR="002A321E" w:rsidRDefault="002A321E" w:rsidP="002A321E">
            <w:pPr>
              <w:pStyle w:val="TableParagraph"/>
              <w:numPr>
                <w:ilvl w:val="1"/>
                <w:numId w:val="65"/>
              </w:numPr>
              <w:tabs>
                <w:tab w:val="left" w:pos="347"/>
              </w:tabs>
              <w:ind w:left="347"/>
              <w:rPr>
                <w:sz w:val="24"/>
              </w:rPr>
            </w:pPr>
            <w:r>
              <w:rPr>
                <w:sz w:val="24"/>
              </w:rPr>
              <w:lastRenderedPageBreak/>
              <w:t>Calculation</w:t>
            </w:r>
            <w:r>
              <w:rPr>
                <w:spacing w:val="-2"/>
                <w:sz w:val="24"/>
              </w:rPr>
              <w:t xml:space="preserve"> </w:t>
            </w:r>
            <w:r>
              <w:rPr>
                <w:sz w:val="24"/>
              </w:rPr>
              <w:t>of</w:t>
            </w:r>
            <w:r>
              <w:rPr>
                <w:spacing w:val="-2"/>
                <w:sz w:val="24"/>
              </w:rPr>
              <w:t xml:space="preserve"> </w:t>
            </w:r>
            <w:r>
              <w:rPr>
                <w:sz w:val="24"/>
              </w:rPr>
              <w:t>dimerization</w:t>
            </w:r>
            <w:r>
              <w:rPr>
                <w:spacing w:val="-1"/>
                <w:sz w:val="24"/>
              </w:rPr>
              <w:t xml:space="preserve"> </w:t>
            </w:r>
            <w:r>
              <w:rPr>
                <w:sz w:val="24"/>
              </w:rPr>
              <w:t>energy</w:t>
            </w:r>
            <w:r>
              <w:rPr>
                <w:spacing w:val="-1"/>
                <w:sz w:val="24"/>
              </w:rPr>
              <w:t xml:space="preserve"> </w:t>
            </w:r>
            <w:r>
              <w:rPr>
                <w:sz w:val="24"/>
              </w:rPr>
              <w:t>of carboxylic</w:t>
            </w:r>
            <w:r>
              <w:rPr>
                <w:spacing w:val="-2"/>
                <w:sz w:val="24"/>
              </w:rPr>
              <w:t xml:space="preserve"> acids.</w:t>
            </w:r>
          </w:p>
          <w:p w:rsidR="002A321E" w:rsidRDefault="002A321E" w:rsidP="002A321E">
            <w:pPr>
              <w:pStyle w:val="TableParagraph"/>
              <w:rPr>
                <w:sz w:val="24"/>
              </w:rPr>
            </w:pPr>
          </w:p>
          <w:p w:rsidR="002A321E" w:rsidRDefault="002A321E" w:rsidP="002A321E">
            <w:pPr>
              <w:pStyle w:val="TableParagraph"/>
              <w:rPr>
                <w:sz w:val="24"/>
              </w:rPr>
            </w:pPr>
            <w:r>
              <w:rPr>
                <w:b/>
                <w:sz w:val="24"/>
              </w:rPr>
              <w:t>C.</w:t>
            </w:r>
            <w:r>
              <w:rPr>
                <w:b/>
                <w:spacing w:val="-6"/>
                <w:sz w:val="24"/>
              </w:rPr>
              <w:t xml:space="preserve"> </w:t>
            </w:r>
            <w:r>
              <w:rPr>
                <w:sz w:val="24"/>
              </w:rPr>
              <w:t>Prediction</w:t>
            </w:r>
            <w:r>
              <w:rPr>
                <w:spacing w:val="-5"/>
                <w:sz w:val="24"/>
              </w:rPr>
              <w:t xml:space="preserve"> </w:t>
            </w:r>
            <w:r>
              <w:rPr>
                <w:sz w:val="24"/>
              </w:rPr>
              <w:t>of</w:t>
            </w:r>
            <w:r>
              <w:rPr>
                <w:spacing w:val="-5"/>
                <w:sz w:val="24"/>
              </w:rPr>
              <w:t xml:space="preserve"> </w:t>
            </w:r>
            <w:r>
              <w:rPr>
                <w:sz w:val="24"/>
              </w:rPr>
              <w:t>molecular</w:t>
            </w:r>
            <w:r>
              <w:rPr>
                <w:spacing w:val="-5"/>
                <w:sz w:val="24"/>
              </w:rPr>
              <w:t xml:space="preserve"> </w:t>
            </w:r>
            <w:r>
              <w:rPr>
                <w:sz w:val="24"/>
              </w:rPr>
              <w:t>properties,</w:t>
            </w:r>
            <w:r>
              <w:rPr>
                <w:spacing w:val="-5"/>
                <w:sz w:val="24"/>
              </w:rPr>
              <w:t xml:space="preserve"> </w:t>
            </w:r>
            <w:r>
              <w:rPr>
                <w:sz w:val="24"/>
              </w:rPr>
              <w:t>bioactivity</w:t>
            </w:r>
            <w:r>
              <w:rPr>
                <w:spacing w:val="-5"/>
                <w:sz w:val="24"/>
              </w:rPr>
              <w:t xml:space="preserve"> </w:t>
            </w:r>
            <w:r>
              <w:rPr>
                <w:sz w:val="24"/>
              </w:rPr>
              <w:t>and</w:t>
            </w:r>
            <w:r>
              <w:rPr>
                <w:spacing w:val="-5"/>
                <w:sz w:val="24"/>
              </w:rPr>
              <w:t xml:space="preserve"> </w:t>
            </w:r>
            <w:r>
              <w:rPr>
                <w:sz w:val="24"/>
              </w:rPr>
              <w:t>molecular</w:t>
            </w:r>
            <w:r>
              <w:rPr>
                <w:spacing w:val="-7"/>
                <w:sz w:val="24"/>
              </w:rPr>
              <w:t xml:space="preserve"> </w:t>
            </w:r>
            <w:r>
              <w:rPr>
                <w:sz w:val="24"/>
              </w:rPr>
              <w:t>docking</w:t>
            </w:r>
            <w:r>
              <w:rPr>
                <w:spacing w:val="-5"/>
                <w:sz w:val="24"/>
              </w:rPr>
              <w:t xml:space="preserve"> </w:t>
            </w:r>
            <w:r>
              <w:rPr>
                <w:sz w:val="24"/>
              </w:rPr>
              <w:t>of drug molecules.</w:t>
            </w:r>
          </w:p>
          <w:p w:rsidR="00901D57" w:rsidRPr="00577416" w:rsidRDefault="002A321E" w:rsidP="002A321E">
            <w:pPr>
              <w:autoSpaceDE w:val="0"/>
              <w:autoSpaceDN w:val="0"/>
              <w:adjustRightInd w:val="0"/>
              <w:rPr>
                <w:rFonts w:eastAsia="Calibri"/>
                <w:sz w:val="22"/>
                <w:szCs w:val="22"/>
                <w:lang w:val="en-IN" w:eastAsia="en-IN"/>
              </w:rPr>
            </w:pPr>
            <w:r>
              <w:t>Prediction</w:t>
            </w:r>
            <w:r>
              <w:rPr>
                <w:spacing w:val="-4"/>
              </w:rPr>
              <w:t xml:space="preserve"> </w:t>
            </w:r>
            <w:r>
              <w:t>of</w:t>
            </w:r>
            <w:r>
              <w:rPr>
                <w:spacing w:val="-4"/>
              </w:rPr>
              <w:t xml:space="preserve"> </w:t>
            </w:r>
            <w:r>
              <w:t>drug</w:t>
            </w:r>
            <w:r>
              <w:rPr>
                <w:spacing w:val="-4"/>
              </w:rPr>
              <w:t xml:space="preserve"> </w:t>
            </w:r>
            <w:r>
              <w:t>likeliness,</w:t>
            </w:r>
            <w:r>
              <w:rPr>
                <w:spacing w:val="-4"/>
              </w:rPr>
              <w:t xml:space="preserve"> </w:t>
            </w:r>
            <w:r>
              <w:t>ADME</w:t>
            </w:r>
            <w:r>
              <w:rPr>
                <w:spacing w:val="-4"/>
              </w:rPr>
              <w:t xml:space="preserve"> </w:t>
            </w:r>
            <w:r>
              <w:t>and</w:t>
            </w:r>
            <w:r>
              <w:rPr>
                <w:spacing w:val="-4"/>
              </w:rPr>
              <w:t xml:space="preserve"> </w:t>
            </w:r>
            <w:r>
              <w:t>Toxicity</w:t>
            </w:r>
            <w:r>
              <w:rPr>
                <w:spacing w:val="-4"/>
              </w:rPr>
              <w:t xml:space="preserve"> </w:t>
            </w:r>
            <w:r>
              <w:t>of</w:t>
            </w:r>
            <w:r>
              <w:rPr>
                <w:spacing w:val="-4"/>
              </w:rPr>
              <w:t xml:space="preserve"> </w:t>
            </w:r>
            <w:r>
              <w:t>the</w:t>
            </w:r>
            <w:r>
              <w:rPr>
                <w:spacing w:val="-6"/>
              </w:rPr>
              <w:t xml:space="preserve"> </w:t>
            </w:r>
            <w:r>
              <w:t>drug</w:t>
            </w:r>
            <w:r>
              <w:rPr>
                <w:spacing w:val="-5"/>
              </w:rPr>
              <w:t xml:space="preserve"> </w:t>
            </w:r>
            <w:r>
              <w:t>classes</w:t>
            </w:r>
            <w:r>
              <w:rPr>
                <w:spacing w:val="-4"/>
              </w:rPr>
              <w:t xml:space="preserve"> </w:t>
            </w:r>
            <w:r>
              <w:t xml:space="preserve">like antibiotics, antihistamines, anesthetics and drug molecules of your choice using online servers </w:t>
            </w:r>
            <w:r>
              <w:rPr>
                <w:b/>
              </w:rPr>
              <w:t xml:space="preserve">preADMET </w:t>
            </w:r>
            <w:r>
              <w:t xml:space="preserve">or </w:t>
            </w:r>
            <w:r>
              <w:rPr>
                <w:b/>
              </w:rPr>
              <w:t xml:space="preserve">SwissADME </w:t>
            </w:r>
            <w:r>
              <w:t xml:space="preserve">or </w:t>
            </w:r>
            <w:r>
              <w:rPr>
                <w:b/>
              </w:rPr>
              <w:t>Swiss</w:t>
            </w:r>
            <w:r>
              <w:rPr>
                <w:b/>
                <w:spacing w:val="80"/>
              </w:rPr>
              <w:t xml:space="preserve"> </w:t>
            </w:r>
            <w:r>
              <w:rPr>
                <w:b/>
              </w:rPr>
              <w:t>Dock.</w:t>
            </w:r>
          </w:p>
        </w:tc>
      </w:tr>
      <w:tr w:rsidR="00901D57" w:rsidRPr="00577416" w:rsidTr="00E127DC">
        <w:trPr>
          <w:trHeight w:val="256"/>
        </w:trPr>
        <w:tc>
          <w:tcPr>
            <w:tcW w:w="1736" w:type="dxa"/>
          </w:tcPr>
          <w:p w:rsidR="00901D57" w:rsidRPr="00577416" w:rsidRDefault="00901D57" w:rsidP="00E127DC">
            <w:pPr>
              <w:spacing w:after="3"/>
              <w:rPr>
                <w:sz w:val="22"/>
                <w:szCs w:val="22"/>
                <w:lang w:bidi="ta-IN"/>
              </w:rPr>
            </w:pPr>
            <w:r w:rsidRPr="00577416">
              <w:rPr>
                <w:sz w:val="22"/>
                <w:szCs w:val="22"/>
                <w:lang w:bidi="ta-IN"/>
              </w:rPr>
              <w:lastRenderedPageBreak/>
              <w:t>Extended Professional Component (is a part of internal component only, Not to be included in the external examination question paper)</w:t>
            </w:r>
          </w:p>
          <w:p w:rsidR="00901D57" w:rsidRPr="00577416" w:rsidRDefault="00901D57" w:rsidP="00E127DC">
            <w:pPr>
              <w:spacing w:after="3"/>
              <w:rPr>
                <w:sz w:val="22"/>
                <w:szCs w:val="22"/>
                <w:lang w:bidi="ta-IN"/>
              </w:rPr>
            </w:pPr>
          </w:p>
        </w:tc>
        <w:tc>
          <w:tcPr>
            <w:tcW w:w="7484" w:type="dxa"/>
          </w:tcPr>
          <w:p w:rsidR="00901D57" w:rsidRPr="00577416" w:rsidRDefault="00901D57" w:rsidP="00E127DC">
            <w:pPr>
              <w:spacing w:after="3"/>
              <w:rPr>
                <w:sz w:val="22"/>
                <w:szCs w:val="22"/>
                <w:lang w:bidi="ta-IN"/>
              </w:rPr>
            </w:pPr>
            <w:r w:rsidRPr="00577416">
              <w:rPr>
                <w:sz w:val="22"/>
                <w:szCs w:val="22"/>
                <w:lang w:bidi="ta-IN"/>
              </w:rPr>
              <w:t>Questions related to the above topics, from various competitive examinations UPSC / TRB / NET/ UGC-CSIR / GATE /TNPSC others to be solved</w:t>
            </w:r>
          </w:p>
          <w:p w:rsidR="00901D57" w:rsidRPr="00577416" w:rsidRDefault="00901D57" w:rsidP="00E127DC">
            <w:pPr>
              <w:spacing w:after="3"/>
              <w:rPr>
                <w:sz w:val="22"/>
                <w:szCs w:val="22"/>
                <w:lang w:bidi="ta-IN"/>
              </w:rPr>
            </w:pPr>
            <w:r w:rsidRPr="00577416">
              <w:rPr>
                <w:sz w:val="22"/>
                <w:szCs w:val="22"/>
                <w:lang w:bidi="ta-IN"/>
              </w:rPr>
              <w:t>(To be discussed during the Tutorial hours)</w:t>
            </w:r>
          </w:p>
        </w:tc>
      </w:tr>
      <w:tr w:rsidR="00901D57" w:rsidRPr="00577416" w:rsidTr="00E127DC">
        <w:trPr>
          <w:trHeight w:val="256"/>
        </w:trPr>
        <w:tc>
          <w:tcPr>
            <w:tcW w:w="1736" w:type="dxa"/>
          </w:tcPr>
          <w:p w:rsidR="00901D57" w:rsidRPr="00577416" w:rsidRDefault="00901D57" w:rsidP="00E127DC">
            <w:pPr>
              <w:spacing w:after="3"/>
              <w:rPr>
                <w:sz w:val="22"/>
                <w:szCs w:val="22"/>
                <w:lang w:bidi="ta-IN"/>
              </w:rPr>
            </w:pPr>
            <w:r w:rsidRPr="00577416">
              <w:rPr>
                <w:sz w:val="22"/>
                <w:szCs w:val="22"/>
                <w:lang w:bidi="ta-IN"/>
              </w:rPr>
              <w:t>Skills acquired from this course</w:t>
            </w:r>
          </w:p>
        </w:tc>
        <w:tc>
          <w:tcPr>
            <w:tcW w:w="7484" w:type="dxa"/>
          </w:tcPr>
          <w:p w:rsidR="00901D57" w:rsidRPr="00577416" w:rsidRDefault="00901D57" w:rsidP="00E127DC">
            <w:pPr>
              <w:spacing w:after="3"/>
              <w:rPr>
                <w:sz w:val="22"/>
                <w:szCs w:val="22"/>
                <w:lang w:bidi="ta-IN"/>
              </w:rPr>
            </w:pPr>
            <w:r w:rsidRPr="00577416">
              <w:rPr>
                <w:sz w:val="22"/>
                <w:szCs w:val="22"/>
                <w:lang w:bidi="ta-IN"/>
              </w:rPr>
              <w:t>Knowledge, Problem solving, Analytical ability, Professional Competency, Professional Communication and Transferable skills.</w:t>
            </w:r>
          </w:p>
          <w:p w:rsidR="00901D57" w:rsidRPr="00577416" w:rsidRDefault="00901D57" w:rsidP="00E127DC">
            <w:pPr>
              <w:spacing w:after="3"/>
              <w:rPr>
                <w:sz w:val="22"/>
                <w:szCs w:val="22"/>
                <w:lang w:bidi="ta-IN"/>
              </w:rPr>
            </w:pPr>
          </w:p>
        </w:tc>
      </w:tr>
      <w:tr w:rsidR="00901D57" w:rsidRPr="00577416" w:rsidTr="00E127DC">
        <w:trPr>
          <w:trHeight w:val="1316"/>
        </w:trPr>
        <w:tc>
          <w:tcPr>
            <w:tcW w:w="1736" w:type="dxa"/>
          </w:tcPr>
          <w:p w:rsidR="00901D57" w:rsidRPr="00577416" w:rsidRDefault="00901D57" w:rsidP="00E127DC">
            <w:pPr>
              <w:spacing w:after="3"/>
              <w:rPr>
                <w:b/>
                <w:bCs/>
                <w:sz w:val="22"/>
                <w:szCs w:val="22"/>
                <w:lang w:bidi="ta-IN"/>
              </w:rPr>
            </w:pPr>
            <w:r w:rsidRPr="00577416">
              <w:rPr>
                <w:b/>
                <w:bCs/>
                <w:sz w:val="22"/>
                <w:szCs w:val="22"/>
                <w:lang w:bidi="ta-IN"/>
              </w:rPr>
              <w:t xml:space="preserve">Recommended Text </w:t>
            </w:r>
          </w:p>
        </w:tc>
        <w:tc>
          <w:tcPr>
            <w:tcW w:w="7484" w:type="dxa"/>
          </w:tcPr>
          <w:p w:rsidR="00901D57" w:rsidRPr="00577416" w:rsidRDefault="00901D57" w:rsidP="00E127DC">
            <w:pPr>
              <w:pStyle w:val="BullF7"/>
              <w:numPr>
                <w:ilvl w:val="0"/>
                <w:numId w:val="0"/>
              </w:numPr>
              <w:ind w:left="144"/>
              <w:rPr>
                <w:rFonts w:ascii="Times New Roman" w:hAnsi="Times New Roman"/>
                <w:sz w:val="22"/>
                <w:szCs w:val="22"/>
                <w:lang w:bidi="ta-IN"/>
              </w:rPr>
            </w:pPr>
            <w:r w:rsidRPr="00577416">
              <w:rPr>
                <w:rFonts w:ascii="Times New Roman" w:hAnsi="Times New Roman"/>
                <w:sz w:val="22"/>
                <w:szCs w:val="22"/>
                <w:lang w:bidi="ta-IN"/>
              </w:rPr>
              <w:t>1. Biswas, A. K. (</w:t>
            </w:r>
            <w:r w:rsidRPr="00577416">
              <w:rPr>
                <w:rFonts w:ascii="Times New Roman" w:hAnsi="Times New Roman"/>
                <w:spacing w:val="-4"/>
                <w:sz w:val="22"/>
                <w:szCs w:val="22"/>
                <w:lang w:bidi="ta-IN"/>
              </w:rPr>
              <w:t xml:space="preserve">1989). </w:t>
            </w:r>
            <w:r w:rsidRPr="00577416">
              <w:rPr>
                <w:rFonts w:ascii="Times New Roman" w:hAnsi="Times New Roman"/>
                <w:i/>
                <w:sz w:val="22"/>
                <w:szCs w:val="22"/>
                <w:lang w:bidi="ta-IN"/>
              </w:rPr>
              <w:t>Frontiers in Applied Chemistry</w:t>
            </w:r>
            <w:r w:rsidRPr="00577416">
              <w:rPr>
                <w:rFonts w:ascii="Times New Roman" w:hAnsi="Times New Roman"/>
                <w:sz w:val="22"/>
                <w:szCs w:val="22"/>
                <w:lang w:bidi="ta-IN"/>
              </w:rPr>
              <w:t>. Narosa    publishing house.</w:t>
            </w:r>
          </w:p>
          <w:p w:rsidR="00901D57" w:rsidRPr="00577416" w:rsidRDefault="00901D57" w:rsidP="00E127DC">
            <w:pPr>
              <w:pStyle w:val="BullF7"/>
              <w:numPr>
                <w:ilvl w:val="0"/>
                <w:numId w:val="0"/>
              </w:numPr>
              <w:ind w:left="144"/>
              <w:rPr>
                <w:rFonts w:ascii="Times New Roman" w:hAnsi="Times New Roman"/>
                <w:sz w:val="22"/>
                <w:szCs w:val="22"/>
                <w:lang w:bidi="ta-IN"/>
              </w:rPr>
            </w:pPr>
            <w:r w:rsidRPr="00577416">
              <w:rPr>
                <w:rFonts w:ascii="Times New Roman" w:hAnsi="Times New Roman"/>
                <w:sz w:val="22"/>
                <w:szCs w:val="22"/>
                <w:lang w:bidi="ta-IN"/>
              </w:rPr>
              <w:t>2.  Vermain, O. P &amp; Narula, A. C. (2014). A</w:t>
            </w:r>
            <w:r w:rsidRPr="00577416">
              <w:rPr>
                <w:rFonts w:ascii="Times New Roman" w:hAnsi="Times New Roman"/>
                <w:i/>
                <w:sz w:val="22"/>
                <w:szCs w:val="22"/>
                <w:lang w:bidi="ta-IN"/>
              </w:rPr>
              <w:t xml:space="preserve">pplied chemistry theory and  </w:t>
            </w:r>
            <w:r w:rsidRPr="00577416">
              <w:rPr>
                <w:rFonts w:ascii="Times New Roman" w:hAnsi="Times New Roman"/>
                <w:i/>
                <w:spacing w:val="-2"/>
                <w:sz w:val="22"/>
                <w:szCs w:val="22"/>
                <w:lang w:bidi="ta-IN"/>
              </w:rPr>
              <w:t>books</w:t>
            </w:r>
            <w:r w:rsidRPr="00577416">
              <w:rPr>
                <w:rFonts w:ascii="Times New Roman" w:hAnsi="Times New Roman"/>
                <w:i/>
                <w:iCs/>
                <w:spacing w:val="-2"/>
                <w:sz w:val="22"/>
                <w:szCs w:val="22"/>
                <w:lang w:bidi="ta-IN"/>
              </w:rPr>
              <w:t xml:space="preserve">. </w:t>
            </w:r>
            <w:r w:rsidRPr="00577416">
              <w:rPr>
                <w:rFonts w:ascii="Times New Roman" w:hAnsi="Times New Roman"/>
                <w:spacing w:val="-2"/>
                <w:sz w:val="22"/>
                <w:szCs w:val="22"/>
                <w:lang w:bidi="ta-IN"/>
              </w:rPr>
              <w:t>National Publishers.</w:t>
            </w:r>
          </w:p>
        </w:tc>
      </w:tr>
      <w:tr w:rsidR="00901D57" w:rsidRPr="00577416" w:rsidTr="00E127DC">
        <w:trPr>
          <w:trHeight w:val="791"/>
        </w:trPr>
        <w:tc>
          <w:tcPr>
            <w:tcW w:w="1736" w:type="dxa"/>
          </w:tcPr>
          <w:p w:rsidR="00901D57" w:rsidRPr="00577416" w:rsidRDefault="00901D57" w:rsidP="00E127DC">
            <w:pPr>
              <w:spacing w:after="3"/>
              <w:rPr>
                <w:b/>
                <w:bCs/>
                <w:sz w:val="22"/>
                <w:szCs w:val="22"/>
                <w:lang w:bidi="ta-IN"/>
              </w:rPr>
            </w:pPr>
            <w:r w:rsidRPr="00577416">
              <w:rPr>
                <w:b/>
                <w:bCs/>
                <w:sz w:val="22"/>
                <w:szCs w:val="22"/>
                <w:lang w:bidi="ta-IN"/>
              </w:rPr>
              <w:t>Reference Books</w:t>
            </w:r>
          </w:p>
        </w:tc>
        <w:tc>
          <w:tcPr>
            <w:tcW w:w="7484" w:type="dxa"/>
          </w:tcPr>
          <w:p w:rsidR="00901D57" w:rsidRPr="00577416" w:rsidRDefault="00901D57" w:rsidP="00901D57">
            <w:pPr>
              <w:pStyle w:val="BullF7"/>
              <w:numPr>
                <w:ilvl w:val="0"/>
                <w:numId w:val="20"/>
              </w:numPr>
              <w:rPr>
                <w:rFonts w:ascii="Times New Roman" w:hAnsi="Times New Roman"/>
                <w:sz w:val="22"/>
                <w:szCs w:val="22"/>
                <w:lang w:bidi="ta-IN"/>
              </w:rPr>
            </w:pPr>
            <w:r w:rsidRPr="00577416">
              <w:rPr>
                <w:rFonts w:ascii="Times New Roman" w:hAnsi="Times New Roman"/>
                <w:w w:val="120"/>
                <w:sz w:val="22"/>
                <w:szCs w:val="22"/>
                <w:lang w:bidi="ta-IN"/>
              </w:rPr>
              <w:t xml:space="preserve">Shreve, R. N., &amp; Brink, J. A. (1977). </w:t>
            </w:r>
            <w:r w:rsidRPr="00577416">
              <w:rPr>
                <w:rFonts w:ascii="Times New Roman" w:hAnsi="Times New Roman"/>
                <w:i/>
                <w:w w:val="120"/>
                <w:sz w:val="22"/>
                <w:szCs w:val="22"/>
                <w:lang w:bidi="ta-IN"/>
              </w:rPr>
              <w:t xml:space="preserve">Chemical Process Industries </w:t>
            </w:r>
            <w:r w:rsidRPr="00577416">
              <w:rPr>
                <w:rFonts w:ascii="Times New Roman" w:hAnsi="Times New Roman"/>
                <w:iCs/>
                <w:w w:val="120"/>
                <w:sz w:val="22"/>
                <w:szCs w:val="22"/>
                <w:lang w:bidi="ta-IN"/>
              </w:rPr>
              <w:t>(</w:t>
            </w:r>
            <w:r w:rsidRPr="00577416">
              <w:rPr>
                <w:rFonts w:ascii="Times New Roman" w:hAnsi="Times New Roman"/>
                <w:w w:val="120"/>
                <w:sz w:val="22"/>
                <w:szCs w:val="22"/>
                <w:lang w:bidi="ta-IN"/>
              </w:rPr>
              <w:t xml:space="preserve">4th edn.). Tokyo: McGraw Hill. </w:t>
            </w:r>
          </w:p>
          <w:p w:rsidR="00901D57" w:rsidRPr="00577416" w:rsidRDefault="00901D57" w:rsidP="00901D57">
            <w:pPr>
              <w:pStyle w:val="BullF7"/>
              <w:numPr>
                <w:ilvl w:val="0"/>
                <w:numId w:val="20"/>
              </w:numPr>
              <w:rPr>
                <w:rFonts w:ascii="Times New Roman" w:hAnsi="Times New Roman"/>
                <w:w w:val="115"/>
                <w:sz w:val="22"/>
                <w:szCs w:val="22"/>
                <w:lang w:bidi="ta-IN"/>
              </w:rPr>
            </w:pPr>
            <w:r w:rsidRPr="00577416">
              <w:rPr>
                <w:rFonts w:ascii="Times New Roman" w:hAnsi="Times New Roman"/>
                <w:w w:val="115"/>
                <w:sz w:val="22"/>
                <w:szCs w:val="22"/>
                <w:lang w:bidi="ta-IN"/>
              </w:rPr>
              <w:t xml:space="preserve">Chakrabarty, N. (1981). </w:t>
            </w:r>
            <w:r w:rsidRPr="00577416">
              <w:rPr>
                <w:rFonts w:ascii="Times New Roman" w:hAnsi="Times New Roman"/>
                <w:i/>
                <w:w w:val="115"/>
                <w:sz w:val="22"/>
                <w:szCs w:val="22"/>
                <w:lang w:bidi="ta-IN"/>
              </w:rPr>
              <w:t xml:space="preserve">Industrial </w:t>
            </w:r>
            <w:r w:rsidRPr="00577416">
              <w:rPr>
                <w:rFonts w:ascii="Times New Roman" w:hAnsi="Times New Roman"/>
                <w:i/>
                <w:iCs/>
                <w:w w:val="115"/>
                <w:sz w:val="22"/>
                <w:szCs w:val="22"/>
                <w:lang w:bidi="ta-IN"/>
              </w:rPr>
              <w:t xml:space="preserve">Chemistry. </w:t>
            </w:r>
            <w:r w:rsidRPr="00577416">
              <w:rPr>
                <w:rFonts w:ascii="Times New Roman" w:hAnsi="Times New Roman"/>
                <w:w w:val="115"/>
                <w:sz w:val="22"/>
                <w:szCs w:val="22"/>
                <w:lang w:bidi="ta-IN"/>
              </w:rPr>
              <w:t xml:space="preserve">New Delhi: </w:t>
            </w:r>
            <w:r w:rsidRPr="00577416">
              <w:rPr>
                <w:rFonts w:ascii="Times New Roman" w:hAnsi="Times New Roman"/>
                <w:iCs/>
                <w:w w:val="115"/>
                <w:sz w:val="22"/>
                <w:szCs w:val="22"/>
                <w:lang w:bidi="ta-IN"/>
              </w:rPr>
              <w:t>Oxford</w:t>
            </w:r>
            <w:r w:rsidRPr="00577416">
              <w:rPr>
                <w:rFonts w:ascii="Times New Roman" w:hAnsi="Times New Roman"/>
                <w:w w:val="115"/>
                <w:sz w:val="22"/>
                <w:szCs w:val="22"/>
                <w:lang w:bidi="ta-IN"/>
              </w:rPr>
              <w:t xml:space="preserve">&amp; Publishing Co. </w:t>
            </w:r>
          </w:p>
          <w:p w:rsidR="00901D57" w:rsidRPr="00577416" w:rsidRDefault="00901D57" w:rsidP="00901D57">
            <w:pPr>
              <w:pStyle w:val="BullF7"/>
              <w:numPr>
                <w:ilvl w:val="0"/>
                <w:numId w:val="20"/>
              </w:numPr>
              <w:rPr>
                <w:rFonts w:ascii="Times New Roman" w:hAnsi="Times New Roman"/>
                <w:w w:val="115"/>
                <w:sz w:val="22"/>
                <w:szCs w:val="22"/>
                <w:lang w:bidi="ta-IN"/>
              </w:rPr>
            </w:pPr>
            <w:r w:rsidRPr="00577416">
              <w:rPr>
                <w:rFonts w:ascii="Times New Roman" w:hAnsi="Times New Roman"/>
                <w:w w:val="115"/>
                <w:sz w:val="22"/>
                <w:szCs w:val="22"/>
                <w:lang w:bidi="ta-IN"/>
              </w:rPr>
              <w:t xml:space="preserve">Singh, P. P., Joseph, T. M., &amp;Dhavale, R. G. (1983). </w:t>
            </w:r>
            <w:r w:rsidRPr="00577416">
              <w:rPr>
                <w:rFonts w:ascii="Times New Roman" w:hAnsi="Times New Roman"/>
                <w:i/>
                <w:w w:val="115"/>
                <w:sz w:val="22"/>
                <w:szCs w:val="22"/>
                <w:lang w:bidi="ta-IN"/>
              </w:rPr>
              <w:t xml:space="preserve">College Industrial </w:t>
            </w:r>
            <w:r w:rsidRPr="00577416">
              <w:rPr>
                <w:rFonts w:ascii="Times New Roman" w:hAnsi="Times New Roman"/>
                <w:i/>
                <w:iCs/>
                <w:w w:val="115"/>
                <w:sz w:val="22"/>
                <w:szCs w:val="22"/>
                <w:lang w:bidi="ta-IN"/>
              </w:rPr>
              <w:t xml:space="preserve">Chemistry </w:t>
            </w:r>
            <w:r w:rsidRPr="00577416">
              <w:rPr>
                <w:rFonts w:ascii="Times New Roman" w:hAnsi="Times New Roman"/>
                <w:w w:val="115"/>
                <w:sz w:val="22"/>
                <w:szCs w:val="22"/>
                <w:lang w:bidi="ta-IN"/>
              </w:rPr>
              <w:t>(4</w:t>
            </w:r>
            <w:r w:rsidRPr="00577416">
              <w:rPr>
                <w:rFonts w:ascii="Times New Roman" w:hAnsi="Times New Roman"/>
                <w:w w:val="115"/>
                <w:position w:val="6"/>
                <w:sz w:val="22"/>
                <w:szCs w:val="22"/>
                <w:vertAlign w:val="superscript"/>
                <w:lang w:bidi="ta-IN"/>
              </w:rPr>
              <w:t>th</w:t>
            </w:r>
            <w:r w:rsidRPr="00577416">
              <w:rPr>
                <w:rFonts w:ascii="Times New Roman" w:hAnsi="Times New Roman"/>
                <w:w w:val="115"/>
                <w:sz w:val="22"/>
                <w:szCs w:val="22"/>
                <w:lang w:bidi="ta-IN"/>
              </w:rPr>
              <w:t>edn.).Bombay</w:t>
            </w:r>
            <w:r w:rsidRPr="00577416">
              <w:rPr>
                <w:rFonts w:ascii="Times New Roman" w:hAnsi="Times New Roman"/>
                <w:iCs/>
                <w:w w:val="115"/>
                <w:sz w:val="22"/>
                <w:szCs w:val="22"/>
                <w:lang w:bidi="ta-IN"/>
              </w:rPr>
              <w:t>: Himalaya</w:t>
            </w:r>
            <w:r w:rsidRPr="00577416">
              <w:rPr>
                <w:rFonts w:ascii="Times New Roman" w:hAnsi="Times New Roman"/>
                <w:w w:val="115"/>
                <w:sz w:val="22"/>
                <w:szCs w:val="22"/>
                <w:lang w:bidi="ta-IN"/>
              </w:rPr>
              <w:t xml:space="preserve"> Publishing House. </w:t>
            </w:r>
          </w:p>
          <w:p w:rsidR="00901D57" w:rsidRPr="00577416" w:rsidRDefault="00901D57" w:rsidP="00E127DC">
            <w:pPr>
              <w:autoSpaceDE w:val="0"/>
              <w:autoSpaceDN w:val="0"/>
              <w:adjustRightInd w:val="0"/>
              <w:rPr>
                <w:rFonts w:eastAsia="Calibri"/>
                <w:sz w:val="22"/>
                <w:szCs w:val="22"/>
                <w:lang w:val="en-IN" w:eastAsia="en-IN"/>
              </w:rPr>
            </w:pPr>
            <w:r w:rsidRPr="00577416">
              <w:rPr>
                <w:rFonts w:eastAsia="Calibri"/>
                <w:sz w:val="22"/>
                <w:szCs w:val="22"/>
                <w:lang w:val="en-IN" w:eastAsia="en-IN"/>
              </w:rPr>
              <w:t xml:space="preserve">  4. Jan H. Jensen, </w:t>
            </w:r>
            <w:r w:rsidRPr="00577416">
              <w:rPr>
                <w:rFonts w:eastAsia="Calibri"/>
                <w:i/>
                <w:iCs/>
                <w:sz w:val="22"/>
                <w:szCs w:val="22"/>
                <w:lang w:val="en-IN" w:eastAsia="en-IN"/>
              </w:rPr>
              <w:t>Molecular Modelling Basics</w:t>
            </w:r>
            <w:r w:rsidRPr="00577416">
              <w:rPr>
                <w:rFonts w:eastAsia="Calibri"/>
                <w:sz w:val="22"/>
                <w:szCs w:val="22"/>
                <w:lang w:val="en-IN" w:eastAsia="en-IN"/>
              </w:rPr>
              <w:t>, CRC Press, 2010.</w:t>
            </w:r>
          </w:p>
          <w:p w:rsidR="00901D57" w:rsidRPr="00577416" w:rsidRDefault="00901D57" w:rsidP="00E127DC">
            <w:pPr>
              <w:autoSpaceDE w:val="0"/>
              <w:autoSpaceDN w:val="0"/>
              <w:adjustRightInd w:val="0"/>
              <w:rPr>
                <w:rFonts w:eastAsia="Calibri"/>
                <w:i/>
                <w:iCs/>
                <w:sz w:val="22"/>
                <w:szCs w:val="22"/>
                <w:lang w:val="en-IN" w:eastAsia="en-IN"/>
              </w:rPr>
            </w:pPr>
            <w:r w:rsidRPr="00577416">
              <w:rPr>
                <w:rFonts w:eastAsia="Calibri"/>
                <w:sz w:val="22"/>
                <w:szCs w:val="22"/>
                <w:lang w:val="en-IN" w:eastAsia="en-IN"/>
              </w:rPr>
              <w:t xml:space="preserve">  5. Waren J. Hehre, Alan J. Shusterman and Janet E. Nelson, </w:t>
            </w:r>
            <w:r w:rsidRPr="00577416">
              <w:rPr>
                <w:rFonts w:eastAsia="Calibri"/>
                <w:i/>
                <w:iCs/>
                <w:sz w:val="22"/>
                <w:szCs w:val="22"/>
                <w:lang w:val="en-IN" w:eastAsia="en-IN"/>
              </w:rPr>
              <w:t xml:space="preserve">The  </w:t>
            </w:r>
          </w:p>
          <w:p w:rsidR="00901D57" w:rsidRPr="00577416" w:rsidRDefault="00901D57" w:rsidP="00E127DC">
            <w:pPr>
              <w:autoSpaceDE w:val="0"/>
              <w:autoSpaceDN w:val="0"/>
              <w:adjustRightInd w:val="0"/>
              <w:rPr>
                <w:rFonts w:eastAsia="Calibri"/>
                <w:sz w:val="22"/>
                <w:szCs w:val="22"/>
                <w:lang w:val="en-IN" w:eastAsia="en-IN"/>
              </w:rPr>
            </w:pPr>
            <w:r w:rsidRPr="00577416">
              <w:rPr>
                <w:rFonts w:eastAsia="Calibri"/>
                <w:i/>
                <w:iCs/>
                <w:sz w:val="22"/>
                <w:szCs w:val="22"/>
                <w:lang w:val="en-IN" w:eastAsia="en-IN"/>
              </w:rPr>
              <w:t xml:space="preserve">       molecular modelling workbook for organic chemistry</w:t>
            </w:r>
            <w:r w:rsidRPr="00577416">
              <w:rPr>
                <w:rFonts w:eastAsia="Calibri"/>
                <w:sz w:val="22"/>
                <w:szCs w:val="22"/>
                <w:lang w:val="en-IN" w:eastAsia="en-IN"/>
              </w:rPr>
              <w:t xml:space="preserve">, </w:t>
            </w:r>
          </w:p>
          <w:p w:rsidR="00901D57" w:rsidRPr="00577416" w:rsidRDefault="00901D57" w:rsidP="00E127DC">
            <w:pPr>
              <w:autoSpaceDE w:val="0"/>
              <w:autoSpaceDN w:val="0"/>
              <w:adjustRightInd w:val="0"/>
              <w:rPr>
                <w:rFonts w:eastAsia="Calibri"/>
                <w:sz w:val="22"/>
                <w:szCs w:val="22"/>
                <w:lang w:val="en-IN" w:eastAsia="en-IN"/>
              </w:rPr>
            </w:pPr>
            <w:r w:rsidRPr="00577416">
              <w:rPr>
                <w:rFonts w:eastAsia="Calibri"/>
                <w:sz w:val="22"/>
                <w:szCs w:val="22"/>
                <w:lang w:val="en-IN" w:eastAsia="en-IN"/>
              </w:rPr>
              <w:t xml:space="preserve">      Wavefunction Inc., 1998.</w:t>
            </w:r>
          </w:p>
          <w:p w:rsidR="00901D57" w:rsidRPr="00577416" w:rsidRDefault="00901D57" w:rsidP="00E127DC">
            <w:pPr>
              <w:autoSpaceDE w:val="0"/>
              <w:autoSpaceDN w:val="0"/>
              <w:adjustRightInd w:val="0"/>
              <w:rPr>
                <w:rFonts w:eastAsia="Calibri"/>
                <w:i/>
                <w:iCs/>
                <w:sz w:val="22"/>
                <w:szCs w:val="22"/>
                <w:lang w:val="en-IN" w:eastAsia="en-IN"/>
              </w:rPr>
            </w:pPr>
            <w:r w:rsidRPr="00577416">
              <w:rPr>
                <w:rFonts w:eastAsia="Calibri"/>
                <w:sz w:val="22"/>
                <w:szCs w:val="22"/>
                <w:lang w:val="en-IN" w:eastAsia="en-IN"/>
              </w:rPr>
              <w:t xml:space="preserve">  6. James B. Foresman and Eleen Frisch, </w:t>
            </w:r>
            <w:r w:rsidRPr="00577416">
              <w:rPr>
                <w:rFonts w:eastAsia="Calibri"/>
                <w:i/>
                <w:iCs/>
                <w:sz w:val="22"/>
                <w:szCs w:val="22"/>
                <w:lang w:val="en-IN" w:eastAsia="en-IN"/>
              </w:rPr>
              <w:t xml:space="preserve">Exploring Chemistry with </w:t>
            </w:r>
          </w:p>
          <w:p w:rsidR="00901D57" w:rsidRPr="00577416" w:rsidRDefault="00901D57" w:rsidP="00E127DC">
            <w:pPr>
              <w:autoSpaceDE w:val="0"/>
              <w:autoSpaceDN w:val="0"/>
              <w:adjustRightInd w:val="0"/>
              <w:rPr>
                <w:rFonts w:eastAsia="Calibri"/>
                <w:sz w:val="22"/>
                <w:szCs w:val="22"/>
                <w:lang w:val="en-IN" w:eastAsia="en-IN"/>
              </w:rPr>
            </w:pPr>
            <w:r w:rsidRPr="00577416">
              <w:rPr>
                <w:rFonts w:eastAsia="Calibri"/>
                <w:i/>
                <w:iCs/>
                <w:sz w:val="22"/>
                <w:szCs w:val="22"/>
                <w:lang w:val="en-IN" w:eastAsia="en-IN"/>
              </w:rPr>
              <w:t xml:space="preserve">     Electronic Structure Methods</w:t>
            </w:r>
            <w:r w:rsidRPr="00577416">
              <w:rPr>
                <w:rFonts w:eastAsia="Calibri"/>
                <w:sz w:val="22"/>
                <w:szCs w:val="22"/>
                <w:lang w:val="en-IN" w:eastAsia="en-IN"/>
              </w:rPr>
              <w:t>, Gaussian Inc., Second Edition, 1996.</w:t>
            </w:r>
          </w:p>
          <w:p w:rsidR="00901D57" w:rsidRPr="00577416" w:rsidRDefault="00901D57" w:rsidP="00E127DC">
            <w:pPr>
              <w:autoSpaceDE w:val="0"/>
              <w:autoSpaceDN w:val="0"/>
              <w:adjustRightInd w:val="0"/>
              <w:rPr>
                <w:rFonts w:eastAsia="Calibri"/>
                <w:i/>
                <w:iCs/>
                <w:sz w:val="22"/>
                <w:szCs w:val="22"/>
                <w:lang w:val="en-IN" w:eastAsia="en-IN"/>
              </w:rPr>
            </w:pPr>
            <w:r w:rsidRPr="00577416">
              <w:rPr>
                <w:rFonts w:eastAsia="Calibri"/>
                <w:sz w:val="22"/>
                <w:szCs w:val="22"/>
                <w:lang w:val="en-IN" w:eastAsia="en-IN"/>
              </w:rPr>
              <w:t xml:space="preserve">  7. James B. Foresman and Eleen Frisch, </w:t>
            </w:r>
            <w:r w:rsidRPr="00577416">
              <w:rPr>
                <w:rFonts w:eastAsia="Calibri"/>
                <w:i/>
                <w:iCs/>
                <w:sz w:val="22"/>
                <w:szCs w:val="22"/>
                <w:lang w:val="en-IN" w:eastAsia="en-IN"/>
              </w:rPr>
              <w:t>Exploring Chemistry with</w:t>
            </w:r>
          </w:p>
          <w:p w:rsidR="00901D57" w:rsidRPr="00577416" w:rsidRDefault="00901D57" w:rsidP="00E127DC">
            <w:pPr>
              <w:autoSpaceDE w:val="0"/>
              <w:autoSpaceDN w:val="0"/>
              <w:adjustRightInd w:val="0"/>
              <w:rPr>
                <w:rFonts w:eastAsia="Calibri"/>
                <w:sz w:val="22"/>
                <w:szCs w:val="22"/>
                <w:lang w:val="en-IN" w:eastAsia="en-IN"/>
              </w:rPr>
            </w:pPr>
            <w:r w:rsidRPr="00577416">
              <w:rPr>
                <w:rFonts w:eastAsia="Calibri"/>
                <w:i/>
                <w:iCs/>
                <w:sz w:val="22"/>
                <w:szCs w:val="22"/>
                <w:lang w:val="en-IN" w:eastAsia="en-IN"/>
              </w:rPr>
              <w:t xml:space="preserve">      Electronic Structure Methods, </w:t>
            </w:r>
            <w:r w:rsidRPr="00577416">
              <w:rPr>
                <w:rFonts w:eastAsia="Calibri"/>
                <w:sz w:val="22"/>
                <w:szCs w:val="22"/>
                <w:lang w:val="en-IN" w:eastAsia="en-IN"/>
              </w:rPr>
              <w:t>Gaussian Inc., Third Edition, 2015.</w:t>
            </w:r>
          </w:p>
          <w:p w:rsidR="00901D57" w:rsidRPr="00577416" w:rsidRDefault="00901D57" w:rsidP="00E127DC">
            <w:pPr>
              <w:autoSpaceDE w:val="0"/>
              <w:autoSpaceDN w:val="0"/>
              <w:adjustRightInd w:val="0"/>
              <w:rPr>
                <w:rFonts w:eastAsia="Calibri"/>
                <w:i/>
                <w:iCs/>
                <w:sz w:val="22"/>
                <w:szCs w:val="22"/>
                <w:lang w:val="en-IN" w:eastAsia="en-IN"/>
              </w:rPr>
            </w:pPr>
            <w:r w:rsidRPr="00577416">
              <w:rPr>
                <w:rFonts w:eastAsia="Calibri"/>
                <w:sz w:val="22"/>
                <w:szCs w:val="22"/>
                <w:lang w:val="en-IN" w:eastAsia="en-IN"/>
              </w:rPr>
              <w:t xml:space="preserve">  8. Donald W. Rogers, H</w:t>
            </w:r>
            <w:r w:rsidRPr="00577416">
              <w:rPr>
                <w:rFonts w:eastAsia="Calibri"/>
                <w:i/>
                <w:iCs/>
                <w:sz w:val="22"/>
                <w:szCs w:val="22"/>
                <w:lang w:val="en-IN" w:eastAsia="en-IN"/>
              </w:rPr>
              <w:t xml:space="preserve">eats of Hydrogenation: Experimental and </w:t>
            </w:r>
          </w:p>
          <w:p w:rsidR="00901D57" w:rsidRPr="00577416" w:rsidRDefault="00901D57" w:rsidP="00E127DC">
            <w:pPr>
              <w:autoSpaceDE w:val="0"/>
              <w:autoSpaceDN w:val="0"/>
              <w:adjustRightInd w:val="0"/>
              <w:rPr>
                <w:rFonts w:eastAsia="Calibri"/>
                <w:sz w:val="22"/>
                <w:szCs w:val="22"/>
                <w:lang w:val="en-IN" w:eastAsia="en-IN"/>
              </w:rPr>
            </w:pPr>
            <w:r w:rsidRPr="00577416">
              <w:rPr>
                <w:rFonts w:eastAsia="Calibri"/>
                <w:i/>
                <w:iCs/>
                <w:sz w:val="22"/>
                <w:szCs w:val="22"/>
                <w:lang w:val="en-IN" w:eastAsia="en-IN"/>
              </w:rPr>
              <w:t xml:space="preserve">       Computational Hydrogen Thermochemistry of Organic compounds</w:t>
            </w:r>
            <w:r w:rsidRPr="00577416">
              <w:rPr>
                <w:rFonts w:eastAsia="Calibri"/>
                <w:sz w:val="22"/>
                <w:szCs w:val="22"/>
                <w:lang w:val="en-IN" w:eastAsia="en-IN"/>
              </w:rPr>
              <w:t xml:space="preserve">, </w:t>
            </w:r>
          </w:p>
          <w:p w:rsidR="00901D57" w:rsidRPr="00577416" w:rsidRDefault="00901D57" w:rsidP="00E127DC">
            <w:pPr>
              <w:autoSpaceDE w:val="0"/>
              <w:autoSpaceDN w:val="0"/>
              <w:adjustRightInd w:val="0"/>
              <w:rPr>
                <w:w w:val="115"/>
                <w:sz w:val="22"/>
                <w:szCs w:val="22"/>
                <w:lang w:bidi="ta-IN"/>
              </w:rPr>
            </w:pPr>
            <w:r w:rsidRPr="00577416">
              <w:rPr>
                <w:rFonts w:eastAsia="Calibri"/>
                <w:sz w:val="22"/>
                <w:szCs w:val="22"/>
                <w:lang w:val="en-IN" w:eastAsia="en-IN"/>
              </w:rPr>
              <w:t xml:space="preserve">      World scientific Publishing Co, 2006.</w:t>
            </w:r>
          </w:p>
        </w:tc>
      </w:tr>
      <w:tr w:rsidR="00901D57" w:rsidRPr="00577416" w:rsidTr="00E127DC">
        <w:trPr>
          <w:trHeight w:val="256"/>
        </w:trPr>
        <w:tc>
          <w:tcPr>
            <w:tcW w:w="1736" w:type="dxa"/>
          </w:tcPr>
          <w:p w:rsidR="00901D57" w:rsidRPr="00577416" w:rsidRDefault="00901D57" w:rsidP="00E127DC">
            <w:pPr>
              <w:spacing w:after="3"/>
              <w:rPr>
                <w:b/>
                <w:bCs/>
                <w:sz w:val="22"/>
                <w:szCs w:val="22"/>
                <w:lang w:bidi="ta-IN"/>
              </w:rPr>
            </w:pPr>
            <w:r w:rsidRPr="00577416">
              <w:rPr>
                <w:b/>
                <w:bCs/>
                <w:sz w:val="22"/>
                <w:szCs w:val="22"/>
                <w:lang w:bidi="ta-IN"/>
              </w:rPr>
              <w:t xml:space="preserve">Website and </w:t>
            </w:r>
          </w:p>
          <w:p w:rsidR="00901D57" w:rsidRPr="00577416" w:rsidRDefault="00901D57" w:rsidP="00E127DC">
            <w:pPr>
              <w:spacing w:after="3"/>
              <w:rPr>
                <w:b/>
                <w:bCs/>
                <w:sz w:val="22"/>
                <w:szCs w:val="22"/>
                <w:lang w:bidi="ta-IN"/>
              </w:rPr>
            </w:pPr>
            <w:r w:rsidRPr="00577416">
              <w:rPr>
                <w:b/>
                <w:bCs/>
                <w:sz w:val="22"/>
                <w:szCs w:val="22"/>
                <w:lang w:bidi="ta-IN"/>
              </w:rPr>
              <w:t>e-learning source</w:t>
            </w:r>
          </w:p>
        </w:tc>
        <w:tc>
          <w:tcPr>
            <w:tcW w:w="7484" w:type="dxa"/>
          </w:tcPr>
          <w:p w:rsidR="00901D57" w:rsidRPr="00577416" w:rsidRDefault="001D35CE" w:rsidP="00901D57">
            <w:pPr>
              <w:pStyle w:val="ListParagraph"/>
              <w:numPr>
                <w:ilvl w:val="0"/>
                <w:numId w:val="21"/>
              </w:numPr>
              <w:rPr>
                <w:color w:val="202124"/>
                <w:sz w:val="22"/>
                <w:szCs w:val="22"/>
                <w:lang w:val="en-IN" w:eastAsia="en-IN" w:bidi="ta-IN"/>
              </w:rPr>
            </w:pPr>
            <w:hyperlink w:history="1">
              <w:r w:rsidR="00901D57" w:rsidRPr="00577416">
                <w:rPr>
                  <w:rStyle w:val="Hyperlink"/>
                  <w:sz w:val="22"/>
                  <w:szCs w:val="22"/>
                  <w:lang w:val="en-IN" w:bidi="ta-IN"/>
                </w:rPr>
                <w:t>http://ecoursesonline.iasri.res.in&gt;mod&gt;page</w:t>
              </w:r>
            </w:hyperlink>
          </w:p>
          <w:p w:rsidR="00901D57" w:rsidRPr="00577416" w:rsidRDefault="001D35CE" w:rsidP="00901D57">
            <w:pPr>
              <w:pStyle w:val="ListParagraph"/>
              <w:numPr>
                <w:ilvl w:val="0"/>
                <w:numId w:val="21"/>
              </w:numPr>
              <w:rPr>
                <w:color w:val="202124"/>
                <w:sz w:val="22"/>
                <w:szCs w:val="22"/>
                <w:lang w:val="en-IN" w:eastAsia="en-IN" w:bidi="ta-IN"/>
              </w:rPr>
            </w:pPr>
            <w:hyperlink w:history="1">
              <w:r w:rsidR="00901D57" w:rsidRPr="00577416">
                <w:rPr>
                  <w:rStyle w:val="Hyperlink"/>
                  <w:sz w:val="22"/>
                  <w:szCs w:val="22"/>
                  <w:lang w:val="en-IN" w:bidi="ta-IN"/>
                </w:rPr>
                <w:t>https://www.neratanning.com&gt;leathertanning</w:t>
              </w:r>
            </w:hyperlink>
          </w:p>
          <w:p w:rsidR="00901D57" w:rsidRPr="00577416" w:rsidRDefault="001D35CE" w:rsidP="00901D57">
            <w:pPr>
              <w:pStyle w:val="ListParagraph"/>
              <w:numPr>
                <w:ilvl w:val="0"/>
                <w:numId w:val="21"/>
              </w:numPr>
              <w:rPr>
                <w:color w:val="202124"/>
                <w:sz w:val="22"/>
                <w:szCs w:val="22"/>
                <w:lang w:val="en-IN" w:eastAsia="en-IN" w:bidi="ta-IN"/>
              </w:rPr>
            </w:pPr>
            <w:hyperlink w:history="1">
              <w:r w:rsidR="00901D57" w:rsidRPr="00577416">
                <w:rPr>
                  <w:rStyle w:val="Hyperlink"/>
                  <w:sz w:val="22"/>
                  <w:szCs w:val="22"/>
                  <w:lang w:val="en-IN" w:bidi="ta-IN"/>
                </w:rPr>
                <w:t>https://en.wikipedia.org&gt;wiki&gt;Electroplating</w:t>
              </w:r>
            </w:hyperlink>
          </w:p>
          <w:p w:rsidR="00901D57" w:rsidRPr="00577416" w:rsidRDefault="001D35CE" w:rsidP="00901D57">
            <w:pPr>
              <w:pStyle w:val="ListParagraph"/>
              <w:numPr>
                <w:ilvl w:val="0"/>
                <w:numId w:val="21"/>
              </w:numPr>
              <w:rPr>
                <w:color w:val="202124"/>
                <w:sz w:val="22"/>
                <w:szCs w:val="22"/>
                <w:lang w:val="en-IN" w:eastAsia="en-IN" w:bidi="ta-IN"/>
              </w:rPr>
            </w:pPr>
            <w:hyperlink w:history="1">
              <w:r w:rsidR="00901D57" w:rsidRPr="00577416">
                <w:rPr>
                  <w:rStyle w:val="Hyperlink"/>
                  <w:sz w:val="22"/>
                  <w:szCs w:val="22"/>
                  <w:lang w:val="en-IN" w:bidi="ta-IN"/>
                </w:rPr>
                <w:t>https://www.civilgiant.com&gt;manufacture-of-cement</w:t>
              </w:r>
            </w:hyperlink>
          </w:p>
          <w:p w:rsidR="00901D57" w:rsidRPr="00577416" w:rsidRDefault="001D35CE" w:rsidP="00901D57">
            <w:pPr>
              <w:pStyle w:val="ListParagraph"/>
              <w:numPr>
                <w:ilvl w:val="0"/>
                <w:numId w:val="21"/>
              </w:numPr>
              <w:rPr>
                <w:color w:val="202124"/>
                <w:sz w:val="22"/>
                <w:szCs w:val="22"/>
                <w:lang w:val="en-IN" w:eastAsia="en-IN" w:bidi="ta-IN"/>
              </w:rPr>
            </w:pPr>
            <w:hyperlink w:history="1">
              <w:r w:rsidR="00901D57" w:rsidRPr="00577416">
                <w:rPr>
                  <w:rStyle w:val="Hyperlink"/>
                  <w:sz w:val="22"/>
                  <w:szCs w:val="22"/>
                  <w:lang w:val="en-IN" w:bidi="ta-IN"/>
                </w:rPr>
                <w:t>https://www.researchgate.net&gt;...&gt;Molasses</w:t>
              </w:r>
            </w:hyperlink>
          </w:p>
          <w:p w:rsidR="00901D57" w:rsidRPr="00577416" w:rsidRDefault="00901D57" w:rsidP="00E127DC">
            <w:pPr>
              <w:autoSpaceDE w:val="0"/>
              <w:autoSpaceDN w:val="0"/>
              <w:adjustRightInd w:val="0"/>
              <w:rPr>
                <w:rFonts w:eastAsia="Calibri"/>
                <w:b/>
                <w:bCs/>
                <w:color w:val="000000"/>
                <w:sz w:val="22"/>
                <w:szCs w:val="22"/>
                <w:lang w:val="en-IN" w:eastAsia="en-IN"/>
              </w:rPr>
            </w:pPr>
            <w:r w:rsidRPr="00577416">
              <w:rPr>
                <w:rFonts w:eastAsia="Calibri"/>
                <w:b/>
                <w:bCs/>
                <w:color w:val="000000"/>
                <w:sz w:val="22"/>
                <w:szCs w:val="22"/>
                <w:lang w:val="en-IN" w:eastAsia="en-IN"/>
              </w:rPr>
              <w:t>LINKS TO DOWNLOAD SOFTWARE</w:t>
            </w:r>
          </w:p>
          <w:p w:rsidR="00901D57" w:rsidRPr="00577416" w:rsidRDefault="00901D57" w:rsidP="00E127DC">
            <w:pPr>
              <w:autoSpaceDE w:val="0"/>
              <w:autoSpaceDN w:val="0"/>
              <w:adjustRightInd w:val="0"/>
              <w:rPr>
                <w:rFonts w:eastAsia="Calibri"/>
                <w:color w:val="0000FF"/>
                <w:sz w:val="22"/>
                <w:szCs w:val="22"/>
                <w:lang w:val="en-IN" w:eastAsia="en-IN"/>
              </w:rPr>
            </w:pPr>
            <w:r w:rsidRPr="00577416">
              <w:rPr>
                <w:rFonts w:eastAsia="Calibri"/>
                <w:color w:val="000000"/>
                <w:sz w:val="22"/>
                <w:szCs w:val="22"/>
                <w:lang w:val="en-IN" w:eastAsia="en-IN"/>
              </w:rPr>
              <w:t xml:space="preserve">ACD/Chemsketch : </w:t>
            </w:r>
            <w:r w:rsidRPr="00577416">
              <w:rPr>
                <w:rFonts w:eastAsia="Calibri"/>
                <w:color w:val="0000FF"/>
                <w:sz w:val="22"/>
                <w:szCs w:val="22"/>
                <w:lang w:val="en-IN" w:eastAsia="en-IN"/>
              </w:rPr>
              <w:t>https://www.acdlabs.com/resources/freeware/chemsketch/index.php</w:t>
            </w:r>
          </w:p>
          <w:p w:rsidR="00901D57" w:rsidRPr="00577416" w:rsidRDefault="00901D57" w:rsidP="00E127DC">
            <w:pPr>
              <w:autoSpaceDE w:val="0"/>
              <w:autoSpaceDN w:val="0"/>
              <w:adjustRightInd w:val="0"/>
              <w:rPr>
                <w:rFonts w:eastAsia="Calibri"/>
                <w:color w:val="0000FF"/>
                <w:sz w:val="22"/>
                <w:szCs w:val="22"/>
                <w:lang w:val="en-IN" w:eastAsia="en-IN"/>
              </w:rPr>
            </w:pPr>
            <w:r w:rsidRPr="00577416">
              <w:rPr>
                <w:rFonts w:eastAsia="Calibri"/>
                <w:color w:val="030303"/>
                <w:sz w:val="22"/>
                <w:szCs w:val="22"/>
                <w:lang w:val="en-IN" w:eastAsia="en-IN"/>
              </w:rPr>
              <w:t xml:space="preserve">Molinspiration : </w:t>
            </w:r>
            <w:r w:rsidRPr="00577416">
              <w:rPr>
                <w:rFonts w:eastAsia="Calibri"/>
                <w:color w:val="0000FF"/>
                <w:sz w:val="22"/>
                <w:szCs w:val="22"/>
                <w:lang w:val="en-IN" w:eastAsia="en-IN"/>
              </w:rPr>
              <w:t>https://www.molinspiration.com/</w:t>
            </w:r>
          </w:p>
          <w:p w:rsidR="00901D57" w:rsidRPr="00577416" w:rsidRDefault="00901D57" w:rsidP="00E127DC">
            <w:pPr>
              <w:autoSpaceDE w:val="0"/>
              <w:autoSpaceDN w:val="0"/>
              <w:adjustRightInd w:val="0"/>
              <w:rPr>
                <w:rFonts w:eastAsia="Calibri"/>
                <w:color w:val="0000FF"/>
                <w:sz w:val="22"/>
                <w:szCs w:val="22"/>
                <w:lang w:val="en-IN" w:eastAsia="en-IN"/>
              </w:rPr>
            </w:pPr>
            <w:r w:rsidRPr="00577416">
              <w:rPr>
                <w:rFonts w:eastAsia="Calibri"/>
                <w:color w:val="030303"/>
                <w:sz w:val="22"/>
                <w:szCs w:val="22"/>
                <w:lang w:val="en-IN" w:eastAsia="en-IN"/>
              </w:rPr>
              <w:lastRenderedPageBreak/>
              <w:t xml:space="preserve">PreADMET : </w:t>
            </w:r>
            <w:r w:rsidRPr="00577416">
              <w:rPr>
                <w:rFonts w:eastAsia="Calibri"/>
                <w:color w:val="0000FF"/>
                <w:sz w:val="22"/>
                <w:szCs w:val="22"/>
                <w:lang w:val="en-IN" w:eastAsia="en-IN"/>
              </w:rPr>
              <w:t>https://preadmet.bmdrc.kr/</w:t>
            </w:r>
          </w:p>
          <w:p w:rsidR="00901D57" w:rsidRPr="00577416" w:rsidRDefault="00901D57" w:rsidP="00E127DC">
            <w:pPr>
              <w:autoSpaceDE w:val="0"/>
              <w:autoSpaceDN w:val="0"/>
              <w:adjustRightInd w:val="0"/>
              <w:rPr>
                <w:rFonts w:eastAsia="Calibri"/>
                <w:color w:val="0000FF"/>
                <w:sz w:val="22"/>
                <w:szCs w:val="22"/>
                <w:lang w:val="en-IN" w:eastAsia="en-IN"/>
              </w:rPr>
            </w:pPr>
            <w:r w:rsidRPr="00577416">
              <w:rPr>
                <w:rFonts w:eastAsia="Calibri"/>
                <w:color w:val="030303"/>
                <w:sz w:val="22"/>
                <w:szCs w:val="22"/>
                <w:lang w:val="en-IN" w:eastAsia="en-IN"/>
              </w:rPr>
              <w:t xml:space="preserve">SwissADME : </w:t>
            </w:r>
            <w:r w:rsidRPr="00577416">
              <w:rPr>
                <w:rFonts w:eastAsia="Calibri"/>
                <w:color w:val="0000FF"/>
                <w:sz w:val="22"/>
                <w:szCs w:val="22"/>
                <w:lang w:val="en-IN" w:eastAsia="en-IN"/>
              </w:rPr>
              <w:t>http://www.swissadme.ch/index.php</w:t>
            </w:r>
          </w:p>
          <w:p w:rsidR="00901D57" w:rsidRPr="00577416" w:rsidRDefault="00901D57" w:rsidP="00E127DC">
            <w:pPr>
              <w:autoSpaceDE w:val="0"/>
              <w:autoSpaceDN w:val="0"/>
              <w:adjustRightInd w:val="0"/>
              <w:rPr>
                <w:rFonts w:eastAsia="Calibri"/>
                <w:color w:val="0000FF"/>
                <w:sz w:val="22"/>
                <w:szCs w:val="22"/>
                <w:lang w:val="en-IN" w:eastAsia="en-IN"/>
              </w:rPr>
            </w:pPr>
            <w:r w:rsidRPr="00577416">
              <w:rPr>
                <w:rFonts w:eastAsia="Calibri"/>
                <w:color w:val="030303"/>
                <w:sz w:val="22"/>
                <w:szCs w:val="22"/>
                <w:lang w:val="en-IN" w:eastAsia="en-IN"/>
              </w:rPr>
              <w:t xml:space="preserve">Crystal Explorer: </w:t>
            </w:r>
            <w:r w:rsidRPr="00577416">
              <w:rPr>
                <w:rFonts w:eastAsia="Calibri"/>
                <w:color w:val="0000FF"/>
                <w:sz w:val="22"/>
                <w:szCs w:val="22"/>
                <w:lang w:val="en-IN" w:eastAsia="en-IN"/>
              </w:rPr>
              <w:t>https://crystalexplorer.scb.uwa.edu.au/</w:t>
            </w:r>
          </w:p>
          <w:p w:rsidR="00901D57" w:rsidRPr="00577416" w:rsidRDefault="00901D57" w:rsidP="00E127DC">
            <w:pPr>
              <w:autoSpaceDE w:val="0"/>
              <w:autoSpaceDN w:val="0"/>
              <w:adjustRightInd w:val="0"/>
              <w:rPr>
                <w:rFonts w:eastAsia="Calibri"/>
                <w:color w:val="0000FF"/>
                <w:sz w:val="22"/>
                <w:szCs w:val="22"/>
                <w:lang w:val="en-IN" w:eastAsia="en-IN"/>
              </w:rPr>
            </w:pPr>
            <w:r w:rsidRPr="00577416">
              <w:rPr>
                <w:rFonts w:eastAsia="Calibri"/>
                <w:color w:val="000000"/>
                <w:sz w:val="22"/>
                <w:szCs w:val="22"/>
                <w:lang w:val="en-IN" w:eastAsia="en-IN"/>
              </w:rPr>
              <w:t xml:space="preserve">1-click docking online server: </w:t>
            </w:r>
            <w:r w:rsidRPr="00577416">
              <w:rPr>
                <w:rFonts w:eastAsia="Calibri"/>
                <w:color w:val="0000FF"/>
                <w:sz w:val="22"/>
                <w:szCs w:val="22"/>
                <w:lang w:val="en-IN" w:eastAsia="en-IN"/>
              </w:rPr>
              <w:t>https://mcule.com/</w:t>
            </w:r>
          </w:p>
          <w:p w:rsidR="00901D57" w:rsidRPr="00577416" w:rsidRDefault="00901D57" w:rsidP="00E127DC">
            <w:pPr>
              <w:autoSpaceDE w:val="0"/>
              <w:autoSpaceDN w:val="0"/>
              <w:adjustRightInd w:val="0"/>
              <w:rPr>
                <w:rFonts w:eastAsia="Calibri"/>
                <w:color w:val="0000FF"/>
                <w:sz w:val="22"/>
                <w:szCs w:val="22"/>
                <w:lang w:val="en-IN" w:eastAsia="en-IN"/>
              </w:rPr>
            </w:pPr>
            <w:r w:rsidRPr="00577416">
              <w:rPr>
                <w:rFonts w:eastAsia="Calibri"/>
                <w:color w:val="030303"/>
                <w:sz w:val="22"/>
                <w:szCs w:val="22"/>
                <w:lang w:val="en-IN" w:eastAsia="en-IN"/>
              </w:rPr>
              <w:t xml:space="preserve">Autodock Tools Link: </w:t>
            </w:r>
            <w:r w:rsidRPr="00577416">
              <w:rPr>
                <w:rFonts w:eastAsia="Calibri"/>
                <w:color w:val="0000FF"/>
                <w:sz w:val="22"/>
                <w:szCs w:val="22"/>
                <w:lang w:val="en-IN" w:eastAsia="en-IN"/>
              </w:rPr>
              <w:t>http://mgltools.scripps.edu/downloads</w:t>
            </w:r>
          </w:p>
          <w:p w:rsidR="00901D57" w:rsidRPr="00577416" w:rsidRDefault="00901D57" w:rsidP="00E127DC">
            <w:pPr>
              <w:autoSpaceDE w:val="0"/>
              <w:autoSpaceDN w:val="0"/>
              <w:adjustRightInd w:val="0"/>
              <w:rPr>
                <w:rFonts w:eastAsia="Calibri"/>
                <w:color w:val="0000FF"/>
                <w:sz w:val="22"/>
                <w:szCs w:val="22"/>
                <w:lang w:val="en-IN" w:eastAsia="en-IN"/>
              </w:rPr>
            </w:pPr>
            <w:r w:rsidRPr="00577416">
              <w:rPr>
                <w:rFonts w:eastAsia="Calibri"/>
                <w:color w:val="030303"/>
                <w:sz w:val="22"/>
                <w:szCs w:val="22"/>
                <w:lang w:val="en-IN" w:eastAsia="en-IN"/>
              </w:rPr>
              <w:t xml:space="preserve">AutodockVina Link: </w:t>
            </w:r>
            <w:r w:rsidRPr="00577416">
              <w:rPr>
                <w:rFonts w:eastAsia="Calibri"/>
                <w:color w:val="0000FF"/>
                <w:sz w:val="22"/>
                <w:szCs w:val="22"/>
                <w:lang w:val="en-IN" w:eastAsia="en-IN"/>
              </w:rPr>
              <w:t>http://vina.scripps.edu/</w:t>
            </w:r>
          </w:p>
          <w:p w:rsidR="00901D57" w:rsidRPr="00577416" w:rsidRDefault="00901D57" w:rsidP="00E127DC">
            <w:pPr>
              <w:autoSpaceDE w:val="0"/>
              <w:autoSpaceDN w:val="0"/>
              <w:adjustRightInd w:val="0"/>
              <w:rPr>
                <w:rFonts w:eastAsia="Calibri"/>
                <w:color w:val="0000FF"/>
                <w:sz w:val="22"/>
                <w:szCs w:val="22"/>
                <w:lang w:val="en-IN" w:eastAsia="en-IN"/>
              </w:rPr>
            </w:pPr>
            <w:r w:rsidRPr="00577416">
              <w:rPr>
                <w:rFonts w:eastAsia="Calibri"/>
                <w:color w:val="030303"/>
                <w:sz w:val="22"/>
                <w:szCs w:val="22"/>
                <w:lang w:val="en-IN" w:eastAsia="en-IN"/>
              </w:rPr>
              <w:t xml:space="preserve">Discovery Studio Visualizer: </w:t>
            </w:r>
            <w:r w:rsidRPr="00577416">
              <w:rPr>
                <w:rFonts w:eastAsia="Calibri"/>
                <w:color w:val="0000FF"/>
                <w:sz w:val="22"/>
                <w:szCs w:val="22"/>
                <w:lang w:val="en-IN" w:eastAsia="en-IN"/>
              </w:rPr>
              <w:t>https://www.3dsbiovia.com/products/co..</w:t>
            </w:r>
          </w:p>
          <w:p w:rsidR="00901D57" w:rsidRPr="00577416" w:rsidRDefault="00901D57" w:rsidP="00E127DC">
            <w:pPr>
              <w:autoSpaceDE w:val="0"/>
              <w:autoSpaceDN w:val="0"/>
              <w:adjustRightInd w:val="0"/>
              <w:rPr>
                <w:rFonts w:eastAsia="Calibri"/>
                <w:color w:val="0000FF"/>
                <w:sz w:val="22"/>
                <w:szCs w:val="22"/>
                <w:lang w:val="en-IN" w:eastAsia="en-IN"/>
              </w:rPr>
            </w:pPr>
            <w:r w:rsidRPr="00577416">
              <w:rPr>
                <w:rFonts w:eastAsia="Calibri"/>
                <w:color w:val="000000"/>
                <w:sz w:val="22"/>
                <w:szCs w:val="22"/>
                <w:lang w:val="en-IN" w:eastAsia="en-IN"/>
              </w:rPr>
              <w:t xml:space="preserve">Avogadro Molecular Editor : </w:t>
            </w:r>
            <w:r w:rsidRPr="00577416">
              <w:rPr>
                <w:rFonts w:eastAsia="Calibri"/>
                <w:color w:val="0000FF"/>
                <w:sz w:val="22"/>
                <w:szCs w:val="22"/>
                <w:lang w:val="en-IN" w:eastAsia="en-IN"/>
              </w:rPr>
              <w:t>https://avogadro.cc/</w:t>
            </w:r>
          </w:p>
          <w:p w:rsidR="00901D57" w:rsidRPr="00577416" w:rsidRDefault="00901D57" w:rsidP="00E127DC">
            <w:pPr>
              <w:ind w:left="60"/>
              <w:rPr>
                <w:rFonts w:eastAsia="Calibri"/>
                <w:color w:val="0000FF"/>
                <w:sz w:val="22"/>
                <w:szCs w:val="22"/>
                <w:lang w:val="en-IN" w:eastAsia="en-IN"/>
              </w:rPr>
            </w:pPr>
            <w:r w:rsidRPr="00577416">
              <w:rPr>
                <w:rFonts w:eastAsia="Calibri"/>
                <w:color w:val="000000"/>
                <w:sz w:val="22"/>
                <w:szCs w:val="22"/>
                <w:lang w:val="en-IN" w:eastAsia="en-IN"/>
              </w:rPr>
              <w:t xml:space="preserve">ArgusLab : </w:t>
            </w:r>
            <w:r w:rsidRPr="00577416">
              <w:rPr>
                <w:rFonts w:eastAsia="Calibri"/>
                <w:color w:val="0000FF"/>
                <w:sz w:val="22"/>
                <w:szCs w:val="22"/>
                <w:lang w:val="en-IN" w:eastAsia="en-IN"/>
              </w:rPr>
              <w:t>http://www.arguslab.com/arguslab.com/ArgusLab.html</w:t>
            </w:r>
          </w:p>
          <w:p w:rsidR="00901D57" w:rsidRPr="00577416" w:rsidRDefault="00901D57" w:rsidP="00E127DC">
            <w:pPr>
              <w:ind w:left="60"/>
              <w:rPr>
                <w:color w:val="202124"/>
                <w:sz w:val="22"/>
                <w:szCs w:val="22"/>
                <w:lang w:val="en-IN" w:eastAsia="en-IN" w:bidi="ta-IN"/>
              </w:rPr>
            </w:pPr>
          </w:p>
          <w:p w:rsidR="00901D57" w:rsidRPr="00577416" w:rsidRDefault="00901D57" w:rsidP="00E127DC">
            <w:pPr>
              <w:ind w:right="-15"/>
              <w:rPr>
                <w:sz w:val="22"/>
                <w:szCs w:val="22"/>
                <w:lang w:bidi="ta-IN"/>
              </w:rPr>
            </w:pPr>
            <w:r w:rsidRPr="00577416">
              <w:rPr>
                <w:b/>
                <w:bCs/>
                <w:sz w:val="22"/>
                <w:szCs w:val="22"/>
                <w:lang w:bidi="ta-IN"/>
              </w:rPr>
              <w:t>Course Learning Outcomes (for Mapping with POs and PSOs)</w:t>
            </w:r>
          </w:p>
          <w:p w:rsidR="00901D57" w:rsidRPr="00577416" w:rsidRDefault="00901D57" w:rsidP="00E127DC">
            <w:pPr>
              <w:ind w:right="-15"/>
              <w:rPr>
                <w:sz w:val="22"/>
                <w:szCs w:val="22"/>
                <w:lang w:bidi="ta-IN"/>
              </w:rPr>
            </w:pPr>
            <w:r w:rsidRPr="00577416">
              <w:rPr>
                <w:sz w:val="22"/>
                <w:szCs w:val="22"/>
                <w:lang w:bidi="ta-IN"/>
              </w:rPr>
              <w:t xml:space="preserve">Students will be able: </w:t>
            </w:r>
          </w:p>
          <w:p w:rsidR="00901D57" w:rsidRPr="00577416" w:rsidRDefault="00901D57" w:rsidP="00E127DC">
            <w:pPr>
              <w:pStyle w:val="BullF7"/>
              <w:numPr>
                <w:ilvl w:val="0"/>
                <w:numId w:val="0"/>
              </w:numPr>
              <w:ind w:left="144"/>
              <w:rPr>
                <w:rFonts w:ascii="Times New Roman" w:hAnsi="Times New Roman"/>
                <w:sz w:val="22"/>
                <w:szCs w:val="22"/>
                <w:lang w:bidi="ta-IN"/>
              </w:rPr>
            </w:pPr>
            <w:r w:rsidRPr="00577416">
              <w:rPr>
                <w:rFonts w:ascii="Times New Roman" w:hAnsi="Times New Roman"/>
                <w:b/>
                <w:bCs/>
                <w:sz w:val="22"/>
                <w:szCs w:val="22"/>
                <w:lang w:bidi="ta-IN"/>
              </w:rPr>
              <w:t>CO1</w:t>
            </w:r>
            <w:r w:rsidRPr="00577416">
              <w:rPr>
                <w:rFonts w:ascii="Times New Roman" w:hAnsi="Times New Roman"/>
                <w:sz w:val="22"/>
                <w:szCs w:val="22"/>
                <w:lang w:bidi="ta-IN"/>
              </w:rPr>
              <w:t>: Students will be able to acquire knowledge of industrial fuels.</w:t>
            </w:r>
          </w:p>
          <w:p w:rsidR="00901D57" w:rsidRPr="00577416" w:rsidRDefault="00901D57" w:rsidP="00E127DC">
            <w:pPr>
              <w:pStyle w:val="BullF7"/>
              <w:numPr>
                <w:ilvl w:val="0"/>
                <w:numId w:val="0"/>
              </w:numPr>
              <w:ind w:left="144"/>
              <w:rPr>
                <w:rFonts w:ascii="Times New Roman" w:hAnsi="Times New Roman"/>
                <w:sz w:val="22"/>
                <w:szCs w:val="22"/>
                <w:lang w:bidi="ta-IN"/>
              </w:rPr>
            </w:pPr>
            <w:r w:rsidRPr="00577416">
              <w:rPr>
                <w:rFonts w:ascii="Times New Roman" w:hAnsi="Times New Roman"/>
                <w:b/>
                <w:bCs/>
                <w:sz w:val="22"/>
                <w:szCs w:val="22"/>
                <w:lang w:bidi="ta-IN"/>
              </w:rPr>
              <w:t>CO2</w:t>
            </w:r>
            <w:r w:rsidRPr="00577416">
              <w:rPr>
                <w:rFonts w:ascii="Times New Roman" w:hAnsi="Times New Roman"/>
                <w:sz w:val="22"/>
                <w:szCs w:val="22"/>
                <w:lang w:bidi="ta-IN"/>
              </w:rPr>
              <w:t>: Illustrate the importance of    leather and water industries.</w:t>
            </w:r>
          </w:p>
          <w:p w:rsidR="00901D57" w:rsidRPr="00577416" w:rsidRDefault="00901D57" w:rsidP="00E127DC">
            <w:pPr>
              <w:pStyle w:val="BullF7"/>
              <w:numPr>
                <w:ilvl w:val="0"/>
                <w:numId w:val="0"/>
              </w:numPr>
              <w:ind w:left="144"/>
              <w:rPr>
                <w:rFonts w:ascii="Times New Roman" w:hAnsi="Times New Roman"/>
                <w:sz w:val="22"/>
                <w:szCs w:val="22"/>
                <w:lang w:bidi="ta-IN"/>
              </w:rPr>
            </w:pPr>
            <w:r w:rsidRPr="00577416">
              <w:rPr>
                <w:rFonts w:ascii="Times New Roman" w:hAnsi="Times New Roman"/>
                <w:b/>
                <w:bCs/>
                <w:sz w:val="22"/>
                <w:szCs w:val="22"/>
                <w:lang w:bidi="ta-IN"/>
              </w:rPr>
              <w:t>CO3</w:t>
            </w:r>
            <w:r w:rsidRPr="00577416">
              <w:rPr>
                <w:rFonts w:ascii="Times New Roman" w:hAnsi="Times New Roman"/>
                <w:sz w:val="22"/>
                <w:szCs w:val="22"/>
                <w:lang w:bidi="ta-IN"/>
              </w:rPr>
              <w:t>: Acquire knowledge about small scale industries.</w:t>
            </w:r>
          </w:p>
          <w:p w:rsidR="00901D57" w:rsidRPr="00577416" w:rsidRDefault="00901D57" w:rsidP="00E127DC">
            <w:pPr>
              <w:pStyle w:val="BullF7"/>
              <w:numPr>
                <w:ilvl w:val="0"/>
                <w:numId w:val="0"/>
              </w:numPr>
              <w:ind w:left="144"/>
              <w:rPr>
                <w:rFonts w:ascii="Times New Roman" w:hAnsi="Times New Roman"/>
                <w:sz w:val="22"/>
                <w:szCs w:val="22"/>
                <w:lang w:bidi="ta-IN"/>
              </w:rPr>
            </w:pPr>
            <w:r w:rsidRPr="00577416">
              <w:rPr>
                <w:rFonts w:ascii="Times New Roman" w:hAnsi="Times New Roman"/>
                <w:b/>
                <w:bCs/>
                <w:sz w:val="22"/>
                <w:szCs w:val="22"/>
                <w:lang w:bidi="ta-IN"/>
              </w:rPr>
              <w:t>CO4</w:t>
            </w:r>
            <w:r w:rsidRPr="00577416">
              <w:rPr>
                <w:rFonts w:ascii="Times New Roman" w:hAnsi="Times New Roman"/>
                <w:sz w:val="22"/>
                <w:szCs w:val="22"/>
                <w:lang w:bidi="ta-IN"/>
              </w:rPr>
              <w:t>: Acquire knowledge about chemistry software's .</w:t>
            </w:r>
          </w:p>
          <w:p w:rsidR="00901D57" w:rsidRPr="00577416" w:rsidRDefault="00901D57" w:rsidP="00E127DC">
            <w:pPr>
              <w:pStyle w:val="F5"/>
              <w:rPr>
                <w:rFonts w:ascii="Times New Roman" w:hAnsi="Times New Roman"/>
                <w:w w:val="110"/>
                <w:sz w:val="22"/>
                <w:szCs w:val="22"/>
                <w:lang w:bidi="ta-IN"/>
              </w:rPr>
            </w:pPr>
            <w:r w:rsidRPr="00577416">
              <w:rPr>
                <w:rFonts w:ascii="Times New Roman" w:hAnsi="Times New Roman"/>
                <w:b w:val="0"/>
                <w:sz w:val="22"/>
                <w:szCs w:val="22"/>
                <w:lang w:bidi="ta-IN"/>
              </w:rPr>
              <w:t xml:space="preserve">  CO5: Acquire knowledge about </w:t>
            </w:r>
            <w:r w:rsidRPr="00577416">
              <w:rPr>
                <w:rFonts w:ascii="Times New Roman" w:eastAsia="Calibri" w:hAnsi="Times New Roman"/>
                <w:b w:val="0"/>
                <w:iCs/>
                <w:sz w:val="22"/>
                <w:szCs w:val="22"/>
                <w:lang w:val="en-IN" w:eastAsia="en-IN"/>
              </w:rPr>
              <w:t>techniques of molecular simulations</w:t>
            </w:r>
          </w:p>
          <w:p w:rsidR="00901D57" w:rsidRPr="00577416" w:rsidRDefault="00901D57" w:rsidP="00E127DC">
            <w:pPr>
              <w:rPr>
                <w:sz w:val="22"/>
                <w:szCs w:val="22"/>
                <w:lang w:bidi="ta-IN"/>
              </w:rPr>
            </w:pPr>
          </w:p>
        </w:tc>
      </w:tr>
    </w:tbl>
    <w:p w:rsidR="00130FC9" w:rsidRDefault="00130FC9" w:rsidP="00901D57">
      <w:pPr>
        <w:jc w:val="center"/>
        <w:rPr>
          <w:b/>
          <w:bCs/>
          <w:sz w:val="22"/>
          <w:szCs w:val="22"/>
        </w:rPr>
      </w:pPr>
    </w:p>
    <w:p w:rsidR="00901D57" w:rsidRPr="00577416" w:rsidRDefault="00901D57" w:rsidP="00901D57">
      <w:pPr>
        <w:jc w:val="center"/>
        <w:rPr>
          <w:b/>
          <w:bCs/>
          <w:sz w:val="22"/>
          <w:szCs w:val="22"/>
        </w:rPr>
      </w:pPr>
      <w:r w:rsidRPr="00577416">
        <w:rPr>
          <w:b/>
          <w:bCs/>
          <w:sz w:val="22"/>
          <w:szCs w:val="22"/>
        </w:rPr>
        <w:t>CO-PO Mapping (Course Articulation Matrix)</w:t>
      </w:r>
    </w:p>
    <w:p w:rsidR="00901D57" w:rsidRPr="00577416" w:rsidRDefault="00901D57" w:rsidP="00901D57">
      <w:pPr>
        <w:rPr>
          <w:sz w:val="22"/>
          <w:szCs w:val="22"/>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773"/>
        <w:gridCol w:w="796"/>
        <w:gridCol w:w="773"/>
        <w:gridCol w:w="773"/>
        <w:gridCol w:w="773"/>
        <w:gridCol w:w="773"/>
        <w:gridCol w:w="773"/>
        <w:gridCol w:w="854"/>
        <w:gridCol w:w="896"/>
        <w:gridCol w:w="1194"/>
      </w:tblGrid>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PO1</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PO2</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PO3</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PO4</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PO5</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PO6</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PO7</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 xml:space="preserve">PO8 </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PO9</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PO10</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CO1</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CO2</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39"/>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CO3</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CO4</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r w:rsidR="00901D57" w:rsidRPr="00577416" w:rsidTr="00E127DC">
        <w:trPr>
          <w:trHeight w:val="243"/>
        </w:trPr>
        <w:tc>
          <w:tcPr>
            <w:tcW w:w="872"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CO5</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773"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85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M</w:t>
            </w:r>
          </w:p>
        </w:tc>
        <w:tc>
          <w:tcPr>
            <w:tcW w:w="896"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c>
          <w:tcPr>
            <w:tcW w:w="1194" w:type="dxa"/>
          </w:tcPr>
          <w:p w:rsidR="00901D57" w:rsidRPr="00577416" w:rsidRDefault="00901D57" w:rsidP="00E127DC">
            <w:pPr>
              <w:adjustRightInd w:val="0"/>
              <w:spacing w:line="360" w:lineRule="auto"/>
              <w:ind w:right="26"/>
              <w:jc w:val="center"/>
              <w:rPr>
                <w:b/>
                <w:bCs/>
                <w:sz w:val="22"/>
                <w:szCs w:val="22"/>
                <w:lang w:bidi="ta-IN"/>
              </w:rPr>
            </w:pPr>
            <w:r w:rsidRPr="00577416">
              <w:rPr>
                <w:b/>
                <w:bCs/>
                <w:sz w:val="22"/>
                <w:szCs w:val="22"/>
                <w:lang w:bidi="ta-IN"/>
              </w:rPr>
              <w:t>S</w:t>
            </w:r>
          </w:p>
        </w:tc>
      </w:tr>
    </w:tbl>
    <w:p w:rsidR="00901D57" w:rsidRPr="00577416" w:rsidRDefault="00901D57" w:rsidP="00901D57">
      <w:pPr>
        <w:spacing w:line="268" w:lineRule="exact"/>
        <w:jc w:val="center"/>
        <w:rPr>
          <w:b/>
          <w:sz w:val="22"/>
          <w:szCs w:val="22"/>
          <w:lang w:val="en-IN"/>
        </w:rPr>
      </w:pPr>
      <w:r w:rsidRPr="00577416">
        <w:rPr>
          <w:b/>
          <w:sz w:val="22"/>
          <w:szCs w:val="22"/>
          <w:lang w:val="en-IN"/>
        </w:rPr>
        <w:t>3 – Strong, 2 – Medium, 1 - Low</w:t>
      </w:r>
    </w:p>
    <w:p w:rsidR="00901D57" w:rsidRPr="00577416" w:rsidRDefault="00901D57" w:rsidP="00901D57">
      <w:pPr>
        <w:spacing w:line="268" w:lineRule="exact"/>
        <w:rPr>
          <w:b/>
          <w:sz w:val="22"/>
          <w:szCs w:val="22"/>
          <w:lang w:val="en-IN"/>
        </w:rPr>
      </w:pPr>
    </w:p>
    <w:p w:rsidR="00901D57" w:rsidRPr="00577416" w:rsidRDefault="00901D57" w:rsidP="00901D57">
      <w:pPr>
        <w:shd w:val="clear" w:color="auto" w:fill="FFFFFF"/>
        <w:spacing w:before="100" w:beforeAutospacing="1" w:after="100" w:afterAutospacing="1"/>
        <w:ind w:left="720"/>
        <w:jc w:val="center"/>
        <w:rPr>
          <w:color w:val="000000"/>
          <w:sz w:val="22"/>
          <w:szCs w:val="22"/>
        </w:rPr>
      </w:pPr>
      <w:r w:rsidRPr="00577416">
        <w:rPr>
          <w:b/>
          <w:bCs/>
          <w:color w:val="000000"/>
          <w:sz w:val="22"/>
          <w:szCs w:val="22"/>
        </w:rPr>
        <w:t>Level of Correlation between PSO’s and CO’s</w:t>
      </w:r>
    </w:p>
    <w:tbl>
      <w:tblPr>
        <w:tblW w:w="9135" w:type="dxa"/>
        <w:tblCellMar>
          <w:left w:w="0" w:type="dxa"/>
          <w:right w:w="0" w:type="dxa"/>
        </w:tblCellMar>
        <w:tblLook w:val="04A0" w:firstRow="1" w:lastRow="0" w:firstColumn="1" w:lastColumn="0" w:noHBand="0" w:noVBand="1"/>
      </w:tblPr>
      <w:tblGrid>
        <w:gridCol w:w="3564"/>
        <w:gridCol w:w="918"/>
        <w:gridCol w:w="1124"/>
        <w:gridCol w:w="962"/>
        <w:gridCol w:w="1123"/>
        <w:gridCol w:w="1444"/>
      </w:tblGrid>
      <w:tr w:rsidR="00901D57" w:rsidRPr="00577416" w:rsidTr="00E127DC">
        <w:trPr>
          <w:trHeight w:val="240"/>
        </w:trPr>
        <w:tc>
          <w:tcPr>
            <w:tcW w:w="35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 /PO</w:t>
            </w:r>
          </w:p>
        </w:tc>
        <w:tc>
          <w:tcPr>
            <w:tcW w:w="9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PSO1</w:t>
            </w:r>
          </w:p>
        </w:tc>
        <w:tc>
          <w:tcPr>
            <w:tcW w:w="11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PSO2</w:t>
            </w:r>
          </w:p>
        </w:tc>
        <w:tc>
          <w:tcPr>
            <w:tcW w:w="9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PSO3</w:t>
            </w:r>
          </w:p>
        </w:tc>
        <w:tc>
          <w:tcPr>
            <w:tcW w:w="11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PSO4</w:t>
            </w:r>
          </w:p>
        </w:tc>
        <w:tc>
          <w:tcPr>
            <w:tcW w:w="14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jc w:val="center"/>
              <w:rPr>
                <w:sz w:val="22"/>
                <w:szCs w:val="22"/>
              </w:rPr>
            </w:pPr>
            <w:r w:rsidRPr="00577416">
              <w:rPr>
                <w:b/>
                <w:bCs/>
                <w:sz w:val="22"/>
                <w:szCs w:val="22"/>
              </w:rPr>
              <w:t>PSO5</w:t>
            </w:r>
          </w:p>
        </w:tc>
      </w:tr>
      <w:tr w:rsidR="00901D57" w:rsidRPr="00577416" w:rsidTr="00E127DC">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CO1</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CO2</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CO3</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CO4</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CO5</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w:t>
            </w:r>
          </w:p>
        </w:tc>
      </w:tr>
      <w:tr w:rsidR="00901D57" w:rsidRPr="00577416" w:rsidTr="00E127DC">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Weightage</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15</w:t>
            </w:r>
          </w:p>
        </w:tc>
      </w:tr>
      <w:tr w:rsidR="00901D57" w:rsidRPr="00577416" w:rsidTr="00E127DC">
        <w:trPr>
          <w:trHeight w:val="473"/>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D57" w:rsidRPr="00577416" w:rsidRDefault="00901D57" w:rsidP="00E127DC">
            <w:pPr>
              <w:spacing w:before="100" w:beforeAutospacing="1" w:after="100" w:afterAutospacing="1"/>
              <w:rPr>
                <w:sz w:val="22"/>
                <w:szCs w:val="22"/>
              </w:rPr>
            </w:pPr>
            <w:r w:rsidRPr="00577416">
              <w:rPr>
                <w:b/>
                <w:bCs/>
                <w:sz w:val="22"/>
                <w:szCs w:val="22"/>
              </w:rPr>
              <w:t>Weighted percentage of Course Contribution to Pos</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1D57" w:rsidRPr="00577416" w:rsidRDefault="00901D57" w:rsidP="00E127DC">
            <w:pPr>
              <w:spacing w:before="100" w:beforeAutospacing="1" w:after="100" w:afterAutospacing="1"/>
              <w:jc w:val="center"/>
              <w:rPr>
                <w:sz w:val="22"/>
                <w:szCs w:val="22"/>
              </w:rPr>
            </w:pPr>
            <w:r w:rsidRPr="00577416">
              <w:rPr>
                <w:sz w:val="22"/>
                <w:szCs w:val="22"/>
              </w:rPr>
              <w:t>3.0</w:t>
            </w:r>
          </w:p>
        </w:tc>
      </w:tr>
    </w:tbl>
    <w:p w:rsidR="00901D57" w:rsidRPr="00577416" w:rsidRDefault="00901D57" w:rsidP="00901D57">
      <w:pPr>
        <w:spacing w:line="268" w:lineRule="exact"/>
        <w:jc w:val="center"/>
        <w:rPr>
          <w:b/>
          <w:sz w:val="22"/>
          <w:szCs w:val="22"/>
          <w:lang w:val="en-IN"/>
        </w:rPr>
      </w:pPr>
      <w:r w:rsidRPr="00577416">
        <w:rPr>
          <w:b/>
          <w:sz w:val="22"/>
          <w:szCs w:val="22"/>
          <w:lang w:val="en-IN"/>
        </w:rPr>
        <w:t>3 – Strong, 2 – Medium, 1 - Low</w:t>
      </w:r>
    </w:p>
    <w:p w:rsidR="00901D57" w:rsidRPr="00577416" w:rsidRDefault="00901D57" w:rsidP="00901D57">
      <w:pPr>
        <w:spacing w:line="268" w:lineRule="exact"/>
        <w:rPr>
          <w:b/>
          <w:sz w:val="22"/>
          <w:szCs w:val="22"/>
          <w:lang w:val="en-IN"/>
        </w:rPr>
      </w:pPr>
    </w:p>
    <w:p w:rsidR="00901D57" w:rsidRPr="00577416" w:rsidRDefault="00901D57" w:rsidP="00901D57">
      <w:pPr>
        <w:rPr>
          <w:b/>
          <w:bCs/>
          <w:sz w:val="22"/>
          <w:szCs w:val="22"/>
        </w:rPr>
      </w:pPr>
    </w:p>
    <w:p w:rsidR="00130FC9" w:rsidRDefault="00130FC9">
      <w:pPr>
        <w:rPr>
          <w:b/>
          <w:sz w:val="22"/>
          <w:szCs w:val="22"/>
          <w:lang w:val="en-IN"/>
        </w:rPr>
      </w:pPr>
      <w:r>
        <w:rPr>
          <w:b/>
          <w:sz w:val="22"/>
          <w:szCs w:val="22"/>
          <w:lang w:val="en-IN"/>
        </w:rPr>
        <w:br w:type="page"/>
      </w:r>
    </w:p>
    <w:p w:rsidR="00901D57" w:rsidRDefault="00901D57" w:rsidP="00901D57">
      <w:pPr>
        <w:tabs>
          <w:tab w:val="left" w:pos="5772"/>
        </w:tabs>
        <w:spacing w:line="268" w:lineRule="exact"/>
        <w:rPr>
          <w:b/>
          <w:sz w:val="22"/>
          <w:szCs w:val="22"/>
          <w:lang w:val="en-IN"/>
        </w:rPr>
      </w:pPr>
    </w:p>
    <w:p w:rsidR="00130FC9" w:rsidRPr="00577416" w:rsidRDefault="00130FC9" w:rsidP="00901D57">
      <w:pPr>
        <w:tabs>
          <w:tab w:val="left" w:pos="5772"/>
        </w:tabs>
        <w:spacing w:line="268" w:lineRule="exact"/>
        <w:rPr>
          <w:b/>
          <w:sz w:val="22"/>
          <w:szCs w:val="22"/>
          <w:lang w:val="en-IN"/>
        </w:rPr>
      </w:pPr>
    </w:p>
    <w:p w:rsidR="00901D57" w:rsidRPr="00577416" w:rsidRDefault="00901D57" w:rsidP="00901D57">
      <w:pPr>
        <w:pStyle w:val="F5"/>
        <w:tabs>
          <w:tab w:val="left" w:pos="3000"/>
          <w:tab w:val="left" w:pos="4820"/>
        </w:tabs>
        <w:rPr>
          <w:rFonts w:ascii="Times New Roman" w:eastAsia="CIDFont+F3" w:hAnsi="Times New Roman"/>
          <w:sz w:val="22"/>
          <w:szCs w:val="22"/>
          <w:lang w:val="en-IN"/>
        </w:rPr>
      </w:pPr>
      <w:r w:rsidRPr="00577416">
        <w:rPr>
          <w:rFonts w:ascii="Times New Roman" w:eastAsia="CIDFont+F3" w:hAnsi="Times New Roman"/>
          <w:sz w:val="22"/>
          <w:szCs w:val="22"/>
        </w:rPr>
        <w:t>SCHEME OF VALUATION</w:t>
      </w:r>
      <w:r w:rsidRPr="00577416">
        <w:rPr>
          <w:rFonts w:ascii="Times New Roman" w:eastAsia="CIDFont+F3" w:hAnsi="Times New Roman"/>
          <w:sz w:val="22"/>
          <w:szCs w:val="22"/>
          <w:lang w:val="en-IN"/>
        </w:rPr>
        <w:t xml:space="preserve">  FOR ORGANIC PRACTICALS </w:t>
      </w:r>
      <w:r w:rsidRPr="00577416">
        <w:rPr>
          <w:rFonts w:ascii="Times New Roman" w:eastAsia="CIDFont+F3" w:hAnsi="Times New Roman"/>
          <w:sz w:val="22"/>
          <w:szCs w:val="22"/>
          <w:lang w:val="en-IN"/>
        </w:rPr>
        <w:tab/>
      </w:r>
    </w:p>
    <w:p w:rsidR="00901D57" w:rsidRPr="00577416" w:rsidRDefault="00901D57" w:rsidP="00901D57">
      <w:pPr>
        <w:pStyle w:val="F5"/>
        <w:tabs>
          <w:tab w:val="left" w:pos="3000"/>
        </w:tabs>
        <w:rPr>
          <w:rFonts w:ascii="Times New Roman" w:eastAsia="CIDFont+F3" w:hAnsi="Times New Roman"/>
          <w:b w:val="0"/>
          <w:sz w:val="22"/>
          <w:szCs w:val="22"/>
          <w:lang w:val="en-IN" w:eastAsia="en-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417"/>
      </w:tblGrid>
      <w:tr w:rsidR="00901D57" w:rsidRPr="00577416" w:rsidTr="00E127DC">
        <w:tc>
          <w:tcPr>
            <w:tcW w:w="2802" w:type="dxa"/>
            <w:shd w:val="clear" w:color="auto" w:fill="auto"/>
          </w:tcPr>
          <w:p w:rsidR="00901D57" w:rsidRPr="00577416" w:rsidRDefault="00901D57" w:rsidP="00E127DC">
            <w:pPr>
              <w:autoSpaceDE w:val="0"/>
              <w:autoSpaceDN w:val="0"/>
              <w:adjustRightInd w:val="0"/>
              <w:jc w:val="center"/>
              <w:rPr>
                <w:rFonts w:eastAsia="CIDFont+F3"/>
                <w:b/>
                <w:bCs/>
                <w:sz w:val="22"/>
                <w:szCs w:val="22"/>
                <w:lang w:eastAsia="en-IN"/>
              </w:rPr>
            </w:pPr>
            <w:r w:rsidRPr="00577416">
              <w:rPr>
                <w:rFonts w:eastAsia="CIDFont+F3"/>
                <w:b/>
                <w:bCs/>
                <w:sz w:val="22"/>
                <w:szCs w:val="22"/>
                <w:lang w:eastAsia="en-IN"/>
              </w:rPr>
              <w:t>Semester Examination</w:t>
            </w:r>
          </w:p>
        </w:tc>
        <w:tc>
          <w:tcPr>
            <w:tcW w:w="1417" w:type="dxa"/>
            <w:shd w:val="clear" w:color="auto" w:fill="auto"/>
          </w:tcPr>
          <w:p w:rsidR="00901D57" w:rsidRPr="00577416" w:rsidRDefault="00901D57" w:rsidP="00E127DC">
            <w:pPr>
              <w:autoSpaceDE w:val="0"/>
              <w:autoSpaceDN w:val="0"/>
              <w:adjustRightInd w:val="0"/>
              <w:jc w:val="center"/>
              <w:rPr>
                <w:rFonts w:eastAsia="CIDFont+F3"/>
                <w:b/>
                <w:bCs/>
                <w:sz w:val="22"/>
                <w:szCs w:val="22"/>
                <w:lang w:eastAsia="en-IN"/>
              </w:rPr>
            </w:pPr>
            <w:r w:rsidRPr="00577416">
              <w:rPr>
                <w:rFonts w:eastAsia="CIDFont+F3"/>
                <w:b/>
                <w:bCs/>
                <w:sz w:val="22"/>
                <w:szCs w:val="22"/>
                <w:lang w:eastAsia="en-IN"/>
              </w:rPr>
              <w:t>Marks (75)</w:t>
            </w:r>
          </w:p>
        </w:tc>
      </w:tr>
      <w:tr w:rsidR="00901D57" w:rsidRPr="00577416" w:rsidTr="00E127DC">
        <w:tc>
          <w:tcPr>
            <w:tcW w:w="2802" w:type="dxa"/>
            <w:shd w:val="clear" w:color="auto" w:fill="auto"/>
          </w:tcPr>
          <w:p w:rsidR="00901D57" w:rsidRPr="00577416" w:rsidRDefault="00901D57" w:rsidP="00E127DC">
            <w:pPr>
              <w:autoSpaceDE w:val="0"/>
              <w:autoSpaceDN w:val="0"/>
              <w:adjustRightInd w:val="0"/>
              <w:rPr>
                <w:rFonts w:eastAsia="CIDFont+F3"/>
                <w:sz w:val="22"/>
                <w:szCs w:val="22"/>
                <w:lang w:eastAsia="en-IN"/>
              </w:rPr>
            </w:pPr>
            <w:r w:rsidRPr="00577416">
              <w:rPr>
                <w:rFonts w:eastAsia="CIDFont+F3"/>
                <w:sz w:val="22"/>
                <w:szCs w:val="22"/>
                <w:lang w:eastAsia="en-IN"/>
              </w:rPr>
              <w:t>Analysis</w:t>
            </w:r>
          </w:p>
        </w:tc>
        <w:tc>
          <w:tcPr>
            <w:tcW w:w="1417" w:type="dxa"/>
            <w:shd w:val="clear" w:color="auto" w:fill="auto"/>
          </w:tcPr>
          <w:p w:rsidR="00901D57" w:rsidRPr="00577416" w:rsidRDefault="00901D57" w:rsidP="00E127DC">
            <w:pPr>
              <w:autoSpaceDE w:val="0"/>
              <w:autoSpaceDN w:val="0"/>
              <w:adjustRightInd w:val="0"/>
              <w:jc w:val="center"/>
              <w:rPr>
                <w:rFonts w:eastAsia="CIDFont+F3"/>
                <w:sz w:val="22"/>
                <w:szCs w:val="22"/>
                <w:lang w:eastAsia="en-IN"/>
              </w:rPr>
            </w:pPr>
            <w:r w:rsidRPr="00577416">
              <w:rPr>
                <w:rFonts w:eastAsia="CIDFont+F3"/>
                <w:sz w:val="22"/>
                <w:szCs w:val="22"/>
                <w:lang w:eastAsia="en-IN"/>
              </w:rPr>
              <w:t>30</w:t>
            </w:r>
          </w:p>
        </w:tc>
      </w:tr>
      <w:tr w:rsidR="00901D57" w:rsidRPr="00577416" w:rsidTr="00E127DC">
        <w:tc>
          <w:tcPr>
            <w:tcW w:w="2802" w:type="dxa"/>
            <w:shd w:val="clear" w:color="auto" w:fill="auto"/>
          </w:tcPr>
          <w:p w:rsidR="00901D57" w:rsidRPr="00577416" w:rsidRDefault="00901D57" w:rsidP="00E127DC">
            <w:pPr>
              <w:autoSpaceDE w:val="0"/>
              <w:autoSpaceDN w:val="0"/>
              <w:adjustRightInd w:val="0"/>
              <w:rPr>
                <w:rFonts w:eastAsia="CIDFont+F3"/>
                <w:sz w:val="22"/>
                <w:szCs w:val="22"/>
                <w:lang w:eastAsia="en-IN"/>
              </w:rPr>
            </w:pPr>
            <w:r w:rsidRPr="00577416">
              <w:rPr>
                <w:rFonts w:eastAsia="CIDFont+F3"/>
                <w:sz w:val="22"/>
                <w:szCs w:val="22"/>
                <w:lang w:eastAsia="en-IN"/>
              </w:rPr>
              <w:t>Estimation</w:t>
            </w:r>
          </w:p>
        </w:tc>
        <w:tc>
          <w:tcPr>
            <w:tcW w:w="1417" w:type="dxa"/>
            <w:shd w:val="clear" w:color="auto" w:fill="auto"/>
          </w:tcPr>
          <w:p w:rsidR="00901D57" w:rsidRPr="00577416" w:rsidRDefault="00901D57" w:rsidP="00E127DC">
            <w:pPr>
              <w:autoSpaceDE w:val="0"/>
              <w:autoSpaceDN w:val="0"/>
              <w:adjustRightInd w:val="0"/>
              <w:jc w:val="center"/>
              <w:rPr>
                <w:rFonts w:eastAsia="CIDFont+F3"/>
                <w:sz w:val="22"/>
                <w:szCs w:val="22"/>
                <w:lang w:eastAsia="en-IN"/>
              </w:rPr>
            </w:pPr>
            <w:r w:rsidRPr="00577416">
              <w:rPr>
                <w:rFonts w:eastAsia="CIDFont+F3"/>
                <w:sz w:val="22"/>
                <w:szCs w:val="22"/>
                <w:lang w:eastAsia="en-IN"/>
              </w:rPr>
              <w:t>20</w:t>
            </w:r>
          </w:p>
        </w:tc>
      </w:tr>
      <w:tr w:rsidR="00901D57" w:rsidRPr="00577416" w:rsidTr="00E127DC">
        <w:tc>
          <w:tcPr>
            <w:tcW w:w="2802" w:type="dxa"/>
            <w:shd w:val="clear" w:color="auto" w:fill="auto"/>
          </w:tcPr>
          <w:p w:rsidR="00901D57" w:rsidRPr="00577416" w:rsidRDefault="00901D57" w:rsidP="00E127DC">
            <w:pPr>
              <w:autoSpaceDE w:val="0"/>
              <w:autoSpaceDN w:val="0"/>
              <w:adjustRightInd w:val="0"/>
              <w:rPr>
                <w:rFonts w:eastAsia="CIDFont+F3"/>
                <w:sz w:val="22"/>
                <w:szCs w:val="22"/>
                <w:lang w:eastAsia="en-IN"/>
              </w:rPr>
            </w:pPr>
            <w:r w:rsidRPr="00577416">
              <w:rPr>
                <w:rFonts w:eastAsia="CIDFont+F3"/>
                <w:sz w:val="22"/>
                <w:szCs w:val="22"/>
                <w:lang w:eastAsia="en-IN"/>
              </w:rPr>
              <w:t>preparation</w:t>
            </w:r>
          </w:p>
        </w:tc>
        <w:tc>
          <w:tcPr>
            <w:tcW w:w="1417" w:type="dxa"/>
            <w:shd w:val="clear" w:color="auto" w:fill="auto"/>
          </w:tcPr>
          <w:p w:rsidR="00901D57" w:rsidRPr="00577416" w:rsidRDefault="00901D57" w:rsidP="00E127DC">
            <w:pPr>
              <w:autoSpaceDE w:val="0"/>
              <w:autoSpaceDN w:val="0"/>
              <w:adjustRightInd w:val="0"/>
              <w:jc w:val="center"/>
              <w:rPr>
                <w:rFonts w:eastAsia="CIDFont+F3"/>
                <w:sz w:val="22"/>
                <w:szCs w:val="22"/>
                <w:lang w:eastAsia="en-IN"/>
              </w:rPr>
            </w:pPr>
            <w:r w:rsidRPr="00577416">
              <w:rPr>
                <w:rFonts w:eastAsia="CIDFont+F3"/>
                <w:sz w:val="22"/>
                <w:szCs w:val="22"/>
                <w:lang w:eastAsia="en-IN"/>
              </w:rPr>
              <w:t>10</w:t>
            </w:r>
          </w:p>
        </w:tc>
      </w:tr>
      <w:tr w:rsidR="00901D57" w:rsidRPr="00577416" w:rsidTr="00E127DC">
        <w:tc>
          <w:tcPr>
            <w:tcW w:w="2802" w:type="dxa"/>
            <w:shd w:val="clear" w:color="auto" w:fill="auto"/>
          </w:tcPr>
          <w:p w:rsidR="00901D57" w:rsidRPr="00577416" w:rsidRDefault="00901D57" w:rsidP="00E127DC">
            <w:pPr>
              <w:autoSpaceDE w:val="0"/>
              <w:autoSpaceDN w:val="0"/>
              <w:adjustRightInd w:val="0"/>
              <w:rPr>
                <w:rFonts w:eastAsia="CIDFont+F3"/>
                <w:sz w:val="22"/>
                <w:szCs w:val="22"/>
                <w:lang w:eastAsia="en-IN"/>
              </w:rPr>
            </w:pPr>
            <w:r w:rsidRPr="00577416">
              <w:rPr>
                <w:rFonts w:eastAsia="CIDFont+F3"/>
                <w:sz w:val="22"/>
                <w:szCs w:val="22"/>
                <w:lang w:eastAsia="en-IN"/>
              </w:rPr>
              <w:t>Viva - voce</w:t>
            </w:r>
          </w:p>
        </w:tc>
        <w:tc>
          <w:tcPr>
            <w:tcW w:w="1417" w:type="dxa"/>
            <w:shd w:val="clear" w:color="auto" w:fill="auto"/>
          </w:tcPr>
          <w:p w:rsidR="00901D57" w:rsidRPr="00577416" w:rsidRDefault="00901D57" w:rsidP="00E127DC">
            <w:pPr>
              <w:autoSpaceDE w:val="0"/>
              <w:autoSpaceDN w:val="0"/>
              <w:adjustRightInd w:val="0"/>
              <w:jc w:val="center"/>
              <w:rPr>
                <w:rFonts w:eastAsia="CIDFont+F3"/>
                <w:sz w:val="22"/>
                <w:szCs w:val="22"/>
                <w:lang w:eastAsia="en-IN"/>
              </w:rPr>
            </w:pPr>
            <w:r w:rsidRPr="00577416">
              <w:rPr>
                <w:rFonts w:eastAsia="CIDFont+F3"/>
                <w:sz w:val="22"/>
                <w:szCs w:val="22"/>
                <w:lang w:eastAsia="en-IN"/>
              </w:rPr>
              <w:t>10</w:t>
            </w:r>
          </w:p>
        </w:tc>
      </w:tr>
      <w:tr w:rsidR="00901D57" w:rsidRPr="00577416" w:rsidTr="00E127DC">
        <w:tc>
          <w:tcPr>
            <w:tcW w:w="2802" w:type="dxa"/>
            <w:shd w:val="clear" w:color="auto" w:fill="auto"/>
          </w:tcPr>
          <w:p w:rsidR="00901D57" w:rsidRPr="00577416" w:rsidRDefault="00901D57" w:rsidP="00E127DC">
            <w:pPr>
              <w:autoSpaceDE w:val="0"/>
              <w:autoSpaceDN w:val="0"/>
              <w:adjustRightInd w:val="0"/>
              <w:rPr>
                <w:rFonts w:eastAsia="CIDFont+F3"/>
                <w:sz w:val="22"/>
                <w:szCs w:val="22"/>
                <w:lang w:eastAsia="en-IN"/>
              </w:rPr>
            </w:pPr>
            <w:r w:rsidRPr="00577416">
              <w:rPr>
                <w:rFonts w:eastAsia="CIDFont+F3"/>
                <w:sz w:val="22"/>
                <w:szCs w:val="22"/>
                <w:lang w:eastAsia="en-IN"/>
              </w:rPr>
              <w:t>Record</w:t>
            </w:r>
          </w:p>
        </w:tc>
        <w:tc>
          <w:tcPr>
            <w:tcW w:w="1417" w:type="dxa"/>
            <w:shd w:val="clear" w:color="auto" w:fill="auto"/>
          </w:tcPr>
          <w:p w:rsidR="00901D57" w:rsidRPr="00577416" w:rsidRDefault="00901D57" w:rsidP="00E127DC">
            <w:pPr>
              <w:autoSpaceDE w:val="0"/>
              <w:autoSpaceDN w:val="0"/>
              <w:adjustRightInd w:val="0"/>
              <w:jc w:val="center"/>
              <w:rPr>
                <w:rFonts w:eastAsia="CIDFont+F3"/>
                <w:sz w:val="22"/>
                <w:szCs w:val="22"/>
                <w:lang w:eastAsia="en-IN"/>
              </w:rPr>
            </w:pPr>
            <w:r w:rsidRPr="00577416">
              <w:rPr>
                <w:rFonts w:eastAsia="CIDFont+F3"/>
                <w:sz w:val="22"/>
                <w:szCs w:val="22"/>
                <w:lang w:eastAsia="en-IN"/>
              </w:rPr>
              <w:t>05</w:t>
            </w:r>
          </w:p>
        </w:tc>
      </w:tr>
      <w:tr w:rsidR="00901D57" w:rsidRPr="00577416" w:rsidTr="00E127DC">
        <w:tc>
          <w:tcPr>
            <w:tcW w:w="2802" w:type="dxa"/>
            <w:shd w:val="clear" w:color="auto" w:fill="auto"/>
          </w:tcPr>
          <w:p w:rsidR="00901D57" w:rsidRPr="00577416" w:rsidRDefault="00901D57" w:rsidP="00E127DC">
            <w:pPr>
              <w:autoSpaceDE w:val="0"/>
              <w:autoSpaceDN w:val="0"/>
              <w:adjustRightInd w:val="0"/>
              <w:rPr>
                <w:rFonts w:eastAsia="CIDFont+F3"/>
                <w:sz w:val="22"/>
                <w:szCs w:val="22"/>
                <w:lang w:eastAsia="en-IN"/>
              </w:rPr>
            </w:pPr>
            <w:r w:rsidRPr="00577416">
              <w:rPr>
                <w:rFonts w:eastAsia="CIDFont+F3"/>
                <w:sz w:val="22"/>
                <w:szCs w:val="22"/>
                <w:lang w:eastAsia="en-IN"/>
              </w:rPr>
              <w:t>Total</w:t>
            </w:r>
          </w:p>
        </w:tc>
        <w:tc>
          <w:tcPr>
            <w:tcW w:w="1417" w:type="dxa"/>
            <w:shd w:val="clear" w:color="auto" w:fill="auto"/>
          </w:tcPr>
          <w:p w:rsidR="00901D57" w:rsidRPr="00577416" w:rsidRDefault="00901D57" w:rsidP="00E127DC">
            <w:pPr>
              <w:autoSpaceDE w:val="0"/>
              <w:autoSpaceDN w:val="0"/>
              <w:adjustRightInd w:val="0"/>
              <w:jc w:val="center"/>
              <w:rPr>
                <w:rFonts w:eastAsia="CIDFont+F3"/>
                <w:sz w:val="22"/>
                <w:szCs w:val="22"/>
                <w:lang w:eastAsia="en-IN"/>
              </w:rPr>
            </w:pPr>
            <w:r w:rsidRPr="00577416">
              <w:rPr>
                <w:rFonts w:eastAsia="CIDFont+F3"/>
                <w:sz w:val="22"/>
                <w:szCs w:val="22"/>
                <w:lang w:eastAsia="en-IN"/>
              </w:rPr>
              <w:t>75</w:t>
            </w:r>
          </w:p>
        </w:tc>
      </w:tr>
    </w:tbl>
    <w:tbl>
      <w:tblPr>
        <w:tblpPr w:leftFromText="180" w:rightFromText="180" w:vertAnchor="text" w:horzAnchor="page" w:tblpX="6193" w:tblpY="-17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0"/>
        <w:gridCol w:w="1850"/>
      </w:tblGrid>
      <w:tr w:rsidR="00901D57" w:rsidRPr="00577416" w:rsidTr="00E127DC">
        <w:trPr>
          <w:trHeight w:val="120"/>
        </w:trPr>
        <w:tc>
          <w:tcPr>
            <w:tcW w:w="1850" w:type="dxa"/>
          </w:tcPr>
          <w:p w:rsidR="00901D57" w:rsidRPr="00577416" w:rsidRDefault="00901D57" w:rsidP="00E127DC">
            <w:pPr>
              <w:autoSpaceDE w:val="0"/>
              <w:autoSpaceDN w:val="0"/>
              <w:adjustRightInd w:val="0"/>
              <w:rPr>
                <w:b/>
                <w:color w:val="000000"/>
                <w:sz w:val="22"/>
                <w:szCs w:val="22"/>
                <w:lang w:val="en-IN"/>
              </w:rPr>
            </w:pPr>
            <w:r w:rsidRPr="00577416">
              <w:rPr>
                <w:b/>
                <w:color w:val="000000"/>
                <w:sz w:val="22"/>
                <w:szCs w:val="22"/>
                <w:lang w:val="en-IN"/>
              </w:rPr>
              <w:t xml:space="preserve">INTERNAL ASSESSMENT </w:t>
            </w:r>
          </w:p>
        </w:tc>
        <w:tc>
          <w:tcPr>
            <w:tcW w:w="1850" w:type="dxa"/>
          </w:tcPr>
          <w:p w:rsidR="00901D57" w:rsidRPr="00577416" w:rsidRDefault="00901D57" w:rsidP="00E127DC">
            <w:pPr>
              <w:autoSpaceDE w:val="0"/>
              <w:autoSpaceDN w:val="0"/>
              <w:adjustRightInd w:val="0"/>
              <w:rPr>
                <w:b/>
                <w:color w:val="000000"/>
                <w:sz w:val="22"/>
                <w:szCs w:val="22"/>
                <w:lang w:val="en-IN"/>
              </w:rPr>
            </w:pPr>
            <w:r w:rsidRPr="00577416">
              <w:rPr>
                <w:b/>
                <w:color w:val="000000"/>
                <w:sz w:val="22"/>
                <w:szCs w:val="22"/>
                <w:lang w:val="en-IN"/>
              </w:rPr>
              <w:t xml:space="preserve">Marks </w:t>
            </w:r>
          </w:p>
        </w:tc>
      </w:tr>
      <w:tr w:rsidR="00901D57" w:rsidRPr="00577416" w:rsidTr="00E127DC">
        <w:trPr>
          <w:trHeight w:val="120"/>
        </w:trPr>
        <w:tc>
          <w:tcPr>
            <w:tcW w:w="1850" w:type="dxa"/>
          </w:tcPr>
          <w:p w:rsidR="00901D57" w:rsidRPr="00577416" w:rsidRDefault="00901D57" w:rsidP="00E127DC">
            <w:pPr>
              <w:autoSpaceDE w:val="0"/>
              <w:autoSpaceDN w:val="0"/>
              <w:adjustRightInd w:val="0"/>
              <w:rPr>
                <w:b/>
                <w:color w:val="000000"/>
                <w:sz w:val="22"/>
                <w:szCs w:val="22"/>
                <w:lang w:val="en-IN"/>
              </w:rPr>
            </w:pPr>
            <w:r w:rsidRPr="00577416">
              <w:rPr>
                <w:b/>
                <w:color w:val="000000"/>
                <w:sz w:val="22"/>
                <w:szCs w:val="22"/>
                <w:lang w:val="en-IN"/>
              </w:rPr>
              <w:t xml:space="preserve">Attendance / Regularity </w:t>
            </w:r>
          </w:p>
        </w:tc>
        <w:tc>
          <w:tcPr>
            <w:tcW w:w="1850" w:type="dxa"/>
          </w:tcPr>
          <w:p w:rsidR="00901D57" w:rsidRPr="00577416" w:rsidRDefault="00901D57" w:rsidP="00E127DC">
            <w:pPr>
              <w:autoSpaceDE w:val="0"/>
              <w:autoSpaceDN w:val="0"/>
              <w:adjustRightInd w:val="0"/>
              <w:rPr>
                <w:b/>
                <w:color w:val="000000"/>
                <w:sz w:val="22"/>
                <w:szCs w:val="22"/>
                <w:lang w:val="en-IN"/>
              </w:rPr>
            </w:pPr>
            <w:r w:rsidRPr="00577416">
              <w:rPr>
                <w:b/>
                <w:color w:val="000000"/>
                <w:sz w:val="22"/>
                <w:szCs w:val="22"/>
                <w:lang w:val="en-IN"/>
              </w:rPr>
              <w:t xml:space="preserve">10 </w:t>
            </w:r>
          </w:p>
        </w:tc>
      </w:tr>
      <w:tr w:rsidR="00901D57" w:rsidRPr="00577416" w:rsidTr="00E127DC">
        <w:trPr>
          <w:trHeight w:val="120"/>
        </w:trPr>
        <w:tc>
          <w:tcPr>
            <w:tcW w:w="1850" w:type="dxa"/>
          </w:tcPr>
          <w:p w:rsidR="00901D57" w:rsidRPr="00577416" w:rsidRDefault="00901D57" w:rsidP="00E127DC">
            <w:pPr>
              <w:autoSpaceDE w:val="0"/>
              <w:autoSpaceDN w:val="0"/>
              <w:adjustRightInd w:val="0"/>
              <w:rPr>
                <w:b/>
                <w:color w:val="000000"/>
                <w:sz w:val="22"/>
                <w:szCs w:val="22"/>
                <w:lang w:val="en-IN"/>
              </w:rPr>
            </w:pPr>
            <w:r w:rsidRPr="00577416">
              <w:rPr>
                <w:b/>
                <w:color w:val="000000"/>
                <w:sz w:val="22"/>
                <w:szCs w:val="22"/>
                <w:lang w:val="en-IN"/>
              </w:rPr>
              <w:t xml:space="preserve">Results /accuracy </w:t>
            </w:r>
          </w:p>
        </w:tc>
        <w:tc>
          <w:tcPr>
            <w:tcW w:w="1850" w:type="dxa"/>
          </w:tcPr>
          <w:p w:rsidR="00901D57" w:rsidRPr="00577416" w:rsidRDefault="00901D57" w:rsidP="00E127DC">
            <w:pPr>
              <w:autoSpaceDE w:val="0"/>
              <w:autoSpaceDN w:val="0"/>
              <w:adjustRightInd w:val="0"/>
              <w:rPr>
                <w:b/>
                <w:color w:val="000000"/>
                <w:sz w:val="22"/>
                <w:szCs w:val="22"/>
                <w:lang w:val="en-IN"/>
              </w:rPr>
            </w:pPr>
            <w:r w:rsidRPr="00577416">
              <w:rPr>
                <w:b/>
                <w:color w:val="000000"/>
                <w:sz w:val="22"/>
                <w:szCs w:val="22"/>
                <w:lang w:val="en-IN"/>
              </w:rPr>
              <w:t>15</w:t>
            </w:r>
          </w:p>
        </w:tc>
      </w:tr>
      <w:tr w:rsidR="00901D57" w:rsidRPr="00577416" w:rsidTr="00E127DC">
        <w:trPr>
          <w:trHeight w:val="120"/>
        </w:trPr>
        <w:tc>
          <w:tcPr>
            <w:tcW w:w="1850" w:type="dxa"/>
          </w:tcPr>
          <w:p w:rsidR="00901D57" w:rsidRPr="00577416" w:rsidRDefault="00901D57" w:rsidP="00E127DC">
            <w:pPr>
              <w:autoSpaceDE w:val="0"/>
              <w:autoSpaceDN w:val="0"/>
              <w:adjustRightInd w:val="0"/>
              <w:rPr>
                <w:b/>
                <w:color w:val="000000"/>
                <w:sz w:val="22"/>
                <w:szCs w:val="22"/>
                <w:lang w:val="en-IN"/>
              </w:rPr>
            </w:pPr>
            <w:r w:rsidRPr="00577416">
              <w:rPr>
                <w:b/>
                <w:color w:val="000000"/>
                <w:sz w:val="22"/>
                <w:szCs w:val="22"/>
                <w:lang w:val="en-IN"/>
              </w:rPr>
              <w:t xml:space="preserve">Total </w:t>
            </w:r>
          </w:p>
        </w:tc>
        <w:tc>
          <w:tcPr>
            <w:tcW w:w="1850" w:type="dxa"/>
          </w:tcPr>
          <w:p w:rsidR="00901D57" w:rsidRPr="00577416" w:rsidRDefault="00901D57" w:rsidP="00E127DC">
            <w:pPr>
              <w:autoSpaceDE w:val="0"/>
              <w:autoSpaceDN w:val="0"/>
              <w:adjustRightInd w:val="0"/>
              <w:rPr>
                <w:b/>
                <w:color w:val="000000"/>
                <w:sz w:val="22"/>
                <w:szCs w:val="22"/>
                <w:lang w:val="en-IN"/>
              </w:rPr>
            </w:pPr>
            <w:r w:rsidRPr="00577416">
              <w:rPr>
                <w:b/>
                <w:color w:val="000000"/>
                <w:sz w:val="22"/>
                <w:szCs w:val="22"/>
                <w:lang w:val="en-IN"/>
              </w:rPr>
              <w:t>25</w:t>
            </w:r>
          </w:p>
        </w:tc>
      </w:tr>
    </w:tbl>
    <w:p w:rsidR="00901D57" w:rsidRPr="00577416" w:rsidRDefault="00901D57" w:rsidP="00901D57">
      <w:pPr>
        <w:ind w:firstLine="720"/>
        <w:rPr>
          <w:sz w:val="22"/>
          <w:szCs w:val="22"/>
        </w:rPr>
      </w:pPr>
    </w:p>
    <w:p w:rsidR="00901D57" w:rsidRPr="00577416" w:rsidRDefault="00901D57" w:rsidP="00901D57">
      <w:pPr>
        <w:tabs>
          <w:tab w:val="left" w:pos="1640"/>
        </w:tabs>
        <w:rPr>
          <w:rFonts w:eastAsia="CIDFont+F3"/>
          <w:sz w:val="22"/>
          <w:szCs w:val="22"/>
          <w:lang w:val="en-IN"/>
        </w:rPr>
      </w:pPr>
      <w:r w:rsidRPr="00577416">
        <w:rPr>
          <w:sz w:val="22"/>
          <w:szCs w:val="22"/>
        </w:rPr>
        <w:tab/>
      </w:r>
    </w:p>
    <w:p w:rsidR="00901D57" w:rsidRPr="00577416" w:rsidRDefault="00901D57" w:rsidP="00901D57">
      <w:pPr>
        <w:pStyle w:val="F5"/>
        <w:tabs>
          <w:tab w:val="left" w:pos="3000"/>
          <w:tab w:val="left" w:pos="4820"/>
        </w:tabs>
        <w:rPr>
          <w:rFonts w:ascii="Times New Roman" w:eastAsia="CIDFont+F3" w:hAnsi="Times New Roman"/>
          <w:sz w:val="22"/>
          <w:szCs w:val="22"/>
          <w:lang w:val="en-IN"/>
        </w:rPr>
      </w:pPr>
    </w:p>
    <w:p w:rsidR="00901D57" w:rsidRPr="00577416" w:rsidRDefault="00901D57" w:rsidP="00901D57">
      <w:pPr>
        <w:pStyle w:val="F5"/>
        <w:tabs>
          <w:tab w:val="left" w:pos="3000"/>
          <w:tab w:val="left" w:pos="4820"/>
        </w:tabs>
        <w:rPr>
          <w:rFonts w:ascii="Times New Roman" w:eastAsia="CIDFont+F3" w:hAnsi="Times New Roman"/>
          <w:sz w:val="22"/>
          <w:szCs w:val="22"/>
          <w:lang w:val="en-IN"/>
        </w:rPr>
      </w:pPr>
      <w:r w:rsidRPr="00577416">
        <w:rPr>
          <w:rFonts w:ascii="Times New Roman" w:eastAsia="CIDFont+F3" w:hAnsi="Times New Roman"/>
          <w:sz w:val="22"/>
          <w:szCs w:val="22"/>
        </w:rPr>
        <w:t>SCHEME OF VALUATION</w:t>
      </w:r>
      <w:r w:rsidRPr="00577416">
        <w:rPr>
          <w:rFonts w:ascii="Times New Roman" w:eastAsia="CIDFont+F3" w:hAnsi="Times New Roman"/>
          <w:sz w:val="22"/>
          <w:szCs w:val="22"/>
          <w:lang w:val="en-IN"/>
        </w:rPr>
        <w:t xml:space="preserve"> FOR INORGANIC PRACTICALS </w:t>
      </w:r>
      <w:r w:rsidRPr="00577416">
        <w:rPr>
          <w:rFonts w:ascii="Times New Roman" w:eastAsia="CIDFont+F3" w:hAnsi="Times New Roman"/>
          <w:sz w:val="22"/>
          <w:szCs w:val="22"/>
          <w:lang w:val="en-IN"/>
        </w:rPr>
        <w:tab/>
      </w:r>
    </w:p>
    <w:p w:rsidR="00901D57" w:rsidRPr="00577416" w:rsidRDefault="00901D57" w:rsidP="00901D57">
      <w:pPr>
        <w:rPr>
          <w:sz w:val="22"/>
          <w:szCs w:val="22"/>
        </w:rPr>
      </w:pPr>
    </w:p>
    <w:tbl>
      <w:tblPr>
        <w:tblpPr w:leftFromText="180" w:rightFromText="180" w:vertAnchor="text" w:horzAnchor="page" w:tblpX="1133"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417"/>
      </w:tblGrid>
      <w:tr w:rsidR="00901D57" w:rsidRPr="00577416" w:rsidTr="00E127DC">
        <w:tc>
          <w:tcPr>
            <w:tcW w:w="2802" w:type="dxa"/>
            <w:shd w:val="clear" w:color="auto" w:fill="auto"/>
          </w:tcPr>
          <w:p w:rsidR="00901D57" w:rsidRPr="00577416" w:rsidRDefault="00901D57" w:rsidP="00E127DC">
            <w:pPr>
              <w:autoSpaceDE w:val="0"/>
              <w:autoSpaceDN w:val="0"/>
              <w:adjustRightInd w:val="0"/>
              <w:jc w:val="center"/>
              <w:rPr>
                <w:rFonts w:eastAsia="CIDFont+F3"/>
                <w:b/>
                <w:bCs/>
                <w:sz w:val="22"/>
                <w:szCs w:val="22"/>
                <w:lang w:eastAsia="en-IN"/>
              </w:rPr>
            </w:pPr>
            <w:r w:rsidRPr="00577416">
              <w:rPr>
                <w:rFonts w:eastAsia="CIDFont+F3"/>
                <w:b/>
                <w:bCs/>
                <w:sz w:val="22"/>
                <w:szCs w:val="22"/>
                <w:lang w:eastAsia="en-IN"/>
              </w:rPr>
              <w:t>Semester Examination</w:t>
            </w:r>
          </w:p>
        </w:tc>
        <w:tc>
          <w:tcPr>
            <w:tcW w:w="1417" w:type="dxa"/>
            <w:shd w:val="clear" w:color="auto" w:fill="auto"/>
          </w:tcPr>
          <w:p w:rsidR="00901D57" w:rsidRPr="00577416" w:rsidRDefault="00901D57" w:rsidP="00E127DC">
            <w:pPr>
              <w:autoSpaceDE w:val="0"/>
              <w:autoSpaceDN w:val="0"/>
              <w:adjustRightInd w:val="0"/>
              <w:jc w:val="center"/>
              <w:rPr>
                <w:rFonts w:eastAsia="CIDFont+F3"/>
                <w:b/>
                <w:bCs/>
                <w:sz w:val="22"/>
                <w:szCs w:val="22"/>
                <w:lang w:eastAsia="en-IN"/>
              </w:rPr>
            </w:pPr>
            <w:r w:rsidRPr="00577416">
              <w:rPr>
                <w:rFonts w:eastAsia="CIDFont+F3"/>
                <w:b/>
                <w:bCs/>
                <w:sz w:val="22"/>
                <w:szCs w:val="22"/>
                <w:lang w:eastAsia="en-IN"/>
              </w:rPr>
              <w:t>Marks (75)</w:t>
            </w:r>
          </w:p>
        </w:tc>
      </w:tr>
      <w:tr w:rsidR="00901D57" w:rsidRPr="00577416" w:rsidTr="00E127DC">
        <w:tc>
          <w:tcPr>
            <w:tcW w:w="2802" w:type="dxa"/>
            <w:shd w:val="clear" w:color="auto" w:fill="auto"/>
          </w:tcPr>
          <w:p w:rsidR="00901D57" w:rsidRPr="00577416" w:rsidRDefault="00901D57" w:rsidP="00E127DC">
            <w:pPr>
              <w:autoSpaceDE w:val="0"/>
              <w:autoSpaceDN w:val="0"/>
              <w:adjustRightInd w:val="0"/>
              <w:rPr>
                <w:rFonts w:eastAsia="CIDFont+F3"/>
                <w:sz w:val="22"/>
                <w:szCs w:val="22"/>
                <w:lang w:eastAsia="en-IN"/>
              </w:rPr>
            </w:pPr>
            <w:r w:rsidRPr="00577416">
              <w:rPr>
                <w:rFonts w:eastAsia="CIDFont+F3"/>
                <w:sz w:val="22"/>
                <w:szCs w:val="22"/>
                <w:lang w:eastAsia="en-IN"/>
              </w:rPr>
              <w:t>Analysis of mixture</w:t>
            </w:r>
          </w:p>
        </w:tc>
        <w:tc>
          <w:tcPr>
            <w:tcW w:w="1417" w:type="dxa"/>
            <w:shd w:val="clear" w:color="auto" w:fill="auto"/>
          </w:tcPr>
          <w:p w:rsidR="00901D57" w:rsidRPr="00577416" w:rsidRDefault="00901D57" w:rsidP="00E127DC">
            <w:pPr>
              <w:autoSpaceDE w:val="0"/>
              <w:autoSpaceDN w:val="0"/>
              <w:adjustRightInd w:val="0"/>
              <w:jc w:val="center"/>
              <w:rPr>
                <w:rFonts w:eastAsia="CIDFont+F3"/>
                <w:sz w:val="22"/>
                <w:szCs w:val="22"/>
                <w:lang w:eastAsia="en-IN"/>
              </w:rPr>
            </w:pPr>
            <w:r w:rsidRPr="00577416">
              <w:rPr>
                <w:rFonts w:eastAsia="CIDFont+F3"/>
                <w:sz w:val="22"/>
                <w:szCs w:val="22"/>
                <w:lang w:eastAsia="en-IN"/>
              </w:rPr>
              <w:t>30</w:t>
            </w:r>
          </w:p>
        </w:tc>
      </w:tr>
      <w:tr w:rsidR="00901D57" w:rsidRPr="00577416" w:rsidTr="00E127DC">
        <w:tc>
          <w:tcPr>
            <w:tcW w:w="2802" w:type="dxa"/>
            <w:shd w:val="clear" w:color="auto" w:fill="auto"/>
          </w:tcPr>
          <w:p w:rsidR="00901D57" w:rsidRPr="00577416" w:rsidRDefault="00901D57" w:rsidP="00E127DC">
            <w:pPr>
              <w:tabs>
                <w:tab w:val="left" w:pos="1320"/>
              </w:tabs>
              <w:autoSpaceDE w:val="0"/>
              <w:autoSpaceDN w:val="0"/>
              <w:adjustRightInd w:val="0"/>
              <w:rPr>
                <w:rFonts w:eastAsia="CIDFont+F3"/>
                <w:sz w:val="22"/>
                <w:szCs w:val="22"/>
                <w:lang w:eastAsia="en-IN"/>
              </w:rPr>
            </w:pPr>
            <w:r w:rsidRPr="00577416">
              <w:rPr>
                <w:rFonts w:eastAsia="CIDFont+F3"/>
                <w:sz w:val="22"/>
                <w:szCs w:val="22"/>
                <w:lang w:eastAsia="en-IN"/>
              </w:rPr>
              <w:t>Complexometric titration</w:t>
            </w:r>
          </w:p>
        </w:tc>
        <w:tc>
          <w:tcPr>
            <w:tcW w:w="1417" w:type="dxa"/>
            <w:shd w:val="clear" w:color="auto" w:fill="auto"/>
          </w:tcPr>
          <w:p w:rsidR="00901D57" w:rsidRPr="00577416" w:rsidRDefault="00901D57" w:rsidP="00E127DC">
            <w:pPr>
              <w:autoSpaceDE w:val="0"/>
              <w:autoSpaceDN w:val="0"/>
              <w:adjustRightInd w:val="0"/>
              <w:jc w:val="center"/>
              <w:rPr>
                <w:rFonts w:eastAsia="CIDFont+F3"/>
                <w:sz w:val="22"/>
                <w:szCs w:val="22"/>
                <w:lang w:eastAsia="en-IN"/>
              </w:rPr>
            </w:pPr>
            <w:r w:rsidRPr="00577416">
              <w:rPr>
                <w:rFonts w:eastAsia="CIDFont+F3"/>
                <w:sz w:val="22"/>
                <w:szCs w:val="22"/>
                <w:lang w:eastAsia="en-IN"/>
              </w:rPr>
              <w:t>20</w:t>
            </w:r>
          </w:p>
        </w:tc>
      </w:tr>
      <w:tr w:rsidR="00901D57" w:rsidRPr="00577416" w:rsidTr="00E127DC">
        <w:tc>
          <w:tcPr>
            <w:tcW w:w="2802" w:type="dxa"/>
            <w:shd w:val="clear" w:color="auto" w:fill="auto"/>
          </w:tcPr>
          <w:p w:rsidR="00901D57" w:rsidRPr="00577416" w:rsidRDefault="00901D57" w:rsidP="00E127DC">
            <w:pPr>
              <w:autoSpaceDE w:val="0"/>
              <w:autoSpaceDN w:val="0"/>
              <w:adjustRightInd w:val="0"/>
              <w:rPr>
                <w:rFonts w:eastAsia="CIDFont+F3"/>
                <w:sz w:val="22"/>
                <w:szCs w:val="22"/>
                <w:lang w:eastAsia="en-IN"/>
              </w:rPr>
            </w:pPr>
            <w:r w:rsidRPr="00577416">
              <w:rPr>
                <w:rFonts w:eastAsia="CIDFont+F3"/>
                <w:sz w:val="22"/>
                <w:szCs w:val="22"/>
                <w:lang w:eastAsia="en-IN"/>
              </w:rPr>
              <w:t>Preoaration</w:t>
            </w:r>
          </w:p>
        </w:tc>
        <w:tc>
          <w:tcPr>
            <w:tcW w:w="1417" w:type="dxa"/>
            <w:shd w:val="clear" w:color="auto" w:fill="auto"/>
          </w:tcPr>
          <w:p w:rsidR="00901D57" w:rsidRPr="00577416" w:rsidRDefault="00901D57" w:rsidP="00E127DC">
            <w:pPr>
              <w:autoSpaceDE w:val="0"/>
              <w:autoSpaceDN w:val="0"/>
              <w:adjustRightInd w:val="0"/>
              <w:jc w:val="center"/>
              <w:rPr>
                <w:rFonts w:eastAsia="CIDFont+F3"/>
                <w:sz w:val="22"/>
                <w:szCs w:val="22"/>
                <w:lang w:eastAsia="en-IN"/>
              </w:rPr>
            </w:pPr>
            <w:r w:rsidRPr="00577416">
              <w:rPr>
                <w:rFonts w:eastAsia="CIDFont+F3"/>
                <w:sz w:val="22"/>
                <w:szCs w:val="22"/>
                <w:lang w:eastAsia="en-IN"/>
              </w:rPr>
              <w:t>10</w:t>
            </w:r>
          </w:p>
        </w:tc>
      </w:tr>
      <w:tr w:rsidR="00901D57" w:rsidRPr="00577416" w:rsidTr="00E127DC">
        <w:tc>
          <w:tcPr>
            <w:tcW w:w="2802" w:type="dxa"/>
            <w:shd w:val="clear" w:color="auto" w:fill="auto"/>
          </w:tcPr>
          <w:p w:rsidR="00901D57" w:rsidRPr="00577416" w:rsidRDefault="00901D57" w:rsidP="00E127DC">
            <w:pPr>
              <w:autoSpaceDE w:val="0"/>
              <w:autoSpaceDN w:val="0"/>
              <w:adjustRightInd w:val="0"/>
              <w:rPr>
                <w:rFonts w:eastAsia="CIDFont+F3"/>
                <w:sz w:val="22"/>
                <w:szCs w:val="22"/>
                <w:lang w:eastAsia="en-IN"/>
              </w:rPr>
            </w:pPr>
            <w:r w:rsidRPr="00577416">
              <w:rPr>
                <w:rFonts w:eastAsia="CIDFont+F3"/>
                <w:sz w:val="22"/>
                <w:szCs w:val="22"/>
                <w:lang w:eastAsia="en-IN"/>
              </w:rPr>
              <w:t>Viva - voce</w:t>
            </w:r>
          </w:p>
        </w:tc>
        <w:tc>
          <w:tcPr>
            <w:tcW w:w="1417" w:type="dxa"/>
            <w:shd w:val="clear" w:color="auto" w:fill="auto"/>
          </w:tcPr>
          <w:p w:rsidR="00901D57" w:rsidRPr="00577416" w:rsidRDefault="00901D57" w:rsidP="00E127DC">
            <w:pPr>
              <w:autoSpaceDE w:val="0"/>
              <w:autoSpaceDN w:val="0"/>
              <w:adjustRightInd w:val="0"/>
              <w:jc w:val="center"/>
              <w:rPr>
                <w:rFonts w:eastAsia="CIDFont+F3"/>
                <w:sz w:val="22"/>
                <w:szCs w:val="22"/>
                <w:lang w:eastAsia="en-IN"/>
              </w:rPr>
            </w:pPr>
            <w:r w:rsidRPr="00577416">
              <w:rPr>
                <w:rFonts w:eastAsia="CIDFont+F3"/>
                <w:sz w:val="22"/>
                <w:szCs w:val="22"/>
                <w:lang w:eastAsia="en-IN"/>
              </w:rPr>
              <w:t>10</w:t>
            </w:r>
          </w:p>
        </w:tc>
      </w:tr>
      <w:tr w:rsidR="00901D57" w:rsidRPr="00577416" w:rsidTr="00E127DC">
        <w:tc>
          <w:tcPr>
            <w:tcW w:w="2802" w:type="dxa"/>
            <w:shd w:val="clear" w:color="auto" w:fill="auto"/>
          </w:tcPr>
          <w:p w:rsidR="00901D57" w:rsidRPr="00577416" w:rsidRDefault="00901D57" w:rsidP="00E127DC">
            <w:pPr>
              <w:autoSpaceDE w:val="0"/>
              <w:autoSpaceDN w:val="0"/>
              <w:adjustRightInd w:val="0"/>
              <w:rPr>
                <w:rFonts w:eastAsia="CIDFont+F3"/>
                <w:sz w:val="22"/>
                <w:szCs w:val="22"/>
                <w:lang w:eastAsia="en-IN"/>
              </w:rPr>
            </w:pPr>
            <w:r w:rsidRPr="00577416">
              <w:rPr>
                <w:rFonts w:eastAsia="CIDFont+F3"/>
                <w:sz w:val="22"/>
                <w:szCs w:val="22"/>
                <w:lang w:eastAsia="en-IN"/>
              </w:rPr>
              <w:t>Record</w:t>
            </w:r>
          </w:p>
        </w:tc>
        <w:tc>
          <w:tcPr>
            <w:tcW w:w="1417" w:type="dxa"/>
            <w:shd w:val="clear" w:color="auto" w:fill="auto"/>
          </w:tcPr>
          <w:p w:rsidR="00901D57" w:rsidRPr="00577416" w:rsidRDefault="00901D57" w:rsidP="00E127DC">
            <w:pPr>
              <w:autoSpaceDE w:val="0"/>
              <w:autoSpaceDN w:val="0"/>
              <w:adjustRightInd w:val="0"/>
              <w:jc w:val="center"/>
              <w:rPr>
                <w:rFonts w:eastAsia="CIDFont+F3"/>
                <w:sz w:val="22"/>
                <w:szCs w:val="22"/>
                <w:lang w:eastAsia="en-IN"/>
              </w:rPr>
            </w:pPr>
            <w:r w:rsidRPr="00577416">
              <w:rPr>
                <w:rFonts w:eastAsia="CIDFont+F3"/>
                <w:sz w:val="22"/>
                <w:szCs w:val="22"/>
                <w:lang w:eastAsia="en-IN"/>
              </w:rPr>
              <w:t>05</w:t>
            </w:r>
          </w:p>
        </w:tc>
      </w:tr>
      <w:tr w:rsidR="00901D57" w:rsidRPr="00577416" w:rsidTr="00E127DC">
        <w:tc>
          <w:tcPr>
            <w:tcW w:w="2802" w:type="dxa"/>
            <w:shd w:val="clear" w:color="auto" w:fill="auto"/>
          </w:tcPr>
          <w:p w:rsidR="00901D57" w:rsidRPr="00577416" w:rsidRDefault="00901D57" w:rsidP="00E127DC">
            <w:pPr>
              <w:autoSpaceDE w:val="0"/>
              <w:autoSpaceDN w:val="0"/>
              <w:adjustRightInd w:val="0"/>
              <w:rPr>
                <w:rFonts w:eastAsia="CIDFont+F3"/>
                <w:sz w:val="22"/>
                <w:szCs w:val="22"/>
                <w:lang w:eastAsia="en-IN"/>
              </w:rPr>
            </w:pPr>
            <w:r w:rsidRPr="00577416">
              <w:rPr>
                <w:rFonts w:eastAsia="CIDFont+F3"/>
                <w:sz w:val="22"/>
                <w:szCs w:val="22"/>
                <w:lang w:eastAsia="en-IN"/>
              </w:rPr>
              <w:t>Total</w:t>
            </w:r>
          </w:p>
        </w:tc>
        <w:tc>
          <w:tcPr>
            <w:tcW w:w="1417" w:type="dxa"/>
            <w:shd w:val="clear" w:color="auto" w:fill="auto"/>
          </w:tcPr>
          <w:p w:rsidR="00901D57" w:rsidRPr="00577416" w:rsidRDefault="00901D57" w:rsidP="00E127DC">
            <w:pPr>
              <w:autoSpaceDE w:val="0"/>
              <w:autoSpaceDN w:val="0"/>
              <w:adjustRightInd w:val="0"/>
              <w:jc w:val="center"/>
              <w:rPr>
                <w:rFonts w:eastAsia="CIDFont+F3"/>
                <w:sz w:val="22"/>
                <w:szCs w:val="22"/>
                <w:lang w:eastAsia="en-IN"/>
              </w:rPr>
            </w:pPr>
            <w:r w:rsidRPr="00577416">
              <w:rPr>
                <w:rFonts w:eastAsia="CIDFont+F3"/>
                <w:sz w:val="22"/>
                <w:szCs w:val="22"/>
                <w:lang w:eastAsia="en-IN"/>
              </w:rPr>
              <w:t>75</w:t>
            </w:r>
          </w:p>
        </w:tc>
      </w:tr>
    </w:tbl>
    <w:tbl>
      <w:tblPr>
        <w:tblpPr w:leftFromText="180" w:rightFromText="180" w:vertAnchor="text" w:horzAnchor="margin" w:tblpXSpec="right" w:tblpY="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0"/>
        <w:gridCol w:w="1850"/>
      </w:tblGrid>
      <w:tr w:rsidR="00901D57" w:rsidRPr="00577416" w:rsidTr="00E127DC">
        <w:trPr>
          <w:trHeight w:val="120"/>
        </w:trPr>
        <w:tc>
          <w:tcPr>
            <w:tcW w:w="1850" w:type="dxa"/>
          </w:tcPr>
          <w:p w:rsidR="00901D57" w:rsidRPr="00577416" w:rsidRDefault="00901D57" w:rsidP="00E127DC">
            <w:pPr>
              <w:autoSpaceDE w:val="0"/>
              <w:autoSpaceDN w:val="0"/>
              <w:adjustRightInd w:val="0"/>
              <w:rPr>
                <w:b/>
                <w:color w:val="000000"/>
                <w:sz w:val="22"/>
                <w:szCs w:val="22"/>
                <w:lang w:val="en-IN"/>
              </w:rPr>
            </w:pPr>
            <w:r w:rsidRPr="00577416">
              <w:rPr>
                <w:b/>
                <w:color w:val="000000"/>
                <w:sz w:val="22"/>
                <w:szCs w:val="22"/>
                <w:lang w:val="en-IN"/>
              </w:rPr>
              <w:t xml:space="preserve">INTERNAL ASSESSMENT </w:t>
            </w:r>
          </w:p>
        </w:tc>
        <w:tc>
          <w:tcPr>
            <w:tcW w:w="1850" w:type="dxa"/>
          </w:tcPr>
          <w:p w:rsidR="00901D57" w:rsidRPr="00577416" w:rsidRDefault="00901D57" w:rsidP="00E127DC">
            <w:pPr>
              <w:autoSpaceDE w:val="0"/>
              <w:autoSpaceDN w:val="0"/>
              <w:adjustRightInd w:val="0"/>
              <w:rPr>
                <w:b/>
                <w:color w:val="000000"/>
                <w:sz w:val="22"/>
                <w:szCs w:val="22"/>
                <w:lang w:val="en-IN"/>
              </w:rPr>
            </w:pPr>
            <w:r w:rsidRPr="00577416">
              <w:rPr>
                <w:b/>
                <w:color w:val="000000"/>
                <w:sz w:val="22"/>
                <w:szCs w:val="22"/>
                <w:lang w:val="en-IN"/>
              </w:rPr>
              <w:t xml:space="preserve">Marks </w:t>
            </w:r>
          </w:p>
        </w:tc>
      </w:tr>
      <w:tr w:rsidR="00901D57" w:rsidRPr="00577416" w:rsidTr="00E127DC">
        <w:trPr>
          <w:trHeight w:val="120"/>
        </w:trPr>
        <w:tc>
          <w:tcPr>
            <w:tcW w:w="1850" w:type="dxa"/>
          </w:tcPr>
          <w:p w:rsidR="00901D57" w:rsidRPr="00577416" w:rsidRDefault="00901D57" w:rsidP="00E127DC">
            <w:pPr>
              <w:autoSpaceDE w:val="0"/>
              <w:autoSpaceDN w:val="0"/>
              <w:adjustRightInd w:val="0"/>
              <w:rPr>
                <w:b/>
                <w:color w:val="000000"/>
                <w:sz w:val="22"/>
                <w:szCs w:val="22"/>
                <w:lang w:val="en-IN"/>
              </w:rPr>
            </w:pPr>
            <w:r w:rsidRPr="00577416">
              <w:rPr>
                <w:b/>
                <w:color w:val="000000"/>
                <w:sz w:val="22"/>
                <w:szCs w:val="22"/>
                <w:lang w:val="en-IN"/>
              </w:rPr>
              <w:t xml:space="preserve">Attendance / Regularity </w:t>
            </w:r>
          </w:p>
        </w:tc>
        <w:tc>
          <w:tcPr>
            <w:tcW w:w="1850" w:type="dxa"/>
          </w:tcPr>
          <w:p w:rsidR="00901D57" w:rsidRPr="00577416" w:rsidRDefault="00901D57" w:rsidP="00E127DC">
            <w:pPr>
              <w:autoSpaceDE w:val="0"/>
              <w:autoSpaceDN w:val="0"/>
              <w:adjustRightInd w:val="0"/>
              <w:rPr>
                <w:b/>
                <w:color w:val="000000"/>
                <w:sz w:val="22"/>
                <w:szCs w:val="22"/>
                <w:lang w:val="en-IN"/>
              </w:rPr>
            </w:pPr>
            <w:r w:rsidRPr="00577416">
              <w:rPr>
                <w:b/>
                <w:color w:val="000000"/>
                <w:sz w:val="22"/>
                <w:szCs w:val="22"/>
                <w:lang w:val="en-IN"/>
              </w:rPr>
              <w:t xml:space="preserve">10 </w:t>
            </w:r>
          </w:p>
        </w:tc>
      </w:tr>
      <w:tr w:rsidR="00901D57" w:rsidRPr="00577416" w:rsidTr="00E127DC">
        <w:trPr>
          <w:trHeight w:val="120"/>
        </w:trPr>
        <w:tc>
          <w:tcPr>
            <w:tcW w:w="1850" w:type="dxa"/>
          </w:tcPr>
          <w:p w:rsidR="00901D57" w:rsidRPr="00577416" w:rsidRDefault="00901D57" w:rsidP="00E127DC">
            <w:pPr>
              <w:autoSpaceDE w:val="0"/>
              <w:autoSpaceDN w:val="0"/>
              <w:adjustRightInd w:val="0"/>
              <w:rPr>
                <w:b/>
                <w:color w:val="000000"/>
                <w:sz w:val="22"/>
                <w:szCs w:val="22"/>
                <w:lang w:val="en-IN"/>
              </w:rPr>
            </w:pPr>
            <w:r w:rsidRPr="00577416">
              <w:rPr>
                <w:b/>
                <w:color w:val="000000"/>
                <w:sz w:val="22"/>
                <w:szCs w:val="22"/>
                <w:lang w:val="en-IN"/>
              </w:rPr>
              <w:t xml:space="preserve">Results /accuracy </w:t>
            </w:r>
          </w:p>
        </w:tc>
        <w:tc>
          <w:tcPr>
            <w:tcW w:w="1850" w:type="dxa"/>
          </w:tcPr>
          <w:p w:rsidR="00901D57" w:rsidRPr="00577416" w:rsidRDefault="00901D57" w:rsidP="00E127DC">
            <w:pPr>
              <w:autoSpaceDE w:val="0"/>
              <w:autoSpaceDN w:val="0"/>
              <w:adjustRightInd w:val="0"/>
              <w:rPr>
                <w:b/>
                <w:color w:val="000000"/>
                <w:sz w:val="22"/>
                <w:szCs w:val="22"/>
                <w:lang w:val="en-IN"/>
              </w:rPr>
            </w:pPr>
            <w:r w:rsidRPr="00577416">
              <w:rPr>
                <w:b/>
                <w:color w:val="000000"/>
                <w:sz w:val="22"/>
                <w:szCs w:val="22"/>
                <w:lang w:val="en-IN"/>
              </w:rPr>
              <w:t>15</w:t>
            </w:r>
          </w:p>
        </w:tc>
      </w:tr>
      <w:tr w:rsidR="00901D57" w:rsidRPr="00577416" w:rsidTr="00E127DC">
        <w:trPr>
          <w:trHeight w:val="120"/>
        </w:trPr>
        <w:tc>
          <w:tcPr>
            <w:tcW w:w="1850" w:type="dxa"/>
          </w:tcPr>
          <w:p w:rsidR="00901D57" w:rsidRPr="00577416" w:rsidRDefault="00901D57" w:rsidP="00E127DC">
            <w:pPr>
              <w:autoSpaceDE w:val="0"/>
              <w:autoSpaceDN w:val="0"/>
              <w:adjustRightInd w:val="0"/>
              <w:rPr>
                <w:b/>
                <w:color w:val="000000"/>
                <w:sz w:val="22"/>
                <w:szCs w:val="22"/>
                <w:lang w:val="en-IN"/>
              </w:rPr>
            </w:pPr>
            <w:r w:rsidRPr="00577416">
              <w:rPr>
                <w:b/>
                <w:color w:val="000000"/>
                <w:sz w:val="22"/>
                <w:szCs w:val="22"/>
                <w:lang w:val="en-IN"/>
              </w:rPr>
              <w:t xml:space="preserve">Total </w:t>
            </w:r>
          </w:p>
        </w:tc>
        <w:tc>
          <w:tcPr>
            <w:tcW w:w="1850" w:type="dxa"/>
          </w:tcPr>
          <w:p w:rsidR="00901D57" w:rsidRPr="00577416" w:rsidRDefault="00901D57" w:rsidP="00E127DC">
            <w:pPr>
              <w:autoSpaceDE w:val="0"/>
              <w:autoSpaceDN w:val="0"/>
              <w:adjustRightInd w:val="0"/>
              <w:rPr>
                <w:b/>
                <w:color w:val="000000"/>
                <w:sz w:val="22"/>
                <w:szCs w:val="22"/>
                <w:lang w:val="en-IN"/>
              </w:rPr>
            </w:pPr>
            <w:r w:rsidRPr="00577416">
              <w:rPr>
                <w:b/>
                <w:color w:val="000000"/>
                <w:sz w:val="22"/>
                <w:szCs w:val="22"/>
                <w:lang w:val="en-IN"/>
              </w:rPr>
              <w:t>25</w:t>
            </w:r>
          </w:p>
        </w:tc>
      </w:tr>
    </w:tbl>
    <w:p w:rsidR="00901D57" w:rsidRPr="00577416" w:rsidRDefault="00901D57" w:rsidP="00901D57">
      <w:pPr>
        <w:rPr>
          <w:sz w:val="22"/>
          <w:szCs w:val="22"/>
        </w:rPr>
      </w:pPr>
    </w:p>
    <w:p w:rsidR="00901D57" w:rsidRPr="00577416" w:rsidRDefault="00901D57" w:rsidP="00901D57">
      <w:pPr>
        <w:rPr>
          <w:sz w:val="22"/>
          <w:szCs w:val="22"/>
        </w:rPr>
      </w:pPr>
    </w:p>
    <w:p w:rsidR="00901D57" w:rsidRPr="00577416" w:rsidRDefault="00901D57" w:rsidP="00901D57">
      <w:pPr>
        <w:rPr>
          <w:sz w:val="22"/>
          <w:szCs w:val="22"/>
        </w:rPr>
      </w:pPr>
    </w:p>
    <w:p w:rsidR="00901D57" w:rsidRPr="00577416" w:rsidRDefault="00901D57" w:rsidP="00901D57">
      <w:pPr>
        <w:tabs>
          <w:tab w:val="left" w:pos="5772"/>
        </w:tabs>
        <w:spacing w:line="268" w:lineRule="exact"/>
        <w:jc w:val="center"/>
        <w:rPr>
          <w:b/>
          <w:sz w:val="22"/>
          <w:szCs w:val="22"/>
          <w:lang w:val="en-IN"/>
        </w:rPr>
      </w:pPr>
    </w:p>
    <w:p w:rsidR="00901D57" w:rsidRPr="00577416" w:rsidRDefault="00901D57" w:rsidP="00901D57">
      <w:pPr>
        <w:tabs>
          <w:tab w:val="left" w:pos="5772"/>
        </w:tabs>
        <w:spacing w:line="268" w:lineRule="exact"/>
        <w:jc w:val="center"/>
        <w:rPr>
          <w:b/>
          <w:sz w:val="22"/>
          <w:szCs w:val="22"/>
          <w:lang w:val="en-IN"/>
        </w:rPr>
      </w:pPr>
    </w:p>
    <w:p w:rsidR="00901D57" w:rsidRPr="00577416" w:rsidRDefault="00901D57" w:rsidP="00901D57">
      <w:pPr>
        <w:tabs>
          <w:tab w:val="left" w:pos="5772"/>
        </w:tabs>
        <w:spacing w:line="268" w:lineRule="exact"/>
        <w:jc w:val="center"/>
        <w:rPr>
          <w:b/>
          <w:sz w:val="22"/>
          <w:szCs w:val="22"/>
          <w:lang w:val="en-IN"/>
        </w:rPr>
      </w:pPr>
    </w:p>
    <w:p w:rsidR="00901D57" w:rsidRPr="00577416" w:rsidRDefault="00901D57" w:rsidP="00901D57">
      <w:pPr>
        <w:tabs>
          <w:tab w:val="left" w:pos="5772"/>
        </w:tabs>
        <w:spacing w:line="268" w:lineRule="exact"/>
        <w:jc w:val="center"/>
        <w:rPr>
          <w:b/>
          <w:sz w:val="22"/>
          <w:szCs w:val="22"/>
          <w:lang w:val="en-IN"/>
        </w:rPr>
      </w:pPr>
    </w:p>
    <w:p w:rsidR="00901D57" w:rsidRPr="00577416" w:rsidRDefault="00901D57" w:rsidP="00901D57">
      <w:pPr>
        <w:tabs>
          <w:tab w:val="left" w:pos="5772"/>
        </w:tabs>
        <w:spacing w:line="268" w:lineRule="exact"/>
        <w:jc w:val="center"/>
        <w:rPr>
          <w:b/>
          <w:sz w:val="22"/>
          <w:szCs w:val="22"/>
          <w:lang w:val="en-IN"/>
        </w:rPr>
      </w:pPr>
    </w:p>
    <w:p w:rsidR="00901D57" w:rsidRPr="00577416" w:rsidRDefault="00901D57" w:rsidP="00901D57">
      <w:pPr>
        <w:tabs>
          <w:tab w:val="left" w:pos="5242"/>
        </w:tabs>
        <w:spacing w:line="268" w:lineRule="exact"/>
        <w:rPr>
          <w:b/>
          <w:sz w:val="22"/>
          <w:szCs w:val="22"/>
          <w:lang w:val="en-IN"/>
        </w:rPr>
      </w:pPr>
    </w:p>
    <w:p w:rsidR="00901D57" w:rsidRPr="00577416" w:rsidRDefault="00901D57">
      <w:pPr>
        <w:rPr>
          <w:b/>
          <w:sz w:val="22"/>
          <w:szCs w:val="22"/>
          <w:lang w:val="en-IN"/>
        </w:rPr>
      </w:pPr>
      <w:r w:rsidRPr="00577416">
        <w:rPr>
          <w:b/>
          <w:sz w:val="22"/>
          <w:szCs w:val="22"/>
          <w:lang w:val="en-IN"/>
        </w:rPr>
        <w:br w:type="page"/>
      </w:r>
    </w:p>
    <w:p w:rsidR="00901D57" w:rsidRPr="00577416" w:rsidRDefault="00901D57">
      <w:pPr>
        <w:rPr>
          <w:b/>
          <w:sz w:val="22"/>
          <w:szCs w:val="22"/>
          <w:lang w:val="en-IN"/>
        </w:rPr>
      </w:pPr>
    </w:p>
    <w:p w:rsidR="00430582" w:rsidRPr="00577416" w:rsidRDefault="00430582">
      <w:pPr>
        <w:rPr>
          <w:b/>
          <w:sz w:val="22"/>
          <w:szCs w:val="22"/>
          <w:lang w:val="en-IN"/>
        </w:rPr>
      </w:pPr>
    </w:p>
    <w:p w:rsidR="00B33AF7" w:rsidRPr="00577416" w:rsidRDefault="00B33AF7">
      <w:pPr>
        <w:rPr>
          <w:b/>
          <w:sz w:val="22"/>
          <w:szCs w:val="22"/>
          <w:lang w:val="en-IN"/>
        </w:rPr>
      </w:pPr>
    </w:p>
    <w:tbl>
      <w:tblPr>
        <w:tblStyle w:val="TableGrid"/>
        <w:tblW w:w="9889" w:type="dxa"/>
        <w:tblLayout w:type="fixed"/>
        <w:tblLook w:val="04A0" w:firstRow="1" w:lastRow="0" w:firstColumn="1" w:lastColumn="0" w:noHBand="0" w:noVBand="1"/>
      </w:tblPr>
      <w:tblGrid>
        <w:gridCol w:w="1984"/>
        <w:gridCol w:w="5495"/>
        <w:gridCol w:w="1560"/>
        <w:gridCol w:w="850"/>
      </w:tblGrid>
      <w:tr w:rsidR="00833DD8" w:rsidRPr="00577416" w:rsidTr="000B3178">
        <w:tc>
          <w:tcPr>
            <w:tcW w:w="1984" w:type="dxa"/>
          </w:tcPr>
          <w:p w:rsidR="00833DD8" w:rsidRPr="00577416" w:rsidRDefault="00833DD8" w:rsidP="00833DD8">
            <w:pPr>
              <w:pStyle w:val="Normal1"/>
              <w:jc w:val="center"/>
              <w:rPr>
                <w:rFonts w:ascii="Times New Roman" w:eastAsia="Arial" w:hAnsi="Times New Roman" w:cs="Times New Roman"/>
                <w:b/>
              </w:rPr>
            </w:pPr>
            <w:r w:rsidRPr="00577416">
              <w:rPr>
                <w:rFonts w:ascii="Times New Roman" w:eastAsia="Arial" w:hAnsi="Times New Roman" w:cs="Times New Roman"/>
                <w:b/>
              </w:rPr>
              <w:t xml:space="preserve">III </w:t>
            </w:r>
            <w:r w:rsidR="009F4E36" w:rsidRPr="00577416">
              <w:rPr>
                <w:rFonts w:ascii="Times New Roman" w:eastAsia="Arial" w:hAnsi="Times New Roman" w:cs="Times New Roman"/>
                <w:b/>
              </w:rPr>
              <w:t xml:space="preserve">- </w:t>
            </w:r>
            <w:r w:rsidRPr="00577416">
              <w:rPr>
                <w:rFonts w:ascii="Times New Roman" w:eastAsia="Arial" w:hAnsi="Times New Roman" w:cs="Times New Roman"/>
                <w:b/>
              </w:rPr>
              <w:t>SEMESTER</w:t>
            </w:r>
          </w:p>
        </w:tc>
        <w:tc>
          <w:tcPr>
            <w:tcW w:w="5495" w:type="dxa"/>
            <w:vMerge w:val="restart"/>
          </w:tcPr>
          <w:p w:rsidR="00833DD8" w:rsidRPr="00577416" w:rsidRDefault="00833DD8" w:rsidP="00833DD8">
            <w:pPr>
              <w:pStyle w:val="Normal1"/>
              <w:jc w:val="both"/>
              <w:rPr>
                <w:rFonts w:ascii="Times New Roman" w:eastAsia="Arial" w:hAnsi="Times New Roman" w:cs="Times New Roman"/>
                <w:b/>
              </w:rPr>
            </w:pPr>
          </w:p>
          <w:p w:rsidR="00833DD8" w:rsidRPr="00577416" w:rsidRDefault="00833DD8" w:rsidP="00833DD8">
            <w:pPr>
              <w:pStyle w:val="F4"/>
              <w:rPr>
                <w:rFonts w:ascii="Times New Roman" w:hAnsi="Times New Roman"/>
                <w:sz w:val="22"/>
                <w:szCs w:val="22"/>
                <w:lang w:bidi="ta-IN"/>
              </w:rPr>
            </w:pPr>
            <w:r w:rsidRPr="00577416">
              <w:rPr>
                <w:rFonts w:ascii="Times New Roman" w:hAnsi="Times New Roman"/>
                <w:sz w:val="22"/>
                <w:szCs w:val="22"/>
              </w:rPr>
              <w:t>23PCHEC31:  PHYSICAL CHEMISTRY-II</w:t>
            </w:r>
          </w:p>
          <w:p w:rsidR="00833DD8" w:rsidRPr="00577416" w:rsidRDefault="00833DD8" w:rsidP="00833DD8">
            <w:pPr>
              <w:pStyle w:val="Normal1"/>
              <w:jc w:val="center"/>
              <w:rPr>
                <w:rFonts w:ascii="Times New Roman" w:eastAsia="Arial" w:hAnsi="Times New Roman" w:cs="Times New Roman"/>
                <w:b/>
              </w:rPr>
            </w:pPr>
          </w:p>
        </w:tc>
        <w:tc>
          <w:tcPr>
            <w:tcW w:w="1560" w:type="dxa"/>
            <w:vAlign w:val="center"/>
          </w:tcPr>
          <w:p w:rsidR="00833DD8" w:rsidRPr="00577416" w:rsidRDefault="00833DD8" w:rsidP="00833DD8">
            <w:pPr>
              <w:pStyle w:val="Normal1"/>
              <w:jc w:val="center"/>
              <w:rPr>
                <w:rFonts w:ascii="Times New Roman" w:eastAsia="Arial" w:hAnsi="Times New Roman" w:cs="Times New Roman"/>
                <w:b/>
              </w:rPr>
            </w:pPr>
            <w:r w:rsidRPr="00577416">
              <w:rPr>
                <w:rFonts w:ascii="Times New Roman" w:eastAsia="Arial" w:hAnsi="Times New Roman" w:cs="Times New Roman"/>
                <w:b/>
              </w:rPr>
              <w:t>Credit</w:t>
            </w:r>
          </w:p>
        </w:tc>
        <w:tc>
          <w:tcPr>
            <w:tcW w:w="850" w:type="dxa"/>
            <w:vAlign w:val="center"/>
          </w:tcPr>
          <w:p w:rsidR="00833DD8" w:rsidRPr="00577416" w:rsidRDefault="00833DD8" w:rsidP="00833DD8">
            <w:pPr>
              <w:pStyle w:val="Normal1"/>
              <w:jc w:val="center"/>
              <w:rPr>
                <w:rFonts w:ascii="Times New Roman" w:eastAsia="Arial" w:hAnsi="Times New Roman" w:cs="Times New Roman"/>
                <w:b/>
              </w:rPr>
            </w:pPr>
            <w:r w:rsidRPr="00577416">
              <w:rPr>
                <w:rFonts w:ascii="Times New Roman" w:eastAsia="Arial" w:hAnsi="Times New Roman" w:cs="Times New Roman"/>
                <w:b/>
              </w:rPr>
              <w:t>5</w:t>
            </w:r>
          </w:p>
        </w:tc>
      </w:tr>
      <w:tr w:rsidR="00833DD8" w:rsidRPr="00577416" w:rsidTr="000B3178">
        <w:trPr>
          <w:trHeight w:val="204"/>
        </w:trPr>
        <w:tc>
          <w:tcPr>
            <w:tcW w:w="1984" w:type="dxa"/>
          </w:tcPr>
          <w:p w:rsidR="00833DD8" w:rsidRPr="00577416" w:rsidRDefault="00833DD8" w:rsidP="00833DD8">
            <w:pPr>
              <w:pStyle w:val="Normal1"/>
              <w:jc w:val="center"/>
              <w:rPr>
                <w:rFonts w:ascii="Times New Roman" w:eastAsia="Arial" w:hAnsi="Times New Roman" w:cs="Times New Roman"/>
                <w:b/>
              </w:rPr>
            </w:pPr>
            <w:r w:rsidRPr="00577416">
              <w:rPr>
                <w:rFonts w:ascii="Times New Roman" w:eastAsia="Arial" w:hAnsi="Times New Roman" w:cs="Times New Roman"/>
                <w:b/>
              </w:rPr>
              <w:t>CORE</w:t>
            </w:r>
            <w:r w:rsidR="009F4E36" w:rsidRPr="00577416">
              <w:rPr>
                <w:rFonts w:ascii="Times New Roman" w:eastAsia="Arial" w:hAnsi="Times New Roman" w:cs="Times New Roman"/>
                <w:b/>
              </w:rPr>
              <w:t xml:space="preserve"> -</w:t>
            </w:r>
            <w:r w:rsidRPr="00577416">
              <w:rPr>
                <w:rFonts w:ascii="Times New Roman" w:eastAsia="Arial" w:hAnsi="Times New Roman" w:cs="Times New Roman"/>
                <w:b/>
              </w:rPr>
              <w:t xml:space="preserve"> VII</w:t>
            </w:r>
          </w:p>
        </w:tc>
        <w:tc>
          <w:tcPr>
            <w:tcW w:w="5495" w:type="dxa"/>
            <w:vMerge/>
          </w:tcPr>
          <w:p w:rsidR="00833DD8" w:rsidRPr="00577416" w:rsidRDefault="00833DD8" w:rsidP="00833DD8">
            <w:pPr>
              <w:pStyle w:val="Normal1"/>
              <w:jc w:val="both"/>
              <w:rPr>
                <w:rFonts w:ascii="Times New Roman" w:eastAsia="Arial" w:hAnsi="Times New Roman" w:cs="Times New Roman"/>
                <w:b/>
              </w:rPr>
            </w:pPr>
          </w:p>
        </w:tc>
        <w:tc>
          <w:tcPr>
            <w:tcW w:w="1560" w:type="dxa"/>
            <w:vMerge w:val="restart"/>
            <w:vAlign w:val="center"/>
          </w:tcPr>
          <w:p w:rsidR="00833DD8" w:rsidRPr="00577416" w:rsidRDefault="00833DD8" w:rsidP="00833DD8">
            <w:pPr>
              <w:pStyle w:val="Normal1"/>
              <w:jc w:val="center"/>
              <w:rPr>
                <w:rFonts w:ascii="Times New Roman" w:eastAsia="Arial" w:hAnsi="Times New Roman" w:cs="Times New Roman"/>
                <w:b/>
              </w:rPr>
            </w:pPr>
            <w:r w:rsidRPr="00577416">
              <w:rPr>
                <w:rFonts w:ascii="Times New Roman" w:eastAsia="Arial" w:hAnsi="Times New Roman" w:cs="Times New Roman"/>
                <w:b/>
              </w:rPr>
              <w:t>Hours/Week</w:t>
            </w:r>
          </w:p>
        </w:tc>
        <w:tc>
          <w:tcPr>
            <w:tcW w:w="850" w:type="dxa"/>
            <w:vMerge w:val="restart"/>
            <w:vAlign w:val="center"/>
          </w:tcPr>
          <w:p w:rsidR="00833DD8" w:rsidRPr="00577416" w:rsidRDefault="00833DD8" w:rsidP="00833DD8">
            <w:pPr>
              <w:pStyle w:val="Normal1"/>
              <w:jc w:val="center"/>
              <w:rPr>
                <w:rFonts w:ascii="Times New Roman" w:eastAsia="Arial" w:hAnsi="Times New Roman" w:cs="Times New Roman"/>
                <w:b/>
              </w:rPr>
            </w:pPr>
            <w:r w:rsidRPr="00577416">
              <w:rPr>
                <w:rFonts w:ascii="Times New Roman" w:eastAsia="Arial" w:hAnsi="Times New Roman" w:cs="Times New Roman"/>
                <w:b/>
              </w:rPr>
              <w:t>6</w:t>
            </w:r>
          </w:p>
        </w:tc>
      </w:tr>
      <w:tr w:rsidR="00B33AF7" w:rsidRPr="00577416" w:rsidTr="000B3178">
        <w:trPr>
          <w:trHeight w:val="154"/>
        </w:trPr>
        <w:tc>
          <w:tcPr>
            <w:tcW w:w="1984" w:type="dxa"/>
          </w:tcPr>
          <w:p w:rsidR="00B33AF7" w:rsidRPr="00577416" w:rsidRDefault="00833DD8" w:rsidP="00D562D7">
            <w:pPr>
              <w:pStyle w:val="Normal1"/>
              <w:jc w:val="center"/>
              <w:rPr>
                <w:rFonts w:ascii="Times New Roman" w:eastAsia="Arial" w:hAnsi="Times New Roman" w:cs="Times New Roman"/>
                <w:b/>
              </w:rPr>
            </w:pPr>
            <w:r w:rsidRPr="00577416">
              <w:rPr>
                <w:rFonts w:ascii="Times New Roman" w:eastAsia="Arial" w:hAnsi="Times New Roman" w:cs="Times New Roman"/>
                <w:b/>
              </w:rPr>
              <w:t>PART</w:t>
            </w:r>
            <w:r w:rsidR="009F4E36" w:rsidRPr="00577416">
              <w:rPr>
                <w:rFonts w:ascii="Times New Roman" w:eastAsia="Arial" w:hAnsi="Times New Roman" w:cs="Times New Roman"/>
                <w:b/>
              </w:rPr>
              <w:t xml:space="preserve"> -</w:t>
            </w:r>
            <w:r w:rsidRPr="00577416">
              <w:rPr>
                <w:rFonts w:ascii="Times New Roman" w:eastAsia="Arial" w:hAnsi="Times New Roman" w:cs="Times New Roman"/>
                <w:b/>
              </w:rPr>
              <w:t xml:space="preserve"> A</w:t>
            </w:r>
          </w:p>
        </w:tc>
        <w:tc>
          <w:tcPr>
            <w:tcW w:w="5495" w:type="dxa"/>
            <w:vMerge/>
          </w:tcPr>
          <w:p w:rsidR="00B33AF7" w:rsidRPr="00577416" w:rsidRDefault="00B33AF7" w:rsidP="00D562D7">
            <w:pPr>
              <w:pStyle w:val="Normal1"/>
              <w:jc w:val="both"/>
              <w:rPr>
                <w:rFonts w:ascii="Times New Roman" w:eastAsia="Arial" w:hAnsi="Times New Roman" w:cs="Times New Roman"/>
                <w:b/>
              </w:rPr>
            </w:pPr>
          </w:p>
        </w:tc>
        <w:tc>
          <w:tcPr>
            <w:tcW w:w="1560" w:type="dxa"/>
            <w:vMerge/>
          </w:tcPr>
          <w:p w:rsidR="00B33AF7" w:rsidRPr="00577416" w:rsidRDefault="00B33AF7" w:rsidP="00D562D7">
            <w:pPr>
              <w:pStyle w:val="Normal1"/>
              <w:jc w:val="both"/>
              <w:rPr>
                <w:rFonts w:ascii="Times New Roman" w:eastAsia="Arial" w:hAnsi="Times New Roman" w:cs="Times New Roman"/>
                <w:b/>
              </w:rPr>
            </w:pPr>
          </w:p>
        </w:tc>
        <w:tc>
          <w:tcPr>
            <w:tcW w:w="850" w:type="dxa"/>
            <w:vMerge/>
          </w:tcPr>
          <w:p w:rsidR="00B33AF7" w:rsidRPr="00577416" w:rsidRDefault="00B33AF7" w:rsidP="00D562D7">
            <w:pPr>
              <w:pStyle w:val="Normal1"/>
              <w:jc w:val="both"/>
              <w:rPr>
                <w:rFonts w:ascii="Times New Roman" w:eastAsia="Arial" w:hAnsi="Times New Roman" w:cs="Times New Roman"/>
                <w:b/>
              </w:rPr>
            </w:pPr>
          </w:p>
        </w:tc>
      </w:tr>
    </w:tbl>
    <w:p w:rsidR="00B33AF7" w:rsidRPr="00577416" w:rsidRDefault="00B33AF7">
      <w:pPr>
        <w:rPr>
          <w:b/>
          <w:sz w:val="22"/>
          <w:szCs w:val="22"/>
          <w:lang w:val="en-IN"/>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773"/>
      </w:tblGrid>
      <w:tr w:rsidR="00E34C75" w:rsidRPr="00577416" w:rsidTr="004A72A4">
        <w:trPr>
          <w:trHeight w:val="268"/>
        </w:trPr>
        <w:tc>
          <w:tcPr>
            <w:tcW w:w="2235" w:type="dxa"/>
          </w:tcPr>
          <w:p w:rsidR="00E34C75" w:rsidRPr="00577416" w:rsidRDefault="00E34C75" w:rsidP="00501A11">
            <w:pPr>
              <w:spacing w:after="3"/>
              <w:rPr>
                <w:b/>
                <w:bCs/>
                <w:sz w:val="22"/>
                <w:szCs w:val="22"/>
              </w:rPr>
            </w:pPr>
            <w:r w:rsidRPr="00577416">
              <w:rPr>
                <w:b/>
                <w:bCs/>
                <w:sz w:val="22"/>
                <w:szCs w:val="22"/>
              </w:rPr>
              <w:t>Prerequisites</w:t>
            </w:r>
          </w:p>
        </w:tc>
        <w:tc>
          <w:tcPr>
            <w:tcW w:w="7773" w:type="dxa"/>
          </w:tcPr>
          <w:p w:rsidR="00E34C75" w:rsidRPr="00577416" w:rsidRDefault="00E34C75" w:rsidP="00501A11">
            <w:pPr>
              <w:spacing w:after="3"/>
              <w:rPr>
                <w:sz w:val="22"/>
                <w:szCs w:val="22"/>
              </w:rPr>
            </w:pPr>
            <w:r w:rsidRPr="00577416">
              <w:rPr>
                <w:sz w:val="22"/>
                <w:szCs w:val="22"/>
              </w:rPr>
              <w:t>Basic knowledge of physical chemistry</w:t>
            </w:r>
          </w:p>
        </w:tc>
      </w:tr>
      <w:tr w:rsidR="00E34C75" w:rsidRPr="00577416" w:rsidTr="004A72A4">
        <w:trPr>
          <w:trHeight w:val="256"/>
        </w:trPr>
        <w:tc>
          <w:tcPr>
            <w:tcW w:w="2235" w:type="dxa"/>
          </w:tcPr>
          <w:p w:rsidR="00E34C75" w:rsidRPr="00577416" w:rsidRDefault="00E34C75" w:rsidP="00501A11">
            <w:pPr>
              <w:rPr>
                <w:b/>
                <w:bCs/>
                <w:sz w:val="22"/>
                <w:szCs w:val="22"/>
              </w:rPr>
            </w:pPr>
            <w:r w:rsidRPr="00577416">
              <w:rPr>
                <w:b/>
                <w:bCs/>
                <w:sz w:val="22"/>
                <w:szCs w:val="22"/>
              </w:rPr>
              <w:t>Objectives of the course</w:t>
            </w:r>
          </w:p>
        </w:tc>
        <w:tc>
          <w:tcPr>
            <w:tcW w:w="7773" w:type="dxa"/>
          </w:tcPr>
          <w:p w:rsidR="00E34C75" w:rsidRPr="00577416" w:rsidRDefault="00E34C75" w:rsidP="00501A11">
            <w:pPr>
              <w:adjustRightInd w:val="0"/>
              <w:ind w:left="29" w:right="26"/>
              <w:contextualSpacing/>
              <w:jc w:val="both"/>
              <w:rPr>
                <w:b/>
                <w:sz w:val="22"/>
                <w:szCs w:val="22"/>
              </w:rPr>
            </w:pPr>
            <w:r w:rsidRPr="00577416">
              <w:rPr>
                <w:sz w:val="22"/>
                <w:szCs w:val="22"/>
              </w:rPr>
              <w:t>To understand the essential characteristics of wave functions and need for the quantum mechanics.</w:t>
            </w:r>
          </w:p>
          <w:p w:rsidR="00E34C75" w:rsidRPr="00577416" w:rsidRDefault="00E34C75" w:rsidP="00501A11">
            <w:pPr>
              <w:adjustRightInd w:val="0"/>
              <w:ind w:left="29" w:right="26"/>
              <w:contextualSpacing/>
              <w:jc w:val="both"/>
              <w:rPr>
                <w:b/>
                <w:sz w:val="22"/>
                <w:szCs w:val="22"/>
              </w:rPr>
            </w:pPr>
            <w:r w:rsidRPr="00577416">
              <w:rPr>
                <w:sz w:val="22"/>
                <w:szCs w:val="22"/>
              </w:rPr>
              <w:t>To know the importance of quantum mechanical models of particle in a box, rigid rotor and harmonic oscillator.</w:t>
            </w:r>
          </w:p>
          <w:p w:rsidR="00E34C75" w:rsidRPr="00577416" w:rsidRDefault="00E34C75" w:rsidP="00501A11">
            <w:pPr>
              <w:adjustRightInd w:val="0"/>
              <w:ind w:left="29" w:right="26"/>
              <w:contextualSpacing/>
              <w:jc w:val="both"/>
              <w:rPr>
                <w:b/>
                <w:sz w:val="22"/>
                <w:szCs w:val="22"/>
              </w:rPr>
            </w:pPr>
            <w:r w:rsidRPr="00577416">
              <w:rPr>
                <w:sz w:val="22"/>
                <w:szCs w:val="22"/>
              </w:rPr>
              <w:t>To apply the quantum mechanics to hydrogen and polyelectronic systems.</w:t>
            </w:r>
          </w:p>
          <w:p w:rsidR="00E34C75" w:rsidRPr="00577416" w:rsidRDefault="00E34C75" w:rsidP="00501A11">
            <w:pPr>
              <w:adjustRightInd w:val="0"/>
              <w:ind w:left="29" w:right="26"/>
              <w:contextualSpacing/>
              <w:jc w:val="both"/>
              <w:rPr>
                <w:bCs/>
                <w:sz w:val="22"/>
                <w:szCs w:val="22"/>
              </w:rPr>
            </w:pPr>
            <w:r w:rsidRPr="00577416">
              <w:rPr>
                <w:sz w:val="22"/>
                <w:szCs w:val="22"/>
              </w:rPr>
              <w:t>To familiarize the symmetry in molecules and predict the point groups.</w:t>
            </w:r>
          </w:p>
          <w:p w:rsidR="00E34C75" w:rsidRPr="00577416" w:rsidRDefault="00E34C75" w:rsidP="00501A11">
            <w:pPr>
              <w:ind w:left="29"/>
              <w:jc w:val="both"/>
              <w:rPr>
                <w:sz w:val="22"/>
                <w:szCs w:val="22"/>
              </w:rPr>
            </w:pPr>
            <w:r w:rsidRPr="00577416">
              <w:rPr>
                <w:sz w:val="22"/>
                <w:szCs w:val="22"/>
              </w:rPr>
              <w:t>To predict the vibrational modes, hybridization using he concepts of group theory.</w:t>
            </w:r>
          </w:p>
        </w:tc>
      </w:tr>
      <w:tr w:rsidR="00E34C75" w:rsidRPr="00577416" w:rsidTr="004A72A4">
        <w:trPr>
          <w:trHeight w:val="256"/>
        </w:trPr>
        <w:tc>
          <w:tcPr>
            <w:tcW w:w="2235" w:type="dxa"/>
            <w:vMerge w:val="restart"/>
          </w:tcPr>
          <w:p w:rsidR="00E34C75" w:rsidRPr="00577416" w:rsidRDefault="00E34C75" w:rsidP="00501A11">
            <w:pPr>
              <w:rPr>
                <w:b/>
                <w:bCs/>
                <w:sz w:val="22"/>
                <w:szCs w:val="22"/>
              </w:rPr>
            </w:pPr>
            <w:r w:rsidRPr="00577416">
              <w:rPr>
                <w:b/>
                <w:bCs/>
                <w:sz w:val="22"/>
                <w:szCs w:val="22"/>
              </w:rPr>
              <w:t>Course Outline</w:t>
            </w:r>
          </w:p>
        </w:tc>
        <w:tc>
          <w:tcPr>
            <w:tcW w:w="7773" w:type="dxa"/>
          </w:tcPr>
          <w:p w:rsidR="00E34C75" w:rsidRPr="00577416" w:rsidRDefault="00E34C75" w:rsidP="00791B85">
            <w:pPr>
              <w:ind w:right="26"/>
              <w:jc w:val="both"/>
              <w:rPr>
                <w:sz w:val="22"/>
                <w:szCs w:val="22"/>
              </w:rPr>
            </w:pPr>
            <w:r w:rsidRPr="00577416">
              <w:rPr>
                <w:b/>
                <w:bCs/>
                <w:sz w:val="22"/>
                <w:szCs w:val="22"/>
              </w:rPr>
              <w:t xml:space="preserve">UNIT-I:Introduction to quantum mechanics </w:t>
            </w:r>
            <w:r w:rsidRPr="00577416">
              <w:rPr>
                <w:sz w:val="22"/>
                <w:szCs w:val="22"/>
              </w:rPr>
              <w:t>Wave particle duality, Uncertainty principle, Particle wave and Schrodinger wave equation, wave function, -black body radiation, photoelectric effect, hydrogen spectrum. Need for quantum mechanics, Postulates</w:t>
            </w:r>
            <w:r w:rsidR="00A66025">
              <w:rPr>
                <w:sz w:val="22"/>
                <w:szCs w:val="22"/>
              </w:rPr>
              <w:t xml:space="preserve"> </w:t>
            </w:r>
            <w:r w:rsidRPr="00577416">
              <w:rPr>
                <w:sz w:val="22"/>
                <w:szCs w:val="22"/>
              </w:rPr>
              <w:t>of Quantum Mechanics, Schrodinger wave equation, Time independent and time dependent</w:t>
            </w:r>
            <w:r w:rsidR="00791B85">
              <w:rPr>
                <w:sz w:val="22"/>
                <w:szCs w:val="22"/>
              </w:rPr>
              <w:t>.</w:t>
            </w:r>
          </w:p>
        </w:tc>
      </w:tr>
      <w:tr w:rsidR="00E34C75" w:rsidRPr="00577416" w:rsidTr="004A72A4">
        <w:trPr>
          <w:trHeight w:val="1790"/>
        </w:trPr>
        <w:tc>
          <w:tcPr>
            <w:tcW w:w="2235" w:type="dxa"/>
            <w:vMerge/>
          </w:tcPr>
          <w:p w:rsidR="00E34C75" w:rsidRPr="00577416" w:rsidRDefault="00E34C75" w:rsidP="00501A11">
            <w:pPr>
              <w:rPr>
                <w:sz w:val="22"/>
                <w:szCs w:val="22"/>
              </w:rPr>
            </w:pPr>
          </w:p>
        </w:tc>
        <w:tc>
          <w:tcPr>
            <w:tcW w:w="7773" w:type="dxa"/>
          </w:tcPr>
          <w:p w:rsidR="00E34C75" w:rsidRPr="00577416" w:rsidRDefault="00E34C75" w:rsidP="00501A11">
            <w:pPr>
              <w:ind w:right="26"/>
              <w:jc w:val="both"/>
              <w:rPr>
                <w:b/>
                <w:bCs/>
                <w:sz w:val="22"/>
                <w:szCs w:val="22"/>
              </w:rPr>
            </w:pPr>
            <w:r w:rsidRPr="00577416">
              <w:rPr>
                <w:b/>
                <w:bCs/>
                <w:sz w:val="22"/>
                <w:szCs w:val="22"/>
              </w:rPr>
              <w:t xml:space="preserve">UNIT-II: Quantum models: </w:t>
            </w:r>
            <w:r w:rsidRPr="00577416">
              <w:rPr>
                <w:sz w:val="22"/>
                <w:szCs w:val="22"/>
              </w:rPr>
              <w:t>Particle in a box-1D, two dimensional and three-dimensional, degeneracy, application to linear conjugated molecular system, free particles, ring systems. Harmonic Oscillator-wave equation and solution, anharmonicity, force constant and its significance. Rigid Rotor-wave equation and solution, calculation of rotational constants and bond length of diatomic molecules.</w:t>
            </w:r>
          </w:p>
        </w:tc>
      </w:tr>
      <w:tr w:rsidR="00E34C75" w:rsidRPr="00577416" w:rsidTr="004A72A4">
        <w:trPr>
          <w:trHeight w:val="256"/>
        </w:trPr>
        <w:tc>
          <w:tcPr>
            <w:tcW w:w="2235" w:type="dxa"/>
            <w:vMerge/>
          </w:tcPr>
          <w:p w:rsidR="00E34C75" w:rsidRPr="00577416" w:rsidRDefault="00E34C75" w:rsidP="00501A11">
            <w:pPr>
              <w:spacing w:after="3"/>
              <w:rPr>
                <w:sz w:val="22"/>
                <w:szCs w:val="22"/>
              </w:rPr>
            </w:pPr>
          </w:p>
        </w:tc>
        <w:tc>
          <w:tcPr>
            <w:tcW w:w="7773" w:type="dxa"/>
          </w:tcPr>
          <w:p w:rsidR="00E34C75" w:rsidRPr="00577416" w:rsidRDefault="00E34C75" w:rsidP="00791B85">
            <w:pPr>
              <w:tabs>
                <w:tab w:val="left" w:pos="863"/>
              </w:tabs>
              <w:jc w:val="both"/>
              <w:rPr>
                <w:b/>
                <w:bCs/>
                <w:sz w:val="22"/>
                <w:szCs w:val="22"/>
              </w:rPr>
            </w:pPr>
            <w:r w:rsidRPr="00577416">
              <w:rPr>
                <w:b/>
                <w:bCs/>
                <w:sz w:val="22"/>
                <w:szCs w:val="22"/>
              </w:rPr>
              <w:t xml:space="preserve">UNIT-III: Applications to Hydrogen and Poly electron atoms: </w:t>
            </w:r>
            <w:r w:rsidRPr="00577416">
              <w:rPr>
                <w:sz w:val="22"/>
                <w:szCs w:val="22"/>
              </w:rPr>
              <w:t xml:space="preserve">   Hydrogen atom and hydrogen like ions, Hamiltonian-wave equation and solutions, radial and angular functions, representation of radial distribution functions. Approximation methods –variation methods: trial wave function, variation integral and application to particle in 1</w:t>
            </w:r>
            <w:r w:rsidR="00791B85">
              <w:rPr>
                <w:sz w:val="22"/>
                <w:szCs w:val="22"/>
              </w:rPr>
              <w:t>diamensional</w:t>
            </w:r>
            <w:r w:rsidRPr="00577416">
              <w:rPr>
                <w:sz w:val="22"/>
                <w:szCs w:val="22"/>
              </w:rPr>
              <w:t xml:space="preserve"> box. Perturbation method - first order applications. Helium atom-electron spin, paulis exclusion principle and Slater determination.</w:t>
            </w:r>
          </w:p>
        </w:tc>
      </w:tr>
      <w:tr w:rsidR="00E34C75" w:rsidRPr="00577416" w:rsidTr="004A72A4">
        <w:trPr>
          <w:trHeight w:val="1727"/>
        </w:trPr>
        <w:tc>
          <w:tcPr>
            <w:tcW w:w="2235" w:type="dxa"/>
            <w:vMerge/>
          </w:tcPr>
          <w:p w:rsidR="00E34C75" w:rsidRPr="00577416" w:rsidRDefault="00E34C75" w:rsidP="00501A11">
            <w:pPr>
              <w:spacing w:after="3"/>
              <w:rPr>
                <w:sz w:val="22"/>
                <w:szCs w:val="22"/>
              </w:rPr>
            </w:pPr>
          </w:p>
        </w:tc>
        <w:tc>
          <w:tcPr>
            <w:tcW w:w="7773" w:type="dxa"/>
          </w:tcPr>
          <w:p w:rsidR="00E34C75" w:rsidRPr="00577416" w:rsidRDefault="00E34C75" w:rsidP="00501A11">
            <w:pPr>
              <w:ind w:right="79"/>
              <w:jc w:val="both"/>
              <w:rPr>
                <w:b/>
                <w:bCs/>
                <w:sz w:val="22"/>
                <w:szCs w:val="22"/>
              </w:rPr>
            </w:pPr>
            <w:r w:rsidRPr="00577416">
              <w:rPr>
                <w:b/>
                <w:bCs/>
                <w:sz w:val="22"/>
                <w:szCs w:val="22"/>
              </w:rPr>
              <w:t xml:space="preserve">UNIT-IV: Group theory: </w:t>
            </w:r>
            <w:r w:rsidRPr="00577416">
              <w:rPr>
                <w:sz w:val="22"/>
                <w:szCs w:val="22"/>
              </w:rPr>
              <w:t>Groups, sub groups, symmetry elements, operations, classification-axial and non-axial. Dihedral point groups- C</w:t>
            </w:r>
            <w:r w:rsidRPr="00577416">
              <w:rPr>
                <w:sz w:val="22"/>
                <w:szCs w:val="22"/>
                <w:vertAlign w:val="subscript"/>
              </w:rPr>
              <w:t>n</w:t>
            </w:r>
            <w:r w:rsidRPr="00577416">
              <w:rPr>
                <w:sz w:val="22"/>
                <w:szCs w:val="22"/>
              </w:rPr>
              <w:t>,C</w:t>
            </w:r>
            <w:r w:rsidRPr="00577416">
              <w:rPr>
                <w:sz w:val="22"/>
                <w:szCs w:val="22"/>
                <w:vertAlign w:val="subscript"/>
              </w:rPr>
              <w:t>nh</w:t>
            </w:r>
            <w:r w:rsidRPr="00577416">
              <w:rPr>
                <w:sz w:val="22"/>
                <w:szCs w:val="22"/>
              </w:rPr>
              <w:t>, D</w:t>
            </w:r>
            <w:r w:rsidRPr="00577416">
              <w:rPr>
                <w:sz w:val="22"/>
                <w:szCs w:val="22"/>
                <w:vertAlign w:val="subscript"/>
              </w:rPr>
              <w:t>n</w:t>
            </w:r>
            <w:r w:rsidRPr="00577416">
              <w:rPr>
                <w:sz w:val="22"/>
                <w:szCs w:val="22"/>
              </w:rPr>
              <w:t>, D</w:t>
            </w:r>
            <w:r w:rsidRPr="00577416">
              <w:rPr>
                <w:sz w:val="22"/>
                <w:szCs w:val="22"/>
                <w:vertAlign w:val="subscript"/>
              </w:rPr>
              <w:t>nh</w:t>
            </w:r>
            <w:r w:rsidRPr="00577416">
              <w:rPr>
                <w:sz w:val="22"/>
                <w:szCs w:val="22"/>
              </w:rPr>
              <w:t>, D</w:t>
            </w:r>
            <w:r w:rsidRPr="00577416">
              <w:rPr>
                <w:sz w:val="22"/>
                <w:szCs w:val="22"/>
                <w:vertAlign w:val="subscript"/>
              </w:rPr>
              <w:t>nd</w:t>
            </w:r>
            <w:r w:rsidRPr="00577416">
              <w:rPr>
                <w:sz w:val="22"/>
                <w:szCs w:val="22"/>
              </w:rPr>
              <w:t>, Td and Oh. Matrix representation and classes of symmetry operations, reducible irreducible and direct product representation. The Great orthogonality theorem – irreducible representation and reduction formula, construction of character table for C</w:t>
            </w:r>
            <w:r w:rsidRPr="00577416">
              <w:rPr>
                <w:sz w:val="22"/>
                <w:szCs w:val="22"/>
                <w:vertAlign w:val="subscript"/>
              </w:rPr>
              <w:t>2v</w:t>
            </w:r>
            <w:r w:rsidRPr="00577416">
              <w:rPr>
                <w:sz w:val="22"/>
                <w:szCs w:val="22"/>
              </w:rPr>
              <w:t>, C</w:t>
            </w:r>
            <w:r w:rsidRPr="00577416">
              <w:rPr>
                <w:sz w:val="22"/>
                <w:szCs w:val="22"/>
                <w:vertAlign w:val="subscript"/>
              </w:rPr>
              <w:t>2h</w:t>
            </w:r>
            <w:r w:rsidRPr="00577416">
              <w:rPr>
                <w:sz w:val="22"/>
                <w:szCs w:val="22"/>
              </w:rPr>
              <w:t>, C</w:t>
            </w:r>
            <w:r w:rsidRPr="00577416">
              <w:rPr>
                <w:sz w:val="22"/>
                <w:szCs w:val="22"/>
                <w:vertAlign w:val="subscript"/>
              </w:rPr>
              <w:t>3v</w:t>
            </w:r>
            <w:r w:rsidRPr="00577416">
              <w:rPr>
                <w:sz w:val="22"/>
                <w:szCs w:val="22"/>
              </w:rPr>
              <w:t xml:space="preserve"> and D</w:t>
            </w:r>
            <w:r w:rsidRPr="00577416">
              <w:rPr>
                <w:sz w:val="22"/>
                <w:szCs w:val="22"/>
                <w:vertAlign w:val="subscript"/>
              </w:rPr>
              <w:t>2h</w:t>
            </w:r>
            <w:r w:rsidRPr="00577416">
              <w:rPr>
                <w:sz w:val="22"/>
                <w:szCs w:val="22"/>
              </w:rPr>
              <w:t xml:space="preserve"> point groups. </w:t>
            </w:r>
          </w:p>
        </w:tc>
      </w:tr>
      <w:tr w:rsidR="00E34C75" w:rsidRPr="00577416" w:rsidTr="004A72A4">
        <w:trPr>
          <w:trHeight w:val="256"/>
        </w:trPr>
        <w:tc>
          <w:tcPr>
            <w:tcW w:w="2235" w:type="dxa"/>
            <w:vMerge/>
          </w:tcPr>
          <w:p w:rsidR="00E34C75" w:rsidRPr="00577416" w:rsidRDefault="00E34C75" w:rsidP="00501A11">
            <w:pPr>
              <w:spacing w:after="3"/>
              <w:rPr>
                <w:sz w:val="22"/>
                <w:szCs w:val="22"/>
              </w:rPr>
            </w:pPr>
          </w:p>
        </w:tc>
        <w:tc>
          <w:tcPr>
            <w:tcW w:w="7773" w:type="dxa"/>
          </w:tcPr>
          <w:p w:rsidR="00E34C75" w:rsidRPr="00577416" w:rsidRDefault="00E34C75" w:rsidP="00501A11">
            <w:pPr>
              <w:ind w:right="78"/>
              <w:jc w:val="both"/>
              <w:rPr>
                <w:b/>
                <w:bCs/>
                <w:sz w:val="22"/>
                <w:szCs w:val="22"/>
              </w:rPr>
            </w:pPr>
            <w:r w:rsidRPr="00577416">
              <w:rPr>
                <w:b/>
                <w:bCs/>
                <w:sz w:val="22"/>
                <w:szCs w:val="22"/>
              </w:rPr>
              <w:t>UNIT-V: Applications of quantum</w:t>
            </w:r>
            <w:r w:rsidR="00767019">
              <w:rPr>
                <w:b/>
                <w:bCs/>
                <w:sz w:val="22"/>
                <w:szCs w:val="22"/>
              </w:rPr>
              <w:t xml:space="preserve"> chemistry</w:t>
            </w:r>
            <w:r w:rsidRPr="00577416">
              <w:rPr>
                <w:b/>
                <w:bCs/>
                <w:sz w:val="22"/>
                <w:szCs w:val="22"/>
              </w:rPr>
              <w:t xml:space="preserve"> and group theory: </w:t>
            </w:r>
            <w:r w:rsidRPr="00577416">
              <w:rPr>
                <w:sz w:val="22"/>
                <w:szCs w:val="22"/>
              </w:rPr>
              <w:t>Hydrogen Molecule-Molecular orbital theory and Heitler London (VB) treatment, Energy level diagram, Hydrogen molecule ion; Use of linear variation function and LCAO methods. Electronic conjugated system:</w:t>
            </w:r>
            <w:r w:rsidR="00CD5602">
              <w:rPr>
                <w:sz w:val="22"/>
                <w:szCs w:val="22"/>
              </w:rPr>
              <w:t xml:space="preserve"> </w:t>
            </w:r>
            <w:r w:rsidRPr="00577416">
              <w:rPr>
                <w:sz w:val="22"/>
                <w:szCs w:val="22"/>
              </w:rPr>
              <w:t>Huckel method to Ethylene butadiene,  cyclopropenyl, cyclo butadiene and Benzene. Applications of group theory to molecular vibrations, electronic spectra of ethylene</w:t>
            </w:r>
          </w:p>
        </w:tc>
      </w:tr>
      <w:tr w:rsidR="00E34C75" w:rsidRPr="00577416" w:rsidTr="004A72A4">
        <w:trPr>
          <w:trHeight w:val="256"/>
        </w:trPr>
        <w:tc>
          <w:tcPr>
            <w:tcW w:w="2235" w:type="dxa"/>
          </w:tcPr>
          <w:p w:rsidR="00E34C75" w:rsidRPr="00577416" w:rsidRDefault="00E34C75" w:rsidP="00501A11">
            <w:pPr>
              <w:spacing w:after="3"/>
              <w:rPr>
                <w:sz w:val="22"/>
                <w:szCs w:val="22"/>
              </w:rPr>
            </w:pPr>
            <w:r w:rsidRPr="00577416">
              <w:rPr>
                <w:sz w:val="22"/>
                <w:szCs w:val="22"/>
              </w:rPr>
              <w:t>Extended Professional Component (is a part of internal component only, Not to be included in the external examination question paper)</w:t>
            </w:r>
          </w:p>
        </w:tc>
        <w:tc>
          <w:tcPr>
            <w:tcW w:w="7773" w:type="dxa"/>
          </w:tcPr>
          <w:p w:rsidR="00E34C75" w:rsidRPr="00577416" w:rsidRDefault="00E34C75" w:rsidP="00501A11">
            <w:pPr>
              <w:spacing w:after="3"/>
              <w:rPr>
                <w:sz w:val="22"/>
                <w:szCs w:val="22"/>
              </w:rPr>
            </w:pPr>
            <w:r w:rsidRPr="00577416">
              <w:rPr>
                <w:sz w:val="22"/>
                <w:szCs w:val="22"/>
              </w:rPr>
              <w:t>Questions related to the above topics, from various competitive examinations UPSC / TRB / NET/ UGC-CSIR / GATE /TNPSC others to be solved</w:t>
            </w:r>
          </w:p>
          <w:p w:rsidR="00E34C75" w:rsidRPr="00577416" w:rsidRDefault="00E34C75" w:rsidP="00501A11">
            <w:pPr>
              <w:spacing w:after="3"/>
              <w:rPr>
                <w:sz w:val="22"/>
                <w:szCs w:val="22"/>
              </w:rPr>
            </w:pPr>
            <w:r w:rsidRPr="00577416">
              <w:rPr>
                <w:sz w:val="22"/>
                <w:szCs w:val="22"/>
              </w:rPr>
              <w:t>(To be discussed during the Tutorial hours)</w:t>
            </w:r>
          </w:p>
        </w:tc>
      </w:tr>
      <w:tr w:rsidR="00E34C75" w:rsidRPr="00577416" w:rsidTr="004A72A4">
        <w:trPr>
          <w:trHeight w:val="256"/>
        </w:trPr>
        <w:tc>
          <w:tcPr>
            <w:tcW w:w="2235" w:type="dxa"/>
          </w:tcPr>
          <w:p w:rsidR="00E34C75" w:rsidRPr="00577416" w:rsidRDefault="00E34C75" w:rsidP="00501A11">
            <w:pPr>
              <w:spacing w:after="3"/>
              <w:rPr>
                <w:sz w:val="22"/>
                <w:szCs w:val="22"/>
              </w:rPr>
            </w:pPr>
            <w:r w:rsidRPr="00577416">
              <w:rPr>
                <w:sz w:val="22"/>
                <w:szCs w:val="22"/>
              </w:rPr>
              <w:t>Skills acquired from this course</w:t>
            </w:r>
          </w:p>
        </w:tc>
        <w:tc>
          <w:tcPr>
            <w:tcW w:w="7773" w:type="dxa"/>
          </w:tcPr>
          <w:p w:rsidR="00E34C75" w:rsidRPr="00577416" w:rsidRDefault="00E34C75" w:rsidP="00501A11">
            <w:pPr>
              <w:spacing w:after="3"/>
              <w:rPr>
                <w:sz w:val="22"/>
                <w:szCs w:val="22"/>
              </w:rPr>
            </w:pPr>
            <w:r w:rsidRPr="00577416">
              <w:rPr>
                <w:sz w:val="22"/>
                <w:szCs w:val="22"/>
              </w:rPr>
              <w:t>Knowledge, Problem solving, Analytical ability, Professional Competency, Professional Communication and Transferable skills.</w:t>
            </w:r>
          </w:p>
        </w:tc>
      </w:tr>
      <w:tr w:rsidR="00E34C75" w:rsidRPr="00577416" w:rsidTr="004A72A4">
        <w:trPr>
          <w:trHeight w:val="256"/>
        </w:trPr>
        <w:tc>
          <w:tcPr>
            <w:tcW w:w="2235" w:type="dxa"/>
          </w:tcPr>
          <w:p w:rsidR="00E34C75" w:rsidRPr="00577416" w:rsidRDefault="00E34C75" w:rsidP="00501A11">
            <w:pPr>
              <w:rPr>
                <w:b/>
                <w:bCs/>
                <w:sz w:val="22"/>
                <w:szCs w:val="22"/>
              </w:rPr>
            </w:pPr>
            <w:r w:rsidRPr="00577416">
              <w:rPr>
                <w:b/>
                <w:bCs/>
                <w:sz w:val="22"/>
                <w:szCs w:val="22"/>
              </w:rPr>
              <w:t xml:space="preserve">Recommended Text </w:t>
            </w:r>
          </w:p>
        </w:tc>
        <w:tc>
          <w:tcPr>
            <w:tcW w:w="7773" w:type="dxa"/>
          </w:tcPr>
          <w:p w:rsidR="00E34C75" w:rsidRPr="00577416" w:rsidRDefault="00E34C75" w:rsidP="00501A11">
            <w:pPr>
              <w:tabs>
                <w:tab w:val="left" w:pos="176"/>
              </w:tabs>
              <w:ind w:left="217" w:right="294" w:hanging="180"/>
              <w:jc w:val="both"/>
              <w:rPr>
                <w:sz w:val="22"/>
                <w:szCs w:val="22"/>
              </w:rPr>
            </w:pPr>
            <w:r w:rsidRPr="00577416">
              <w:rPr>
                <w:sz w:val="22"/>
                <w:szCs w:val="22"/>
              </w:rPr>
              <w:t xml:space="preserve">1.R.K. Prasad, Quantum Chemistry, New Age International Publishers, New </w:t>
            </w:r>
            <w:r w:rsidRPr="00577416">
              <w:rPr>
                <w:sz w:val="22"/>
                <w:szCs w:val="22"/>
              </w:rPr>
              <w:lastRenderedPageBreak/>
              <w:t xml:space="preserve">Delhi, 2010, 4th revised edition. </w:t>
            </w:r>
          </w:p>
          <w:p w:rsidR="00E34C75" w:rsidRPr="00577416" w:rsidRDefault="00E34C75" w:rsidP="00501A11">
            <w:pPr>
              <w:tabs>
                <w:tab w:val="left" w:pos="176"/>
              </w:tabs>
              <w:ind w:left="217" w:right="294" w:hanging="180"/>
              <w:jc w:val="both"/>
              <w:rPr>
                <w:sz w:val="22"/>
                <w:szCs w:val="22"/>
              </w:rPr>
            </w:pPr>
            <w:r w:rsidRPr="00577416">
              <w:rPr>
                <w:sz w:val="22"/>
                <w:szCs w:val="22"/>
              </w:rPr>
              <w:t>2.F. A. Cotton, Chemical Applications of Group Theory, John Wiley &amp; Sons, 2003, 2</w:t>
            </w:r>
            <w:r w:rsidRPr="00577416">
              <w:rPr>
                <w:sz w:val="22"/>
                <w:szCs w:val="22"/>
                <w:vertAlign w:val="superscript"/>
              </w:rPr>
              <w:t xml:space="preserve">nd </w:t>
            </w:r>
            <w:r w:rsidRPr="00577416">
              <w:rPr>
                <w:sz w:val="22"/>
                <w:szCs w:val="22"/>
              </w:rPr>
              <w:t xml:space="preserve">edition. </w:t>
            </w:r>
          </w:p>
          <w:p w:rsidR="00E34C75" w:rsidRPr="00577416" w:rsidRDefault="00E34C75" w:rsidP="00501A11">
            <w:pPr>
              <w:tabs>
                <w:tab w:val="left" w:pos="176"/>
              </w:tabs>
              <w:ind w:left="217" w:right="294" w:hanging="180"/>
              <w:jc w:val="both"/>
              <w:rPr>
                <w:sz w:val="22"/>
                <w:szCs w:val="22"/>
              </w:rPr>
            </w:pPr>
            <w:r w:rsidRPr="00577416">
              <w:rPr>
                <w:sz w:val="22"/>
                <w:szCs w:val="22"/>
              </w:rPr>
              <w:t>3.A. Vincent, Molecular Symmetry and Group Theory. A Programmed Introduction to Chemical Applications, John and Willy &amp; Sons Ltd., 2013, 2</w:t>
            </w:r>
            <w:r w:rsidRPr="00577416">
              <w:rPr>
                <w:sz w:val="22"/>
                <w:szCs w:val="22"/>
                <w:vertAlign w:val="superscript"/>
              </w:rPr>
              <w:t>nd</w:t>
            </w:r>
            <w:r w:rsidRPr="00577416">
              <w:rPr>
                <w:sz w:val="22"/>
                <w:szCs w:val="22"/>
              </w:rPr>
              <w:t xml:space="preserve"> Edition.</w:t>
            </w:r>
          </w:p>
          <w:p w:rsidR="00E34C75" w:rsidRPr="00577416" w:rsidRDefault="00E34C75" w:rsidP="00501A11">
            <w:pPr>
              <w:tabs>
                <w:tab w:val="left" w:pos="176"/>
              </w:tabs>
              <w:ind w:left="217" w:right="294" w:hanging="180"/>
              <w:jc w:val="both"/>
              <w:rPr>
                <w:sz w:val="22"/>
                <w:szCs w:val="22"/>
              </w:rPr>
            </w:pPr>
            <w:r w:rsidRPr="00577416">
              <w:rPr>
                <w:sz w:val="22"/>
                <w:szCs w:val="22"/>
              </w:rPr>
              <w:t>4. T. Engel &amp; Philip Reid, Quantum Chemistry and Spectroscopy, Pearson, New Delhi, 2018, 4</w:t>
            </w:r>
            <w:r w:rsidRPr="00577416">
              <w:rPr>
                <w:sz w:val="22"/>
                <w:szCs w:val="22"/>
                <w:vertAlign w:val="superscript"/>
              </w:rPr>
              <w:t xml:space="preserve">th </w:t>
            </w:r>
            <w:r w:rsidRPr="00577416">
              <w:rPr>
                <w:sz w:val="22"/>
                <w:szCs w:val="22"/>
              </w:rPr>
              <w:t xml:space="preserve">edition. </w:t>
            </w:r>
          </w:p>
          <w:p w:rsidR="00E34C75" w:rsidRPr="00577416" w:rsidRDefault="00E34C75" w:rsidP="00501A11">
            <w:pPr>
              <w:tabs>
                <w:tab w:val="left" w:pos="176"/>
              </w:tabs>
              <w:ind w:left="217" w:right="294" w:hanging="180"/>
              <w:jc w:val="both"/>
              <w:rPr>
                <w:sz w:val="22"/>
                <w:szCs w:val="22"/>
              </w:rPr>
            </w:pPr>
            <w:r w:rsidRPr="00577416">
              <w:rPr>
                <w:sz w:val="22"/>
                <w:szCs w:val="22"/>
              </w:rPr>
              <w:t>5.G. K. Vemulapalli, Physical Chemistry, Prentice Hall of India Pvt. Ltd. 2001. 6. D.A. McQuarrie, Quantum Chemistry, Viva Books PW. Ltd, 2013, 2</w:t>
            </w:r>
            <w:r w:rsidRPr="00577416">
              <w:rPr>
                <w:sz w:val="22"/>
                <w:szCs w:val="22"/>
                <w:vertAlign w:val="superscript"/>
              </w:rPr>
              <w:t xml:space="preserve">nd </w:t>
            </w:r>
            <w:r w:rsidRPr="00577416">
              <w:rPr>
                <w:sz w:val="22"/>
                <w:szCs w:val="22"/>
              </w:rPr>
              <w:t>edition.</w:t>
            </w:r>
          </w:p>
        </w:tc>
      </w:tr>
      <w:tr w:rsidR="00E34C75" w:rsidRPr="00577416" w:rsidTr="004A72A4">
        <w:trPr>
          <w:trHeight w:val="256"/>
        </w:trPr>
        <w:tc>
          <w:tcPr>
            <w:tcW w:w="2235" w:type="dxa"/>
          </w:tcPr>
          <w:p w:rsidR="00E34C75" w:rsidRPr="00577416" w:rsidRDefault="00E34C75" w:rsidP="00501A11">
            <w:pPr>
              <w:rPr>
                <w:b/>
                <w:bCs/>
                <w:sz w:val="22"/>
                <w:szCs w:val="22"/>
              </w:rPr>
            </w:pPr>
            <w:r w:rsidRPr="00577416">
              <w:rPr>
                <w:b/>
                <w:bCs/>
                <w:sz w:val="22"/>
                <w:szCs w:val="22"/>
              </w:rPr>
              <w:lastRenderedPageBreak/>
              <w:t>Reference Books</w:t>
            </w:r>
          </w:p>
        </w:tc>
        <w:tc>
          <w:tcPr>
            <w:tcW w:w="7773" w:type="dxa"/>
          </w:tcPr>
          <w:p w:rsidR="00E34C75" w:rsidRPr="00577416" w:rsidRDefault="00E34C75" w:rsidP="00501A11">
            <w:pPr>
              <w:ind w:left="217" w:right="26" w:hanging="180"/>
              <w:rPr>
                <w:sz w:val="22"/>
                <w:szCs w:val="22"/>
              </w:rPr>
            </w:pPr>
            <w:r w:rsidRPr="00577416">
              <w:rPr>
                <w:sz w:val="22"/>
                <w:szCs w:val="22"/>
              </w:rPr>
              <w:t>1. N. Levine, Quantum Chemistry, Allyn&amp; Bacon Inc, 1983, 4th edition.</w:t>
            </w:r>
          </w:p>
          <w:p w:rsidR="00E34C75" w:rsidRPr="00577416" w:rsidRDefault="00E34C75" w:rsidP="00501A11">
            <w:pPr>
              <w:ind w:left="217" w:right="26" w:hanging="180"/>
              <w:rPr>
                <w:sz w:val="22"/>
                <w:szCs w:val="22"/>
              </w:rPr>
            </w:pPr>
            <w:r w:rsidRPr="00577416">
              <w:rPr>
                <w:sz w:val="22"/>
                <w:szCs w:val="22"/>
              </w:rPr>
              <w:t xml:space="preserve">2. D.A. McQuarrie and J. D. Simon, Physical Chemistry, A Molecular Approach, Viva Books        Pvt. Ltd, New Delhi, 2012. </w:t>
            </w:r>
          </w:p>
          <w:p w:rsidR="00E34C75" w:rsidRPr="00577416" w:rsidRDefault="00E34C75" w:rsidP="00501A11">
            <w:pPr>
              <w:ind w:left="217" w:right="26" w:hanging="180"/>
              <w:rPr>
                <w:sz w:val="22"/>
                <w:szCs w:val="22"/>
              </w:rPr>
            </w:pPr>
            <w:r w:rsidRPr="00577416">
              <w:rPr>
                <w:sz w:val="22"/>
                <w:szCs w:val="22"/>
              </w:rPr>
              <w:t xml:space="preserve">3. R. P. Rastogi &amp; V. K. Srivastava, An Introduction to Quantum Mechanics of Chemical       Systems, Oxford &amp; IBH Publishing Co., New Delhi, 1999. </w:t>
            </w:r>
          </w:p>
          <w:p w:rsidR="00E34C75" w:rsidRPr="00577416" w:rsidRDefault="00E34C75" w:rsidP="00501A11">
            <w:pPr>
              <w:ind w:left="217" w:right="26" w:hanging="180"/>
              <w:rPr>
                <w:sz w:val="22"/>
                <w:szCs w:val="22"/>
              </w:rPr>
            </w:pPr>
            <w:r w:rsidRPr="00577416">
              <w:rPr>
                <w:sz w:val="22"/>
                <w:szCs w:val="22"/>
              </w:rPr>
              <w:t xml:space="preserve">4. R.L. Flurry. Jr, Symmetry Group Theory and Chemical applications, Prentice Hall. Inc, 1980 </w:t>
            </w:r>
          </w:p>
          <w:p w:rsidR="00E34C75" w:rsidRPr="00577416" w:rsidRDefault="00E34C75" w:rsidP="00501A11">
            <w:pPr>
              <w:tabs>
                <w:tab w:val="left" w:pos="284"/>
              </w:tabs>
              <w:ind w:left="217" w:hanging="180"/>
              <w:contextualSpacing/>
              <w:jc w:val="both"/>
              <w:rPr>
                <w:sz w:val="22"/>
                <w:szCs w:val="22"/>
              </w:rPr>
            </w:pPr>
            <w:r w:rsidRPr="00577416">
              <w:rPr>
                <w:sz w:val="22"/>
                <w:szCs w:val="22"/>
              </w:rPr>
              <w:t>5.J. M. Hollas, Symmetry in Molecules, Chapman and Hall, London, 2011, Reprint.</w:t>
            </w:r>
          </w:p>
        </w:tc>
      </w:tr>
      <w:tr w:rsidR="00E34C75" w:rsidRPr="00577416" w:rsidTr="004A72A4">
        <w:trPr>
          <w:trHeight w:val="256"/>
        </w:trPr>
        <w:tc>
          <w:tcPr>
            <w:tcW w:w="2235" w:type="dxa"/>
            <w:tcBorders>
              <w:top w:val="single" w:sz="4" w:space="0" w:color="auto"/>
              <w:left w:val="single" w:sz="4" w:space="0" w:color="auto"/>
              <w:bottom w:val="single" w:sz="4" w:space="0" w:color="auto"/>
              <w:right w:val="single" w:sz="4" w:space="0" w:color="auto"/>
            </w:tcBorders>
          </w:tcPr>
          <w:p w:rsidR="00E34C75" w:rsidRPr="00577416" w:rsidRDefault="00E34C75" w:rsidP="00501A11">
            <w:pPr>
              <w:rPr>
                <w:b/>
                <w:bCs/>
                <w:sz w:val="22"/>
                <w:szCs w:val="22"/>
              </w:rPr>
            </w:pPr>
            <w:r w:rsidRPr="00577416">
              <w:rPr>
                <w:b/>
                <w:bCs/>
                <w:sz w:val="22"/>
                <w:szCs w:val="22"/>
              </w:rPr>
              <w:t xml:space="preserve">Website and </w:t>
            </w:r>
          </w:p>
          <w:p w:rsidR="00E34C75" w:rsidRPr="00577416" w:rsidRDefault="00E34C75" w:rsidP="00501A11">
            <w:pPr>
              <w:spacing w:after="3"/>
              <w:rPr>
                <w:b/>
                <w:bCs/>
                <w:sz w:val="22"/>
                <w:szCs w:val="22"/>
              </w:rPr>
            </w:pPr>
            <w:r w:rsidRPr="00577416">
              <w:rPr>
                <w:b/>
                <w:bCs/>
                <w:sz w:val="22"/>
                <w:szCs w:val="22"/>
              </w:rPr>
              <w:t>e-learning source</w:t>
            </w:r>
          </w:p>
        </w:tc>
        <w:tc>
          <w:tcPr>
            <w:tcW w:w="7773" w:type="dxa"/>
            <w:tcBorders>
              <w:top w:val="single" w:sz="4" w:space="0" w:color="auto"/>
              <w:left w:val="single" w:sz="4" w:space="0" w:color="auto"/>
              <w:bottom w:val="single" w:sz="4" w:space="0" w:color="auto"/>
              <w:right w:val="single" w:sz="4" w:space="0" w:color="auto"/>
            </w:tcBorders>
          </w:tcPr>
          <w:p w:rsidR="00E34C75" w:rsidRPr="00577416" w:rsidRDefault="00E34C75" w:rsidP="00501A11">
            <w:pPr>
              <w:ind w:right="26"/>
              <w:rPr>
                <w:sz w:val="22"/>
                <w:szCs w:val="22"/>
              </w:rPr>
            </w:pPr>
            <w:r w:rsidRPr="00577416">
              <w:rPr>
                <w:sz w:val="22"/>
                <w:szCs w:val="22"/>
              </w:rPr>
              <w:t xml:space="preserve">1. </w:t>
            </w:r>
            <w:hyperlink r:id="rId34" w:history="1">
              <w:r w:rsidRPr="00577416">
                <w:rPr>
                  <w:rStyle w:val="Hyperlink"/>
                  <w:sz w:val="22"/>
                  <w:szCs w:val="22"/>
                </w:rPr>
                <w:t>https://nptel.ac.in/courses/104101124</w:t>
              </w:r>
            </w:hyperlink>
          </w:p>
          <w:p w:rsidR="00E34C75" w:rsidRPr="00577416" w:rsidRDefault="00E34C75" w:rsidP="00501A11">
            <w:pPr>
              <w:ind w:right="26"/>
              <w:rPr>
                <w:sz w:val="22"/>
                <w:szCs w:val="22"/>
              </w:rPr>
            </w:pPr>
            <w:r w:rsidRPr="00577416">
              <w:rPr>
                <w:sz w:val="22"/>
                <w:szCs w:val="22"/>
              </w:rPr>
              <w:t xml:space="preserve">2. </w:t>
            </w:r>
            <w:hyperlink r:id="rId35" w:history="1">
              <w:r w:rsidRPr="00577416">
                <w:rPr>
                  <w:rStyle w:val="Hyperlink"/>
                  <w:sz w:val="22"/>
                  <w:szCs w:val="22"/>
                </w:rPr>
                <w:t>https://ipc.iisc.ac.in/~kls/teaching.html</w:t>
              </w:r>
            </w:hyperlink>
          </w:p>
        </w:tc>
      </w:tr>
      <w:tr w:rsidR="00E34C75" w:rsidRPr="00577416" w:rsidTr="00501A11">
        <w:trPr>
          <w:trHeight w:val="2248"/>
        </w:trPr>
        <w:tc>
          <w:tcPr>
            <w:tcW w:w="10008" w:type="dxa"/>
            <w:gridSpan w:val="2"/>
          </w:tcPr>
          <w:p w:rsidR="00E34C75" w:rsidRPr="00577416" w:rsidRDefault="00E34C75" w:rsidP="00501A11">
            <w:pPr>
              <w:ind w:right="-15"/>
              <w:rPr>
                <w:b/>
                <w:bCs/>
                <w:sz w:val="22"/>
                <w:szCs w:val="22"/>
              </w:rPr>
            </w:pPr>
            <w:r w:rsidRPr="00577416">
              <w:rPr>
                <w:b/>
                <w:bCs/>
                <w:sz w:val="22"/>
                <w:szCs w:val="22"/>
              </w:rPr>
              <w:t>Course Learning Outcomes (for Mapping with POs and PSOs)</w:t>
            </w:r>
          </w:p>
          <w:p w:rsidR="00E34C75" w:rsidRPr="00577416" w:rsidRDefault="00E34C75" w:rsidP="00501A11">
            <w:pPr>
              <w:ind w:right="-15"/>
              <w:rPr>
                <w:sz w:val="22"/>
                <w:szCs w:val="22"/>
              </w:rPr>
            </w:pPr>
            <w:r w:rsidRPr="00577416">
              <w:rPr>
                <w:sz w:val="22"/>
                <w:szCs w:val="22"/>
              </w:rPr>
              <w:t xml:space="preserve">Students will be able: </w:t>
            </w:r>
          </w:p>
          <w:p w:rsidR="00E34C75" w:rsidRPr="00577416" w:rsidRDefault="00E34C75" w:rsidP="00501A11">
            <w:pPr>
              <w:spacing w:line="276" w:lineRule="auto"/>
              <w:rPr>
                <w:bCs/>
                <w:sz w:val="22"/>
                <w:szCs w:val="22"/>
              </w:rPr>
            </w:pPr>
            <w:r w:rsidRPr="00577416">
              <w:rPr>
                <w:bCs/>
                <w:sz w:val="22"/>
                <w:szCs w:val="22"/>
              </w:rPr>
              <w:t>CO1: To discuss the characteristics of wave functions and symmetry functions.</w:t>
            </w:r>
          </w:p>
          <w:p w:rsidR="00E34C75" w:rsidRPr="00577416" w:rsidRDefault="00E34C75" w:rsidP="00501A11">
            <w:pPr>
              <w:spacing w:line="276" w:lineRule="auto"/>
              <w:jc w:val="both"/>
              <w:rPr>
                <w:bCs/>
                <w:sz w:val="22"/>
                <w:szCs w:val="22"/>
              </w:rPr>
            </w:pPr>
            <w:r w:rsidRPr="00577416">
              <w:rPr>
                <w:sz w:val="22"/>
                <w:szCs w:val="22"/>
              </w:rPr>
              <w:t>CO2: To classify the symmetry operation and wave equations.</w:t>
            </w:r>
          </w:p>
          <w:p w:rsidR="00E34C75" w:rsidRPr="00577416" w:rsidRDefault="00E34C75" w:rsidP="00501A11">
            <w:pPr>
              <w:spacing w:line="276" w:lineRule="auto"/>
              <w:jc w:val="both"/>
              <w:rPr>
                <w:bCs/>
                <w:sz w:val="22"/>
                <w:szCs w:val="22"/>
              </w:rPr>
            </w:pPr>
            <w:r w:rsidRPr="00577416">
              <w:rPr>
                <w:sz w:val="22"/>
                <w:szCs w:val="22"/>
              </w:rPr>
              <w:t>CO3: To apply the concept of quantum mechanics and group theory to predict the electronic structure.</w:t>
            </w:r>
          </w:p>
          <w:p w:rsidR="00E34C75" w:rsidRPr="00577416" w:rsidRDefault="00E34C75" w:rsidP="00501A11">
            <w:pPr>
              <w:spacing w:line="276" w:lineRule="auto"/>
              <w:rPr>
                <w:bCs/>
                <w:sz w:val="22"/>
                <w:szCs w:val="22"/>
              </w:rPr>
            </w:pPr>
            <w:r w:rsidRPr="00577416">
              <w:rPr>
                <w:sz w:val="22"/>
                <w:szCs w:val="22"/>
              </w:rPr>
              <w:t xml:space="preserve">CO4: To specify the appropriate irreducible representations for theoretical applications. </w:t>
            </w:r>
          </w:p>
          <w:p w:rsidR="00E34C75" w:rsidRPr="00577416" w:rsidRDefault="00E34C75" w:rsidP="00501A11">
            <w:pPr>
              <w:ind w:right="249"/>
              <w:jc w:val="both"/>
              <w:rPr>
                <w:sz w:val="22"/>
                <w:szCs w:val="22"/>
              </w:rPr>
            </w:pPr>
            <w:r w:rsidRPr="00577416">
              <w:rPr>
                <w:bCs/>
                <w:sz w:val="22"/>
                <w:szCs w:val="22"/>
              </w:rPr>
              <w:t>CO5: To develop skills in evaluating the energies of molecular spectra.</w:t>
            </w:r>
          </w:p>
        </w:tc>
      </w:tr>
    </w:tbl>
    <w:p w:rsidR="00E34C75" w:rsidRPr="00577416" w:rsidRDefault="00E34C75" w:rsidP="00E34C75">
      <w:pPr>
        <w:widowControl w:val="0"/>
        <w:autoSpaceDE w:val="0"/>
        <w:autoSpaceDN w:val="0"/>
        <w:rPr>
          <w:rFonts w:eastAsia="Times New Roman"/>
          <w:sz w:val="22"/>
          <w:szCs w:val="22"/>
        </w:rPr>
      </w:pPr>
    </w:p>
    <w:p w:rsidR="00E34C75" w:rsidRPr="00577416" w:rsidRDefault="00E34C75" w:rsidP="00E34C75">
      <w:pPr>
        <w:jc w:val="center"/>
        <w:rPr>
          <w:b/>
          <w:bCs/>
          <w:sz w:val="22"/>
          <w:szCs w:val="22"/>
        </w:rPr>
      </w:pPr>
      <w:r w:rsidRPr="00577416">
        <w:rPr>
          <w:b/>
          <w:bCs/>
          <w:sz w:val="22"/>
          <w:szCs w:val="22"/>
        </w:rPr>
        <w:t>CO-PO Mapping (Course Articulation Matrix)</w:t>
      </w: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773"/>
        <w:gridCol w:w="796"/>
        <w:gridCol w:w="773"/>
        <w:gridCol w:w="773"/>
        <w:gridCol w:w="773"/>
        <w:gridCol w:w="773"/>
        <w:gridCol w:w="773"/>
        <w:gridCol w:w="854"/>
        <w:gridCol w:w="896"/>
        <w:gridCol w:w="1194"/>
      </w:tblGrid>
      <w:tr w:rsidR="00E34C75" w:rsidRPr="00577416" w:rsidTr="00501A11">
        <w:trPr>
          <w:trHeight w:val="243"/>
        </w:trPr>
        <w:tc>
          <w:tcPr>
            <w:tcW w:w="872" w:type="dxa"/>
          </w:tcPr>
          <w:p w:rsidR="00E34C75" w:rsidRPr="00577416" w:rsidRDefault="00E34C75" w:rsidP="00501A11">
            <w:pPr>
              <w:adjustRightInd w:val="0"/>
              <w:spacing w:before="40" w:line="360" w:lineRule="auto"/>
              <w:ind w:right="26"/>
              <w:jc w:val="center"/>
              <w:rPr>
                <w:b/>
                <w:bCs/>
                <w:sz w:val="22"/>
                <w:szCs w:val="22"/>
              </w:rPr>
            </w:pP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PO1</w:t>
            </w:r>
          </w:p>
        </w:tc>
        <w:tc>
          <w:tcPr>
            <w:tcW w:w="796"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PO2</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PO3</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PO4</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PO5</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PO6</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PO7</w:t>
            </w:r>
          </w:p>
        </w:tc>
        <w:tc>
          <w:tcPr>
            <w:tcW w:w="854"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 xml:space="preserve">PO8 </w:t>
            </w:r>
          </w:p>
        </w:tc>
        <w:tc>
          <w:tcPr>
            <w:tcW w:w="896"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PO9</w:t>
            </w:r>
          </w:p>
        </w:tc>
        <w:tc>
          <w:tcPr>
            <w:tcW w:w="1194"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PO10</w:t>
            </w:r>
          </w:p>
        </w:tc>
      </w:tr>
      <w:tr w:rsidR="00E34C75" w:rsidRPr="00577416" w:rsidTr="00501A11">
        <w:trPr>
          <w:trHeight w:val="243"/>
        </w:trPr>
        <w:tc>
          <w:tcPr>
            <w:tcW w:w="872"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CO 1</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96"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854"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896"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1194"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M</w:t>
            </w:r>
          </w:p>
        </w:tc>
      </w:tr>
      <w:tr w:rsidR="00E34C75" w:rsidRPr="00577416" w:rsidTr="00501A11">
        <w:trPr>
          <w:trHeight w:val="243"/>
        </w:trPr>
        <w:tc>
          <w:tcPr>
            <w:tcW w:w="872"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CO 2</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M</w:t>
            </w:r>
          </w:p>
        </w:tc>
        <w:tc>
          <w:tcPr>
            <w:tcW w:w="796"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854"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896"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1194"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r>
      <w:tr w:rsidR="00E34C75" w:rsidRPr="00577416" w:rsidTr="00501A11">
        <w:trPr>
          <w:trHeight w:val="239"/>
        </w:trPr>
        <w:tc>
          <w:tcPr>
            <w:tcW w:w="872"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CO 3</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96"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854"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M</w:t>
            </w:r>
          </w:p>
        </w:tc>
        <w:tc>
          <w:tcPr>
            <w:tcW w:w="896"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1194"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r>
      <w:tr w:rsidR="00E34C75" w:rsidRPr="00577416" w:rsidTr="00501A11">
        <w:trPr>
          <w:trHeight w:val="243"/>
        </w:trPr>
        <w:tc>
          <w:tcPr>
            <w:tcW w:w="872"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CO 4</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M</w:t>
            </w:r>
          </w:p>
        </w:tc>
        <w:tc>
          <w:tcPr>
            <w:tcW w:w="796"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854"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896"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1194"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r>
      <w:tr w:rsidR="00E34C75" w:rsidRPr="00577416" w:rsidTr="00501A11">
        <w:trPr>
          <w:trHeight w:val="243"/>
        </w:trPr>
        <w:tc>
          <w:tcPr>
            <w:tcW w:w="872"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CO 5</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M</w:t>
            </w:r>
          </w:p>
        </w:tc>
        <w:tc>
          <w:tcPr>
            <w:tcW w:w="796"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854"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M</w:t>
            </w:r>
          </w:p>
        </w:tc>
        <w:tc>
          <w:tcPr>
            <w:tcW w:w="896"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1194"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r>
    </w:tbl>
    <w:p w:rsidR="00E34C75" w:rsidRPr="00577416" w:rsidRDefault="00E34C75" w:rsidP="00E34C75">
      <w:pPr>
        <w:spacing w:line="268" w:lineRule="exact"/>
        <w:jc w:val="center"/>
        <w:rPr>
          <w:b/>
          <w:sz w:val="22"/>
          <w:szCs w:val="22"/>
        </w:rPr>
      </w:pPr>
      <w:r w:rsidRPr="00577416">
        <w:rPr>
          <w:b/>
          <w:sz w:val="22"/>
          <w:szCs w:val="22"/>
        </w:rPr>
        <w:t>3 – Strong, 2 – Medium, 1 - Low</w:t>
      </w:r>
    </w:p>
    <w:p w:rsidR="00130FC9" w:rsidRDefault="00130FC9" w:rsidP="00130FC9">
      <w:pPr>
        <w:rPr>
          <w:b/>
          <w:bCs/>
          <w:color w:val="000000"/>
          <w:sz w:val="22"/>
          <w:szCs w:val="22"/>
        </w:rPr>
      </w:pPr>
    </w:p>
    <w:p w:rsidR="00E34C75" w:rsidRPr="00577416" w:rsidRDefault="00E34C75" w:rsidP="00130FC9">
      <w:pPr>
        <w:rPr>
          <w:color w:val="000000"/>
          <w:sz w:val="22"/>
          <w:szCs w:val="22"/>
        </w:rPr>
      </w:pPr>
      <w:r w:rsidRPr="00577416">
        <w:rPr>
          <w:b/>
          <w:bCs/>
          <w:color w:val="000000"/>
          <w:sz w:val="22"/>
          <w:szCs w:val="22"/>
        </w:rPr>
        <w:t>Level of Correlation between PSO’s and CO’s</w:t>
      </w:r>
    </w:p>
    <w:tbl>
      <w:tblPr>
        <w:tblW w:w="9135" w:type="dxa"/>
        <w:tblCellMar>
          <w:left w:w="0" w:type="dxa"/>
          <w:right w:w="0" w:type="dxa"/>
        </w:tblCellMar>
        <w:tblLook w:val="04A0" w:firstRow="1" w:lastRow="0" w:firstColumn="1" w:lastColumn="0" w:noHBand="0" w:noVBand="1"/>
      </w:tblPr>
      <w:tblGrid>
        <w:gridCol w:w="3564"/>
        <w:gridCol w:w="918"/>
        <w:gridCol w:w="1124"/>
        <w:gridCol w:w="962"/>
        <w:gridCol w:w="1123"/>
        <w:gridCol w:w="1444"/>
      </w:tblGrid>
      <w:tr w:rsidR="00E34C75" w:rsidRPr="00577416" w:rsidTr="00501A11">
        <w:trPr>
          <w:trHeight w:val="240"/>
        </w:trPr>
        <w:tc>
          <w:tcPr>
            <w:tcW w:w="35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 /PO</w:t>
            </w:r>
          </w:p>
        </w:tc>
        <w:tc>
          <w:tcPr>
            <w:tcW w:w="9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PSO1</w:t>
            </w:r>
          </w:p>
        </w:tc>
        <w:tc>
          <w:tcPr>
            <w:tcW w:w="11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PSO2</w:t>
            </w:r>
          </w:p>
        </w:tc>
        <w:tc>
          <w:tcPr>
            <w:tcW w:w="9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PSO3</w:t>
            </w:r>
          </w:p>
        </w:tc>
        <w:tc>
          <w:tcPr>
            <w:tcW w:w="11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PSO4</w:t>
            </w:r>
          </w:p>
        </w:tc>
        <w:tc>
          <w:tcPr>
            <w:tcW w:w="14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PSO5</w:t>
            </w:r>
          </w:p>
        </w:tc>
      </w:tr>
      <w:tr w:rsidR="00E34C75" w:rsidRPr="00577416" w:rsidTr="00501A11">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CO1</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CO2</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CO3</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CO4</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CO5</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Weightage</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r>
      <w:tr w:rsidR="00E34C75" w:rsidRPr="00577416" w:rsidTr="00501A11">
        <w:trPr>
          <w:trHeight w:val="473"/>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Weighted percentage of Course Contribution to POs</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r>
    </w:tbl>
    <w:p w:rsidR="00E34C75" w:rsidRPr="00577416" w:rsidRDefault="00E34C75" w:rsidP="00E34C75">
      <w:pPr>
        <w:rPr>
          <w:b/>
          <w:bCs/>
          <w:sz w:val="22"/>
          <w:szCs w:val="22"/>
        </w:rPr>
      </w:pPr>
    </w:p>
    <w:p w:rsidR="00E34C75" w:rsidRPr="00577416" w:rsidRDefault="00E34C75" w:rsidP="00E34C75">
      <w:pPr>
        <w:spacing w:line="268" w:lineRule="exact"/>
        <w:jc w:val="center"/>
        <w:rPr>
          <w:b/>
          <w:sz w:val="22"/>
          <w:szCs w:val="22"/>
        </w:rPr>
      </w:pPr>
      <w:r w:rsidRPr="00577416">
        <w:rPr>
          <w:b/>
          <w:sz w:val="22"/>
          <w:szCs w:val="22"/>
        </w:rPr>
        <w:t>3 – Strong, 2 – Medium, 1 - Low</w:t>
      </w:r>
    </w:p>
    <w:p w:rsidR="00E34C75" w:rsidRPr="00577416" w:rsidRDefault="00E34C75" w:rsidP="00E34C75">
      <w:pPr>
        <w:spacing w:line="268" w:lineRule="exact"/>
        <w:jc w:val="center"/>
        <w:rPr>
          <w:b/>
          <w:sz w:val="22"/>
          <w:szCs w:val="22"/>
        </w:rPr>
      </w:pPr>
    </w:p>
    <w:p w:rsidR="000B3178" w:rsidRPr="00577416" w:rsidRDefault="000B3178">
      <w:pPr>
        <w:rPr>
          <w:b/>
          <w:sz w:val="22"/>
          <w:szCs w:val="22"/>
        </w:rPr>
      </w:pPr>
      <w:r w:rsidRPr="00577416">
        <w:rPr>
          <w:b/>
          <w:sz w:val="22"/>
          <w:szCs w:val="22"/>
        </w:rPr>
        <w:br w:type="page"/>
      </w:r>
    </w:p>
    <w:p w:rsidR="00E34C75" w:rsidRPr="00577416" w:rsidRDefault="00E34C75" w:rsidP="00E34C75">
      <w:pPr>
        <w:spacing w:line="268" w:lineRule="exact"/>
        <w:jc w:val="center"/>
        <w:rPr>
          <w:b/>
          <w:sz w:val="22"/>
          <w:szCs w:val="22"/>
        </w:rPr>
      </w:pPr>
    </w:p>
    <w:p w:rsidR="000B3178" w:rsidRPr="00577416" w:rsidRDefault="000B3178" w:rsidP="00E34C75">
      <w:pPr>
        <w:spacing w:line="268" w:lineRule="exact"/>
        <w:jc w:val="center"/>
        <w:rPr>
          <w:b/>
          <w:sz w:val="22"/>
          <w:szCs w:val="22"/>
        </w:rPr>
      </w:pPr>
    </w:p>
    <w:p w:rsidR="000B3178" w:rsidRPr="00577416" w:rsidRDefault="000B3178" w:rsidP="00E34C75">
      <w:pPr>
        <w:spacing w:line="268" w:lineRule="exact"/>
        <w:jc w:val="center"/>
        <w:rPr>
          <w:b/>
          <w:sz w:val="22"/>
          <w:szCs w:val="22"/>
        </w:rPr>
      </w:pPr>
    </w:p>
    <w:tbl>
      <w:tblPr>
        <w:tblStyle w:val="TableGrid"/>
        <w:tblW w:w="9889" w:type="dxa"/>
        <w:tblLayout w:type="fixed"/>
        <w:tblLook w:val="04A0" w:firstRow="1" w:lastRow="0" w:firstColumn="1" w:lastColumn="0" w:noHBand="0" w:noVBand="1"/>
      </w:tblPr>
      <w:tblGrid>
        <w:gridCol w:w="1984"/>
        <w:gridCol w:w="5495"/>
        <w:gridCol w:w="1134"/>
        <w:gridCol w:w="1276"/>
      </w:tblGrid>
      <w:tr w:rsidR="00847C0D" w:rsidRPr="00577416" w:rsidTr="00022869">
        <w:tc>
          <w:tcPr>
            <w:tcW w:w="1984" w:type="dxa"/>
          </w:tcPr>
          <w:p w:rsidR="00847C0D" w:rsidRPr="00577416" w:rsidRDefault="00847C0D" w:rsidP="00847C0D">
            <w:pPr>
              <w:pStyle w:val="Normal1"/>
              <w:jc w:val="center"/>
              <w:rPr>
                <w:rFonts w:ascii="Times New Roman" w:eastAsia="Arial" w:hAnsi="Times New Roman" w:cs="Times New Roman"/>
                <w:b/>
              </w:rPr>
            </w:pPr>
            <w:r w:rsidRPr="00577416">
              <w:rPr>
                <w:rFonts w:ascii="Times New Roman" w:eastAsia="Arial" w:hAnsi="Times New Roman" w:cs="Times New Roman"/>
                <w:b/>
              </w:rPr>
              <w:t xml:space="preserve">III </w:t>
            </w:r>
            <w:r w:rsidR="00342615" w:rsidRPr="00577416">
              <w:rPr>
                <w:rFonts w:ascii="Times New Roman" w:eastAsia="Arial" w:hAnsi="Times New Roman" w:cs="Times New Roman"/>
                <w:b/>
              </w:rPr>
              <w:t xml:space="preserve">- </w:t>
            </w:r>
            <w:r w:rsidRPr="00577416">
              <w:rPr>
                <w:rFonts w:ascii="Times New Roman" w:eastAsia="Arial" w:hAnsi="Times New Roman" w:cs="Times New Roman"/>
                <w:b/>
              </w:rPr>
              <w:t>SEMESTER</w:t>
            </w:r>
          </w:p>
        </w:tc>
        <w:tc>
          <w:tcPr>
            <w:tcW w:w="5495" w:type="dxa"/>
            <w:vMerge w:val="restart"/>
          </w:tcPr>
          <w:p w:rsidR="00847C0D" w:rsidRPr="00577416" w:rsidRDefault="00847C0D" w:rsidP="00847C0D">
            <w:pPr>
              <w:pStyle w:val="Normal1"/>
              <w:jc w:val="both"/>
              <w:rPr>
                <w:rFonts w:ascii="Times New Roman" w:eastAsia="Arial" w:hAnsi="Times New Roman" w:cs="Times New Roman"/>
                <w:b/>
              </w:rPr>
            </w:pPr>
          </w:p>
          <w:p w:rsidR="00847C0D" w:rsidRPr="00577416" w:rsidRDefault="00847C0D" w:rsidP="00847C0D">
            <w:pPr>
              <w:pStyle w:val="F4"/>
              <w:rPr>
                <w:rFonts w:ascii="Times New Roman" w:hAnsi="Times New Roman"/>
                <w:sz w:val="22"/>
                <w:szCs w:val="22"/>
                <w:lang w:bidi="ta-IN"/>
              </w:rPr>
            </w:pPr>
            <w:r w:rsidRPr="00577416">
              <w:rPr>
                <w:rFonts w:ascii="Times New Roman" w:hAnsi="Times New Roman"/>
                <w:sz w:val="22"/>
                <w:szCs w:val="22"/>
              </w:rPr>
              <w:t>23PCHEC32:  COORDINATION CHEMISTRY – I</w:t>
            </w:r>
          </w:p>
          <w:p w:rsidR="00847C0D" w:rsidRPr="00577416" w:rsidRDefault="00847C0D" w:rsidP="00847C0D">
            <w:pPr>
              <w:pStyle w:val="Normal1"/>
              <w:jc w:val="center"/>
              <w:rPr>
                <w:rFonts w:ascii="Times New Roman" w:eastAsia="Arial" w:hAnsi="Times New Roman" w:cs="Times New Roman"/>
                <w:b/>
              </w:rPr>
            </w:pPr>
          </w:p>
        </w:tc>
        <w:tc>
          <w:tcPr>
            <w:tcW w:w="1134" w:type="dxa"/>
            <w:vAlign w:val="center"/>
          </w:tcPr>
          <w:p w:rsidR="00847C0D" w:rsidRPr="00577416" w:rsidRDefault="00847C0D" w:rsidP="00847C0D">
            <w:pPr>
              <w:pStyle w:val="Normal1"/>
              <w:jc w:val="center"/>
              <w:rPr>
                <w:rFonts w:ascii="Times New Roman" w:eastAsia="Arial" w:hAnsi="Times New Roman" w:cs="Times New Roman"/>
                <w:b/>
              </w:rPr>
            </w:pPr>
            <w:r w:rsidRPr="00577416">
              <w:rPr>
                <w:rFonts w:ascii="Times New Roman" w:eastAsia="Arial" w:hAnsi="Times New Roman" w:cs="Times New Roman"/>
                <w:b/>
              </w:rPr>
              <w:t>Credit</w:t>
            </w:r>
          </w:p>
        </w:tc>
        <w:tc>
          <w:tcPr>
            <w:tcW w:w="1276" w:type="dxa"/>
            <w:vAlign w:val="center"/>
          </w:tcPr>
          <w:p w:rsidR="00847C0D" w:rsidRPr="00577416" w:rsidRDefault="00847C0D" w:rsidP="00847C0D">
            <w:pPr>
              <w:pStyle w:val="Normal1"/>
              <w:jc w:val="center"/>
              <w:rPr>
                <w:rFonts w:ascii="Times New Roman" w:eastAsia="Arial" w:hAnsi="Times New Roman" w:cs="Times New Roman"/>
                <w:b/>
              </w:rPr>
            </w:pPr>
            <w:r w:rsidRPr="00577416">
              <w:rPr>
                <w:rFonts w:ascii="Times New Roman" w:eastAsia="Arial" w:hAnsi="Times New Roman" w:cs="Times New Roman"/>
                <w:b/>
              </w:rPr>
              <w:t>5</w:t>
            </w:r>
          </w:p>
        </w:tc>
      </w:tr>
      <w:tr w:rsidR="00847C0D" w:rsidRPr="00577416" w:rsidTr="00022869">
        <w:trPr>
          <w:trHeight w:val="204"/>
        </w:trPr>
        <w:tc>
          <w:tcPr>
            <w:tcW w:w="1984" w:type="dxa"/>
          </w:tcPr>
          <w:p w:rsidR="00847C0D" w:rsidRPr="00577416" w:rsidRDefault="00847C0D" w:rsidP="00847C0D">
            <w:pPr>
              <w:pStyle w:val="Normal1"/>
              <w:jc w:val="center"/>
              <w:rPr>
                <w:rFonts w:ascii="Times New Roman" w:eastAsia="Arial" w:hAnsi="Times New Roman" w:cs="Times New Roman"/>
                <w:b/>
              </w:rPr>
            </w:pPr>
            <w:r w:rsidRPr="00577416">
              <w:rPr>
                <w:rFonts w:ascii="Times New Roman" w:eastAsia="Arial" w:hAnsi="Times New Roman" w:cs="Times New Roman"/>
                <w:b/>
              </w:rPr>
              <w:t>CORE</w:t>
            </w:r>
            <w:r w:rsidR="00342615" w:rsidRPr="00577416">
              <w:rPr>
                <w:rFonts w:ascii="Times New Roman" w:eastAsia="Arial" w:hAnsi="Times New Roman" w:cs="Times New Roman"/>
                <w:b/>
              </w:rPr>
              <w:t xml:space="preserve"> -</w:t>
            </w:r>
            <w:r w:rsidR="00833DD8" w:rsidRPr="00577416">
              <w:rPr>
                <w:rFonts w:ascii="Times New Roman" w:eastAsia="Arial" w:hAnsi="Times New Roman" w:cs="Times New Roman"/>
                <w:b/>
              </w:rPr>
              <w:t>VIII</w:t>
            </w:r>
          </w:p>
        </w:tc>
        <w:tc>
          <w:tcPr>
            <w:tcW w:w="5495" w:type="dxa"/>
            <w:vMerge/>
          </w:tcPr>
          <w:p w:rsidR="00847C0D" w:rsidRPr="00577416" w:rsidRDefault="00847C0D" w:rsidP="00847C0D">
            <w:pPr>
              <w:pStyle w:val="Normal1"/>
              <w:jc w:val="both"/>
              <w:rPr>
                <w:rFonts w:ascii="Times New Roman" w:eastAsia="Arial" w:hAnsi="Times New Roman" w:cs="Times New Roman"/>
                <w:b/>
              </w:rPr>
            </w:pPr>
          </w:p>
        </w:tc>
        <w:tc>
          <w:tcPr>
            <w:tcW w:w="1134" w:type="dxa"/>
            <w:vMerge w:val="restart"/>
            <w:vAlign w:val="center"/>
          </w:tcPr>
          <w:p w:rsidR="00847C0D" w:rsidRPr="00577416" w:rsidRDefault="00847C0D" w:rsidP="00847C0D">
            <w:pPr>
              <w:pStyle w:val="Normal1"/>
              <w:jc w:val="center"/>
              <w:rPr>
                <w:rFonts w:ascii="Times New Roman" w:eastAsia="Arial" w:hAnsi="Times New Roman" w:cs="Times New Roman"/>
                <w:b/>
              </w:rPr>
            </w:pPr>
            <w:r w:rsidRPr="00577416">
              <w:rPr>
                <w:rFonts w:ascii="Times New Roman" w:eastAsia="Arial" w:hAnsi="Times New Roman" w:cs="Times New Roman"/>
                <w:b/>
              </w:rPr>
              <w:t>Hours/Week</w:t>
            </w:r>
          </w:p>
        </w:tc>
        <w:tc>
          <w:tcPr>
            <w:tcW w:w="1276" w:type="dxa"/>
            <w:vMerge w:val="restart"/>
            <w:vAlign w:val="center"/>
          </w:tcPr>
          <w:p w:rsidR="00847C0D" w:rsidRPr="00577416" w:rsidRDefault="00847C0D" w:rsidP="00847C0D">
            <w:pPr>
              <w:pStyle w:val="Normal1"/>
              <w:jc w:val="center"/>
              <w:rPr>
                <w:rFonts w:ascii="Times New Roman" w:eastAsia="Arial" w:hAnsi="Times New Roman" w:cs="Times New Roman"/>
                <w:b/>
              </w:rPr>
            </w:pPr>
            <w:r w:rsidRPr="00577416">
              <w:rPr>
                <w:rFonts w:ascii="Times New Roman" w:eastAsia="Arial" w:hAnsi="Times New Roman" w:cs="Times New Roman"/>
                <w:b/>
              </w:rPr>
              <w:t>6</w:t>
            </w:r>
          </w:p>
        </w:tc>
      </w:tr>
      <w:tr w:rsidR="00745056" w:rsidRPr="00577416" w:rsidTr="00022869">
        <w:trPr>
          <w:trHeight w:val="154"/>
        </w:trPr>
        <w:tc>
          <w:tcPr>
            <w:tcW w:w="1984" w:type="dxa"/>
          </w:tcPr>
          <w:p w:rsidR="00745056" w:rsidRPr="00577416" w:rsidRDefault="00847C0D"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PART</w:t>
            </w:r>
            <w:r w:rsidR="00342615" w:rsidRPr="00577416">
              <w:rPr>
                <w:rFonts w:ascii="Times New Roman" w:eastAsia="Arial" w:hAnsi="Times New Roman" w:cs="Times New Roman"/>
                <w:b/>
              </w:rPr>
              <w:t xml:space="preserve"> -</w:t>
            </w:r>
            <w:r w:rsidRPr="00577416">
              <w:rPr>
                <w:rFonts w:ascii="Times New Roman" w:eastAsia="Arial" w:hAnsi="Times New Roman" w:cs="Times New Roman"/>
                <w:b/>
              </w:rPr>
              <w:t xml:space="preserve"> A</w:t>
            </w:r>
          </w:p>
        </w:tc>
        <w:tc>
          <w:tcPr>
            <w:tcW w:w="5495" w:type="dxa"/>
            <w:vMerge/>
          </w:tcPr>
          <w:p w:rsidR="00745056" w:rsidRPr="00577416" w:rsidRDefault="00745056" w:rsidP="00E127DC">
            <w:pPr>
              <w:pStyle w:val="Normal1"/>
              <w:jc w:val="both"/>
              <w:rPr>
                <w:rFonts w:ascii="Times New Roman" w:eastAsia="Arial" w:hAnsi="Times New Roman" w:cs="Times New Roman"/>
                <w:b/>
              </w:rPr>
            </w:pPr>
          </w:p>
        </w:tc>
        <w:tc>
          <w:tcPr>
            <w:tcW w:w="1134" w:type="dxa"/>
            <w:vMerge/>
          </w:tcPr>
          <w:p w:rsidR="00745056" w:rsidRPr="00577416" w:rsidRDefault="00745056" w:rsidP="00E127DC">
            <w:pPr>
              <w:pStyle w:val="Normal1"/>
              <w:jc w:val="both"/>
              <w:rPr>
                <w:rFonts w:ascii="Times New Roman" w:eastAsia="Arial" w:hAnsi="Times New Roman" w:cs="Times New Roman"/>
                <w:b/>
              </w:rPr>
            </w:pPr>
          </w:p>
        </w:tc>
        <w:tc>
          <w:tcPr>
            <w:tcW w:w="1276" w:type="dxa"/>
            <w:vMerge/>
          </w:tcPr>
          <w:p w:rsidR="00745056" w:rsidRPr="00577416" w:rsidRDefault="00745056" w:rsidP="00E127DC">
            <w:pPr>
              <w:pStyle w:val="Normal1"/>
              <w:jc w:val="both"/>
              <w:rPr>
                <w:rFonts w:ascii="Times New Roman" w:eastAsia="Arial" w:hAnsi="Times New Roman" w:cs="Times New Roman"/>
                <w:b/>
              </w:rPr>
            </w:pPr>
          </w:p>
        </w:tc>
      </w:tr>
    </w:tbl>
    <w:p w:rsidR="00745056" w:rsidRPr="00577416" w:rsidRDefault="00745056" w:rsidP="00E34C75">
      <w:pPr>
        <w:spacing w:line="268" w:lineRule="exact"/>
        <w:jc w:val="center"/>
        <w:rPr>
          <w:b/>
          <w:sz w:val="22"/>
          <w:szCs w:val="22"/>
        </w:rPr>
      </w:pPr>
    </w:p>
    <w:p w:rsidR="000B3178" w:rsidRPr="00577416" w:rsidRDefault="000B3178" w:rsidP="00E34C75">
      <w:pPr>
        <w:spacing w:line="268" w:lineRule="exact"/>
        <w:jc w:val="center"/>
        <w:rPr>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9"/>
        <w:gridCol w:w="7860"/>
      </w:tblGrid>
      <w:tr w:rsidR="00E34C75" w:rsidRPr="00577416" w:rsidTr="00745056">
        <w:trPr>
          <w:trHeight w:val="268"/>
        </w:trPr>
        <w:tc>
          <w:tcPr>
            <w:tcW w:w="2029" w:type="dxa"/>
          </w:tcPr>
          <w:p w:rsidR="00E34C75" w:rsidRPr="00577416" w:rsidRDefault="00E34C75" w:rsidP="00501A11">
            <w:pPr>
              <w:spacing w:after="3"/>
              <w:rPr>
                <w:b/>
                <w:bCs/>
                <w:sz w:val="22"/>
                <w:szCs w:val="22"/>
                <w:lang w:bidi="ta-IN"/>
              </w:rPr>
            </w:pPr>
            <w:r w:rsidRPr="00577416">
              <w:rPr>
                <w:b/>
                <w:bCs/>
                <w:sz w:val="22"/>
                <w:szCs w:val="22"/>
                <w:lang w:bidi="ta-IN"/>
              </w:rPr>
              <w:t>Prerequisites</w:t>
            </w:r>
          </w:p>
        </w:tc>
        <w:tc>
          <w:tcPr>
            <w:tcW w:w="7860" w:type="dxa"/>
          </w:tcPr>
          <w:p w:rsidR="00E34C75" w:rsidRPr="00577416" w:rsidRDefault="00E34C75" w:rsidP="00501A11">
            <w:pPr>
              <w:jc w:val="both"/>
              <w:rPr>
                <w:sz w:val="22"/>
                <w:szCs w:val="22"/>
                <w:lang w:bidi="ta-IN"/>
              </w:rPr>
            </w:pPr>
            <w:r w:rsidRPr="00577416">
              <w:rPr>
                <w:sz w:val="22"/>
                <w:szCs w:val="22"/>
                <w:lang w:bidi="ta-IN"/>
              </w:rPr>
              <w:t>Basic knowledge of inorganic chemistry</w:t>
            </w:r>
          </w:p>
        </w:tc>
      </w:tr>
      <w:tr w:rsidR="00E34C75" w:rsidRPr="00577416" w:rsidTr="00745056">
        <w:trPr>
          <w:trHeight w:val="256"/>
        </w:trPr>
        <w:tc>
          <w:tcPr>
            <w:tcW w:w="2029" w:type="dxa"/>
          </w:tcPr>
          <w:p w:rsidR="00E34C75" w:rsidRPr="00577416" w:rsidRDefault="00E34C75" w:rsidP="00501A11">
            <w:pPr>
              <w:spacing w:after="3"/>
              <w:rPr>
                <w:b/>
                <w:bCs/>
                <w:sz w:val="22"/>
                <w:szCs w:val="22"/>
                <w:lang w:bidi="ta-IN"/>
              </w:rPr>
            </w:pPr>
            <w:r w:rsidRPr="00577416">
              <w:rPr>
                <w:b/>
                <w:bCs/>
                <w:sz w:val="22"/>
                <w:szCs w:val="22"/>
                <w:lang w:bidi="ta-IN"/>
              </w:rPr>
              <w:t>Objectives of the course</w:t>
            </w:r>
          </w:p>
        </w:tc>
        <w:tc>
          <w:tcPr>
            <w:tcW w:w="7860" w:type="dxa"/>
          </w:tcPr>
          <w:p w:rsidR="00E34C75" w:rsidRPr="00577416" w:rsidRDefault="00E34C75" w:rsidP="00501A11">
            <w:pPr>
              <w:adjustRightInd w:val="0"/>
              <w:ind w:right="26"/>
              <w:contextualSpacing/>
              <w:jc w:val="both"/>
              <w:rPr>
                <w:b/>
                <w:sz w:val="22"/>
                <w:szCs w:val="22"/>
                <w:lang w:bidi="ta-IN"/>
              </w:rPr>
            </w:pPr>
            <w:r w:rsidRPr="00577416">
              <w:rPr>
                <w:sz w:val="22"/>
                <w:szCs w:val="22"/>
                <w:lang w:bidi="ta-IN"/>
              </w:rPr>
              <w:t xml:space="preserve">To gain insights into the modern theories of bonding in coordination compounds. </w:t>
            </w:r>
          </w:p>
          <w:p w:rsidR="00E34C75" w:rsidRPr="00577416" w:rsidRDefault="00E34C75" w:rsidP="00501A11">
            <w:pPr>
              <w:adjustRightInd w:val="0"/>
              <w:ind w:right="26"/>
              <w:contextualSpacing/>
              <w:jc w:val="both"/>
              <w:rPr>
                <w:b/>
                <w:sz w:val="22"/>
                <w:szCs w:val="22"/>
                <w:lang w:bidi="ta-IN"/>
              </w:rPr>
            </w:pPr>
            <w:r w:rsidRPr="00577416">
              <w:rPr>
                <w:sz w:val="22"/>
                <w:szCs w:val="22"/>
                <w:shd w:val="clear" w:color="auto" w:fill="FAFAFC"/>
                <w:lang w:bidi="ta-IN"/>
              </w:rPr>
              <w:t>To learn various methods to determine the stability constants of complexes.</w:t>
            </w:r>
          </w:p>
          <w:p w:rsidR="00E34C75" w:rsidRPr="00577416" w:rsidRDefault="00E34C75" w:rsidP="00501A11">
            <w:pPr>
              <w:adjustRightInd w:val="0"/>
              <w:ind w:right="26"/>
              <w:contextualSpacing/>
              <w:jc w:val="both"/>
              <w:rPr>
                <w:b/>
                <w:sz w:val="22"/>
                <w:szCs w:val="22"/>
                <w:lang w:bidi="ta-IN"/>
              </w:rPr>
            </w:pPr>
            <w:r w:rsidRPr="00577416">
              <w:rPr>
                <w:sz w:val="22"/>
                <w:szCs w:val="22"/>
                <w:shd w:val="clear" w:color="auto" w:fill="FAFAFC"/>
                <w:lang w:bidi="ta-IN"/>
              </w:rPr>
              <w:t>To understand and construct correlation diagrams and predict the electronic transitions that are taking place in the complexes.</w:t>
            </w:r>
          </w:p>
          <w:p w:rsidR="00E34C75" w:rsidRPr="00577416" w:rsidRDefault="00E34C75" w:rsidP="00501A11">
            <w:pPr>
              <w:adjustRightInd w:val="0"/>
              <w:ind w:right="26"/>
              <w:contextualSpacing/>
              <w:jc w:val="both"/>
              <w:rPr>
                <w:b/>
                <w:sz w:val="22"/>
                <w:szCs w:val="22"/>
                <w:lang w:bidi="ta-IN"/>
              </w:rPr>
            </w:pPr>
            <w:r w:rsidRPr="00577416">
              <w:rPr>
                <w:sz w:val="22"/>
                <w:szCs w:val="22"/>
                <w:shd w:val="clear" w:color="auto" w:fill="FAFAFC"/>
                <w:lang w:bidi="ta-IN"/>
              </w:rPr>
              <w:t>To describe various substitution and electron transfer mechanistic pathways of reactions in complexes.</w:t>
            </w:r>
          </w:p>
          <w:p w:rsidR="00E34C75" w:rsidRPr="00577416" w:rsidRDefault="00E34C75" w:rsidP="00501A11">
            <w:pPr>
              <w:jc w:val="both"/>
              <w:rPr>
                <w:sz w:val="22"/>
                <w:szCs w:val="22"/>
                <w:lang w:bidi="ta-IN"/>
              </w:rPr>
            </w:pPr>
            <w:r w:rsidRPr="00577416">
              <w:rPr>
                <w:bCs/>
                <w:sz w:val="22"/>
                <w:szCs w:val="22"/>
                <w:lang w:bidi="ta-IN"/>
              </w:rPr>
              <w:t>To evaluate the reactions of octahedral and square planar complexes.</w:t>
            </w:r>
          </w:p>
        </w:tc>
      </w:tr>
      <w:tr w:rsidR="00E34C75" w:rsidRPr="00577416" w:rsidTr="00745056">
        <w:trPr>
          <w:trHeight w:val="256"/>
        </w:trPr>
        <w:tc>
          <w:tcPr>
            <w:tcW w:w="2029" w:type="dxa"/>
            <w:vMerge w:val="restart"/>
          </w:tcPr>
          <w:p w:rsidR="00E34C75" w:rsidRPr="00577416" w:rsidRDefault="00E34C75" w:rsidP="00501A11">
            <w:pPr>
              <w:spacing w:after="3"/>
              <w:rPr>
                <w:b/>
                <w:bCs/>
                <w:sz w:val="22"/>
                <w:szCs w:val="22"/>
                <w:lang w:bidi="ta-IN"/>
              </w:rPr>
            </w:pPr>
            <w:r w:rsidRPr="00577416">
              <w:rPr>
                <w:b/>
                <w:bCs/>
                <w:sz w:val="22"/>
                <w:szCs w:val="22"/>
                <w:lang w:bidi="ta-IN"/>
              </w:rPr>
              <w:t>Course Outline</w:t>
            </w:r>
          </w:p>
        </w:tc>
        <w:tc>
          <w:tcPr>
            <w:tcW w:w="7860" w:type="dxa"/>
          </w:tcPr>
          <w:p w:rsidR="00E34C75" w:rsidRPr="00577416" w:rsidRDefault="00E34C75" w:rsidP="00501A11">
            <w:pPr>
              <w:spacing w:line="276" w:lineRule="auto"/>
              <w:ind w:right="26"/>
              <w:jc w:val="both"/>
              <w:rPr>
                <w:sz w:val="22"/>
                <w:szCs w:val="22"/>
                <w:lang w:bidi="ta-IN"/>
              </w:rPr>
            </w:pPr>
            <w:r w:rsidRPr="00577416">
              <w:rPr>
                <w:sz w:val="22"/>
                <w:szCs w:val="22"/>
                <w:lang w:bidi="ta-IN"/>
              </w:rPr>
              <w:t xml:space="preserve">UNIT-I: </w:t>
            </w:r>
            <w:r w:rsidRPr="00577416">
              <w:rPr>
                <w:b/>
                <w:bCs/>
                <w:sz w:val="22"/>
                <w:szCs w:val="22"/>
                <w:lang w:bidi="ta-IN"/>
              </w:rPr>
              <w:t xml:space="preserve">Modern theories of coordination compounds: </w:t>
            </w:r>
            <w:r w:rsidRPr="00577416">
              <w:rPr>
                <w:sz w:val="22"/>
                <w:szCs w:val="22"/>
                <w:lang w:bidi="ta-IN"/>
              </w:rPr>
              <w:t>Crystal field theory ­ splitting of d orbitals in octahedral, tetrahedral and square planar symmetries ­ measurement of 10Dq ­ factors affecting 10Dq ­ spectrochemical series ­ crystal field stabilisation energy for high spin and low spin complexes­ evidences for crystal field splitting ­ site selections in spinels and antispinels ­ Jahn Teller distortions and its consequences. Molecular Orbital Theory and energy level diagrams concept of Weak and strong fields, Sigma and pi bonding in octahedral, square planar and tetrahedral complexes.</w:t>
            </w:r>
          </w:p>
        </w:tc>
      </w:tr>
      <w:tr w:rsidR="00E34C75" w:rsidRPr="00577416" w:rsidTr="00745056">
        <w:trPr>
          <w:trHeight w:val="256"/>
        </w:trPr>
        <w:tc>
          <w:tcPr>
            <w:tcW w:w="2029" w:type="dxa"/>
            <w:vMerge/>
          </w:tcPr>
          <w:p w:rsidR="00E34C75" w:rsidRPr="00577416" w:rsidRDefault="00E34C75" w:rsidP="00501A11">
            <w:pPr>
              <w:spacing w:after="3"/>
              <w:rPr>
                <w:sz w:val="22"/>
                <w:szCs w:val="22"/>
                <w:lang w:bidi="ta-IN"/>
              </w:rPr>
            </w:pPr>
          </w:p>
        </w:tc>
        <w:tc>
          <w:tcPr>
            <w:tcW w:w="7860" w:type="dxa"/>
          </w:tcPr>
          <w:p w:rsidR="00E34C75" w:rsidRPr="00577416" w:rsidRDefault="00E34C75" w:rsidP="00501A11">
            <w:pPr>
              <w:spacing w:line="276" w:lineRule="auto"/>
              <w:ind w:right="26"/>
              <w:jc w:val="both"/>
              <w:rPr>
                <w:sz w:val="22"/>
                <w:szCs w:val="22"/>
                <w:lang w:bidi="ta-IN"/>
              </w:rPr>
            </w:pPr>
            <w:r w:rsidRPr="00577416">
              <w:rPr>
                <w:b/>
                <w:bCs/>
                <w:sz w:val="22"/>
                <w:szCs w:val="22"/>
                <w:lang w:bidi="ta-IN"/>
              </w:rPr>
              <w:t xml:space="preserve">UNIT-II: Spectral characteristics of complexes: </w:t>
            </w:r>
            <w:r w:rsidRPr="00577416">
              <w:rPr>
                <w:sz w:val="22"/>
                <w:szCs w:val="22"/>
                <w:lang w:bidi="ta-IN"/>
              </w:rPr>
              <w:t>Term states for d ions ­ characteristics of d-d transitions ­ charge transfer spectra ­ selection rules for electronic spectra ­ Orgel correlation diagrams ­ Sugano-Tanabe energy level diagrams ­ nephelauxetic series ­ Racha parameter and calculation of inter-electronic repulsion parameter.</w:t>
            </w:r>
          </w:p>
        </w:tc>
      </w:tr>
      <w:tr w:rsidR="00E34C75" w:rsidRPr="00577416" w:rsidTr="00745056">
        <w:trPr>
          <w:trHeight w:val="256"/>
        </w:trPr>
        <w:tc>
          <w:tcPr>
            <w:tcW w:w="2029" w:type="dxa"/>
            <w:vMerge/>
          </w:tcPr>
          <w:p w:rsidR="00E34C75" w:rsidRPr="00577416" w:rsidRDefault="00E34C75" w:rsidP="00501A11">
            <w:pPr>
              <w:spacing w:after="3"/>
              <w:rPr>
                <w:sz w:val="22"/>
                <w:szCs w:val="22"/>
                <w:lang w:bidi="ta-IN"/>
              </w:rPr>
            </w:pPr>
          </w:p>
        </w:tc>
        <w:tc>
          <w:tcPr>
            <w:tcW w:w="7860" w:type="dxa"/>
          </w:tcPr>
          <w:p w:rsidR="00E34C75" w:rsidRPr="00577416" w:rsidRDefault="00E34C75" w:rsidP="0034661F">
            <w:pPr>
              <w:ind w:right="78"/>
              <w:jc w:val="both"/>
              <w:rPr>
                <w:sz w:val="22"/>
                <w:szCs w:val="22"/>
                <w:lang w:bidi="ta-IN"/>
              </w:rPr>
            </w:pPr>
            <w:r w:rsidRPr="00577416">
              <w:rPr>
                <w:b/>
                <w:bCs/>
                <w:sz w:val="22"/>
                <w:szCs w:val="22"/>
                <w:lang w:bidi="ta-IN"/>
              </w:rPr>
              <w:t xml:space="preserve">UNIT-III: Stability and Magnetic property of the complexes: </w:t>
            </w:r>
            <w:r w:rsidRPr="00577416">
              <w:rPr>
                <w:sz w:val="22"/>
                <w:szCs w:val="22"/>
                <w:lang w:bidi="ta-IN"/>
              </w:rPr>
              <w:t xml:space="preserve">Stability of complexes: Factors affecting stability of complexes, Thermodynamic aspects of complex formation, Stepwise and overall formation constants, Stability correlations, statistical factors and chelate effect, Determination of stability constant and composition of the complexes: Formation curves and Bjerrum’s half method, Potentiometric method, Spectrophotometric method, </w:t>
            </w:r>
            <w:r w:rsidR="0034661F">
              <w:rPr>
                <w:sz w:val="22"/>
                <w:szCs w:val="22"/>
                <w:lang w:bidi="ta-IN"/>
              </w:rPr>
              <w:t xml:space="preserve">Polorographic method. </w:t>
            </w:r>
            <w:r w:rsidRPr="00577416">
              <w:rPr>
                <w:sz w:val="22"/>
                <w:szCs w:val="22"/>
                <w:lang w:bidi="ta-IN"/>
              </w:rPr>
              <w:t>Magnetic property of complexes: Spin-orbit coupling, effect of spin-orbit coupling on magnetic moments, quenching of orbital magnetic moments.</w:t>
            </w:r>
          </w:p>
        </w:tc>
      </w:tr>
      <w:tr w:rsidR="00E34C75" w:rsidRPr="00577416" w:rsidTr="00745056">
        <w:trPr>
          <w:trHeight w:val="256"/>
        </w:trPr>
        <w:tc>
          <w:tcPr>
            <w:tcW w:w="2029" w:type="dxa"/>
            <w:vMerge/>
          </w:tcPr>
          <w:p w:rsidR="00E34C75" w:rsidRPr="00577416" w:rsidRDefault="00E34C75" w:rsidP="00501A11">
            <w:pPr>
              <w:spacing w:after="3"/>
              <w:rPr>
                <w:sz w:val="22"/>
                <w:szCs w:val="22"/>
                <w:lang w:bidi="ta-IN"/>
              </w:rPr>
            </w:pPr>
          </w:p>
        </w:tc>
        <w:tc>
          <w:tcPr>
            <w:tcW w:w="7860" w:type="dxa"/>
          </w:tcPr>
          <w:p w:rsidR="00E34C75" w:rsidRPr="00577416" w:rsidRDefault="00E34C75" w:rsidP="00501A11">
            <w:pPr>
              <w:ind w:right="78"/>
              <w:jc w:val="both"/>
              <w:rPr>
                <w:b/>
                <w:bCs/>
                <w:sz w:val="22"/>
                <w:szCs w:val="22"/>
                <w:lang w:bidi="ta-IN"/>
              </w:rPr>
            </w:pPr>
            <w:r w:rsidRPr="00577416">
              <w:rPr>
                <w:b/>
                <w:bCs/>
                <w:sz w:val="22"/>
                <w:szCs w:val="22"/>
                <w:lang w:bidi="ta-IN"/>
              </w:rPr>
              <w:t xml:space="preserve">UNIT-IV: Kinetics and mechanisms of substitution reactions of octahedral and square planar complexes: </w:t>
            </w:r>
            <w:r w:rsidRPr="00577416">
              <w:rPr>
                <w:sz w:val="22"/>
                <w:szCs w:val="22"/>
                <w:lang w:bidi="ta-IN"/>
              </w:rPr>
              <w:t>Inert and Labile complexes; Associative, Dissociative and SNCB mechanistic pathways for substitution reactions;  acid and base hydrolysis of octahedral complexes; Classification of metal ions based on the rate of water replacement reaction and their correlation to Crystal Field Activation Energy; Substitution reactions in square planar complexes: Trans effect, theories of trans effect and applications of trans effect in synthesis of square planar compounds; Kurnakov test.</w:t>
            </w:r>
          </w:p>
        </w:tc>
      </w:tr>
      <w:tr w:rsidR="00E34C75" w:rsidRPr="00577416" w:rsidTr="00745056">
        <w:trPr>
          <w:trHeight w:val="256"/>
        </w:trPr>
        <w:tc>
          <w:tcPr>
            <w:tcW w:w="2029" w:type="dxa"/>
            <w:vMerge/>
          </w:tcPr>
          <w:p w:rsidR="00E34C75" w:rsidRPr="00577416" w:rsidRDefault="00E34C75" w:rsidP="00501A11">
            <w:pPr>
              <w:spacing w:after="3"/>
              <w:rPr>
                <w:sz w:val="22"/>
                <w:szCs w:val="22"/>
                <w:lang w:bidi="ta-IN"/>
              </w:rPr>
            </w:pPr>
          </w:p>
        </w:tc>
        <w:tc>
          <w:tcPr>
            <w:tcW w:w="7860" w:type="dxa"/>
          </w:tcPr>
          <w:p w:rsidR="00E34C75" w:rsidRPr="00577416" w:rsidRDefault="00E34C75" w:rsidP="00501A11">
            <w:pPr>
              <w:spacing w:before="68"/>
              <w:ind w:right="78"/>
              <w:jc w:val="both"/>
              <w:rPr>
                <w:b/>
                <w:bCs/>
                <w:sz w:val="22"/>
                <w:szCs w:val="22"/>
                <w:lang w:bidi="ta-IN"/>
              </w:rPr>
            </w:pPr>
            <w:r w:rsidRPr="00577416">
              <w:rPr>
                <w:b/>
                <w:bCs/>
                <w:sz w:val="22"/>
                <w:szCs w:val="22"/>
                <w:lang w:bidi="ta-IN"/>
              </w:rPr>
              <w:t xml:space="preserve">UNIT-V: </w:t>
            </w:r>
            <w:r w:rsidRPr="00577416">
              <w:rPr>
                <w:sz w:val="22"/>
                <w:szCs w:val="22"/>
                <w:lang w:bidi="ta-IN"/>
              </w:rPr>
              <w:t>Electron Transfer reactions in octahedral complexes: Outer sphere electron transfer reactions and Marcus-Hush theory; inner sphere electron transfer reactions; nature of the bridging ligand in inner sphere electron transfer reactions. Photo-redox, photo-substitution and photo-isomerisation reactions in complexes and their applications.</w:t>
            </w:r>
          </w:p>
        </w:tc>
      </w:tr>
      <w:tr w:rsidR="00E34C75" w:rsidRPr="00577416" w:rsidTr="00745056">
        <w:trPr>
          <w:trHeight w:val="256"/>
        </w:trPr>
        <w:tc>
          <w:tcPr>
            <w:tcW w:w="2029" w:type="dxa"/>
          </w:tcPr>
          <w:p w:rsidR="00E34C75" w:rsidRPr="00577416" w:rsidRDefault="00E34C75" w:rsidP="00501A11">
            <w:pPr>
              <w:spacing w:after="3"/>
              <w:rPr>
                <w:sz w:val="22"/>
                <w:szCs w:val="22"/>
                <w:lang w:bidi="ta-IN"/>
              </w:rPr>
            </w:pPr>
            <w:r w:rsidRPr="00577416">
              <w:rPr>
                <w:sz w:val="22"/>
                <w:szCs w:val="22"/>
                <w:lang w:bidi="ta-IN"/>
              </w:rPr>
              <w:t xml:space="preserve">Extended Professional Component (is a part of internal </w:t>
            </w:r>
            <w:r w:rsidRPr="00577416">
              <w:rPr>
                <w:sz w:val="22"/>
                <w:szCs w:val="22"/>
                <w:lang w:bidi="ta-IN"/>
              </w:rPr>
              <w:lastRenderedPageBreak/>
              <w:t>component only, Not to be included in the external examination question paper)</w:t>
            </w:r>
          </w:p>
        </w:tc>
        <w:tc>
          <w:tcPr>
            <w:tcW w:w="7860" w:type="dxa"/>
          </w:tcPr>
          <w:p w:rsidR="00E34C75" w:rsidRPr="00577416" w:rsidRDefault="00E34C75" w:rsidP="00501A11">
            <w:pPr>
              <w:spacing w:after="3"/>
              <w:rPr>
                <w:sz w:val="22"/>
                <w:szCs w:val="22"/>
                <w:lang w:bidi="ta-IN"/>
              </w:rPr>
            </w:pPr>
            <w:r w:rsidRPr="00577416">
              <w:rPr>
                <w:sz w:val="22"/>
                <w:szCs w:val="22"/>
                <w:lang w:bidi="ta-IN"/>
              </w:rPr>
              <w:lastRenderedPageBreak/>
              <w:t>Questions related to the above topics, from various competitive examinations UPSC / TRB / NET/ UGC-CSIR / GATE /TNPSC others to be solved</w:t>
            </w:r>
          </w:p>
          <w:p w:rsidR="00E34C75" w:rsidRPr="00577416" w:rsidRDefault="00E34C75" w:rsidP="00501A11">
            <w:pPr>
              <w:spacing w:after="3"/>
              <w:rPr>
                <w:sz w:val="22"/>
                <w:szCs w:val="22"/>
                <w:lang w:bidi="ta-IN"/>
              </w:rPr>
            </w:pPr>
            <w:r w:rsidRPr="00577416">
              <w:rPr>
                <w:sz w:val="22"/>
                <w:szCs w:val="22"/>
                <w:lang w:bidi="ta-IN"/>
              </w:rPr>
              <w:t>(To be discussed during the Tutorial hours)</w:t>
            </w:r>
          </w:p>
        </w:tc>
      </w:tr>
      <w:tr w:rsidR="00E34C75" w:rsidRPr="00577416" w:rsidTr="00745056">
        <w:trPr>
          <w:trHeight w:val="256"/>
        </w:trPr>
        <w:tc>
          <w:tcPr>
            <w:tcW w:w="2029" w:type="dxa"/>
          </w:tcPr>
          <w:p w:rsidR="00E34C75" w:rsidRPr="00577416" w:rsidRDefault="00E34C75" w:rsidP="00501A11">
            <w:pPr>
              <w:spacing w:after="3"/>
              <w:rPr>
                <w:sz w:val="22"/>
                <w:szCs w:val="22"/>
                <w:lang w:bidi="ta-IN"/>
              </w:rPr>
            </w:pPr>
            <w:r w:rsidRPr="00577416">
              <w:rPr>
                <w:sz w:val="22"/>
                <w:szCs w:val="22"/>
                <w:lang w:bidi="ta-IN"/>
              </w:rPr>
              <w:t>Skills acquired from this course</w:t>
            </w:r>
          </w:p>
        </w:tc>
        <w:tc>
          <w:tcPr>
            <w:tcW w:w="7860" w:type="dxa"/>
          </w:tcPr>
          <w:p w:rsidR="00E34C75" w:rsidRPr="00577416" w:rsidRDefault="00E34C75" w:rsidP="00501A11">
            <w:pPr>
              <w:spacing w:after="3"/>
              <w:rPr>
                <w:sz w:val="22"/>
                <w:szCs w:val="22"/>
                <w:lang w:bidi="ta-IN"/>
              </w:rPr>
            </w:pPr>
            <w:r w:rsidRPr="00577416">
              <w:rPr>
                <w:sz w:val="22"/>
                <w:szCs w:val="22"/>
                <w:lang w:bidi="ta-IN"/>
              </w:rPr>
              <w:t>Knowledge, Problem solving, Analytical ability, Professional Competency, Professional Communication and Transferable skills.</w:t>
            </w:r>
          </w:p>
        </w:tc>
      </w:tr>
      <w:tr w:rsidR="00E34C75" w:rsidRPr="00577416" w:rsidTr="00745056">
        <w:trPr>
          <w:trHeight w:val="256"/>
        </w:trPr>
        <w:tc>
          <w:tcPr>
            <w:tcW w:w="2029" w:type="dxa"/>
          </w:tcPr>
          <w:p w:rsidR="00E34C75" w:rsidRPr="00577416" w:rsidRDefault="00E34C75" w:rsidP="00501A11">
            <w:pPr>
              <w:spacing w:after="3"/>
              <w:rPr>
                <w:b/>
                <w:bCs/>
                <w:sz w:val="22"/>
                <w:szCs w:val="22"/>
                <w:lang w:bidi="ta-IN"/>
              </w:rPr>
            </w:pPr>
            <w:r w:rsidRPr="00577416">
              <w:rPr>
                <w:b/>
                <w:bCs/>
                <w:sz w:val="22"/>
                <w:szCs w:val="22"/>
                <w:lang w:bidi="ta-IN"/>
              </w:rPr>
              <w:t xml:space="preserve">Recommended Text </w:t>
            </w:r>
          </w:p>
        </w:tc>
        <w:tc>
          <w:tcPr>
            <w:tcW w:w="7860" w:type="dxa"/>
          </w:tcPr>
          <w:p w:rsidR="00E34C75" w:rsidRPr="00577416" w:rsidRDefault="00E34C75" w:rsidP="00E34C75">
            <w:pPr>
              <w:pStyle w:val="ListParagraph"/>
              <w:widowControl/>
              <w:numPr>
                <w:ilvl w:val="0"/>
                <w:numId w:val="42"/>
              </w:numPr>
              <w:tabs>
                <w:tab w:val="left" w:pos="284"/>
              </w:tabs>
              <w:autoSpaceDE/>
              <w:autoSpaceDN/>
              <w:spacing w:before="0"/>
              <w:ind w:left="400"/>
              <w:contextualSpacing/>
              <w:jc w:val="both"/>
              <w:rPr>
                <w:sz w:val="22"/>
                <w:szCs w:val="22"/>
                <w:lang w:bidi="ta-IN"/>
              </w:rPr>
            </w:pPr>
            <w:r w:rsidRPr="00577416">
              <w:rPr>
                <w:sz w:val="22"/>
                <w:szCs w:val="22"/>
                <w:lang w:bidi="ta-IN"/>
              </w:rPr>
              <w:t>J E Huheey, EA Keiter, RL Keiter and OK Medhi, Inorganic Chemistry – Principles of structure and reactivity, 4th Edition, Pearson Education Inc., 2006</w:t>
            </w:r>
          </w:p>
          <w:p w:rsidR="00E34C75" w:rsidRPr="00577416" w:rsidRDefault="00E34C75" w:rsidP="00E34C75">
            <w:pPr>
              <w:pStyle w:val="ListParagraph"/>
              <w:widowControl/>
              <w:numPr>
                <w:ilvl w:val="0"/>
                <w:numId w:val="42"/>
              </w:numPr>
              <w:tabs>
                <w:tab w:val="left" w:pos="284"/>
              </w:tabs>
              <w:autoSpaceDE/>
              <w:autoSpaceDN/>
              <w:spacing w:before="0"/>
              <w:ind w:left="400"/>
              <w:contextualSpacing/>
              <w:jc w:val="both"/>
              <w:rPr>
                <w:sz w:val="22"/>
                <w:szCs w:val="22"/>
                <w:lang w:bidi="ta-IN"/>
              </w:rPr>
            </w:pPr>
            <w:r w:rsidRPr="00577416">
              <w:rPr>
                <w:sz w:val="22"/>
                <w:szCs w:val="22"/>
                <w:lang w:bidi="ta-IN"/>
              </w:rPr>
              <w:t>G L Meissler and D ATarr, Inorganic Chemistry, 3rd Edition, Pearson Education Inc., 2008</w:t>
            </w:r>
          </w:p>
          <w:p w:rsidR="00E34C75" w:rsidRPr="00577416" w:rsidRDefault="00E34C75" w:rsidP="00E34C75">
            <w:pPr>
              <w:pStyle w:val="ListParagraph"/>
              <w:widowControl/>
              <w:numPr>
                <w:ilvl w:val="0"/>
                <w:numId w:val="42"/>
              </w:numPr>
              <w:tabs>
                <w:tab w:val="left" w:pos="284"/>
              </w:tabs>
              <w:autoSpaceDE/>
              <w:autoSpaceDN/>
              <w:spacing w:before="0"/>
              <w:ind w:left="400"/>
              <w:contextualSpacing/>
              <w:jc w:val="both"/>
              <w:rPr>
                <w:sz w:val="22"/>
                <w:szCs w:val="22"/>
                <w:lang w:bidi="ta-IN"/>
              </w:rPr>
            </w:pPr>
            <w:r w:rsidRPr="00577416">
              <w:rPr>
                <w:sz w:val="22"/>
                <w:szCs w:val="22"/>
                <w:lang w:bidi="ta-IN"/>
              </w:rPr>
              <w:t xml:space="preserve">D. Bannerjea, Co-ordination Chemistry, TATA Mcgraw Hill, 1993. </w:t>
            </w:r>
          </w:p>
          <w:p w:rsidR="00E34C75" w:rsidRPr="00577416" w:rsidRDefault="00E34C75" w:rsidP="00E34C75">
            <w:pPr>
              <w:pStyle w:val="ListParagraph"/>
              <w:widowControl/>
              <w:numPr>
                <w:ilvl w:val="0"/>
                <w:numId w:val="42"/>
              </w:numPr>
              <w:tabs>
                <w:tab w:val="left" w:pos="284"/>
              </w:tabs>
              <w:autoSpaceDE/>
              <w:autoSpaceDN/>
              <w:spacing w:before="0"/>
              <w:ind w:left="400"/>
              <w:contextualSpacing/>
              <w:jc w:val="both"/>
              <w:rPr>
                <w:sz w:val="22"/>
                <w:szCs w:val="22"/>
                <w:lang w:bidi="ta-IN"/>
              </w:rPr>
            </w:pPr>
            <w:r w:rsidRPr="00577416">
              <w:rPr>
                <w:sz w:val="22"/>
                <w:szCs w:val="22"/>
                <w:lang w:bidi="ta-IN"/>
              </w:rPr>
              <w:t>B. N. Figgis, Introduction to Ligand Fields, Wiley Eastern Ltd, 1976.</w:t>
            </w:r>
          </w:p>
          <w:p w:rsidR="00E34C75" w:rsidRPr="00577416" w:rsidRDefault="00E34C75" w:rsidP="00E34C75">
            <w:pPr>
              <w:pStyle w:val="ListParagraph"/>
              <w:widowControl/>
              <w:numPr>
                <w:ilvl w:val="0"/>
                <w:numId w:val="42"/>
              </w:numPr>
              <w:tabs>
                <w:tab w:val="left" w:pos="284"/>
              </w:tabs>
              <w:autoSpaceDE/>
              <w:autoSpaceDN/>
              <w:spacing w:before="0"/>
              <w:ind w:left="400"/>
              <w:contextualSpacing/>
              <w:jc w:val="both"/>
              <w:rPr>
                <w:sz w:val="22"/>
                <w:szCs w:val="22"/>
                <w:lang w:bidi="ta-IN"/>
              </w:rPr>
            </w:pPr>
            <w:r w:rsidRPr="00577416">
              <w:rPr>
                <w:color w:val="000000"/>
                <w:sz w:val="22"/>
                <w:szCs w:val="22"/>
                <w:lang w:bidi="ta-IN"/>
              </w:rPr>
              <w:t xml:space="preserve">F. A. Cotton, G. Wilkinson.; C. A. Murillo; M. Bochmann, </w:t>
            </w:r>
            <w:r w:rsidRPr="00577416">
              <w:rPr>
                <w:iCs/>
                <w:color w:val="000000"/>
                <w:sz w:val="22"/>
                <w:szCs w:val="22"/>
                <w:lang w:bidi="ta-IN"/>
              </w:rPr>
              <w:t>Advanced Inorganic Chemistry</w:t>
            </w:r>
            <w:r w:rsidRPr="00577416">
              <w:rPr>
                <w:color w:val="000000"/>
                <w:sz w:val="22"/>
                <w:szCs w:val="22"/>
                <w:lang w:bidi="ta-IN"/>
              </w:rPr>
              <w:t>, 6</w:t>
            </w:r>
            <w:r w:rsidRPr="00577416">
              <w:rPr>
                <w:sz w:val="22"/>
                <w:szCs w:val="22"/>
                <w:lang w:bidi="ta-IN"/>
              </w:rPr>
              <w:t>th</w:t>
            </w:r>
            <w:r w:rsidRPr="00577416">
              <w:rPr>
                <w:color w:val="000000"/>
                <w:sz w:val="22"/>
                <w:szCs w:val="22"/>
                <w:lang w:bidi="ta-IN"/>
              </w:rPr>
              <w:t>ed.; Wiley Inter-science: New York, 1988.</w:t>
            </w:r>
          </w:p>
        </w:tc>
      </w:tr>
      <w:tr w:rsidR="00E34C75" w:rsidRPr="00577416" w:rsidTr="00745056">
        <w:trPr>
          <w:trHeight w:val="256"/>
        </w:trPr>
        <w:tc>
          <w:tcPr>
            <w:tcW w:w="2029" w:type="dxa"/>
          </w:tcPr>
          <w:p w:rsidR="00E34C75" w:rsidRPr="00577416" w:rsidRDefault="00E34C75" w:rsidP="00501A11">
            <w:pPr>
              <w:spacing w:after="3"/>
              <w:rPr>
                <w:b/>
                <w:bCs/>
                <w:sz w:val="22"/>
                <w:szCs w:val="22"/>
                <w:lang w:bidi="ta-IN"/>
              </w:rPr>
            </w:pPr>
            <w:r w:rsidRPr="00577416">
              <w:rPr>
                <w:b/>
                <w:bCs/>
                <w:sz w:val="22"/>
                <w:szCs w:val="22"/>
                <w:lang w:bidi="ta-IN"/>
              </w:rPr>
              <w:t>Reference Books</w:t>
            </w:r>
          </w:p>
        </w:tc>
        <w:tc>
          <w:tcPr>
            <w:tcW w:w="7860" w:type="dxa"/>
          </w:tcPr>
          <w:p w:rsidR="00E34C75" w:rsidRPr="00577416" w:rsidRDefault="00E34C75" w:rsidP="00E34C75">
            <w:pPr>
              <w:pStyle w:val="ListParagraph"/>
              <w:numPr>
                <w:ilvl w:val="0"/>
                <w:numId w:val="43"/>
              </w:numPr>
              <w:spacing w:before="0"/>
              <w:ind w:left="404" w:right="28"/>
              <w:rPr>
                <w:sz w:val="22"/>
                <w:szCs w:val="22"/>
                <w:lang w:bidi="ta-IN"/>
              </w:rPr>
            </w:pPr>
            <w:r w:rsidRPr="00577416">
              <w:rPr>
                <w:bCs/>
                <w:sz w:val="22"/>
                <w:szCs w:val="22"/>
                <w:lang w:bidi="ta-IN"/>
              </w:rPr>
              <w:t>Keith F. Purcell and John C. Kotz, Inorganic Chemistry, Saunders Publications, USA, 1977.</w:t>
            </w:r>
          </w:p>
          <w:p w:rsidR="00E34C75" w:rsidRPr="00577416" w:rsidRDefault="00E34C75" w:rsidP="00E34C75">
            <w:pPr>
              <w:pStyle w:val="ListParagraph"/>
              <w:numPr>
                <w:ilvl w:val="0"/>
                <w:numId w:val="43"/>
              </w:numPr>
              <w:adjustRightInd w:val="0"/>
              <w:spacing w:before="0"/>
              <w:ind w:left="404" w:right="26"/>
              <w:contextualSpacing/>
              <w:jc w:val="both"/>
              <w:rPr>
                <w:spacing w:val="1"/>
                <w:sz w:val="22"/>
                <w:szCs w:val="22"/>
                <w:lang w:bidi="ta-IN"/>
              </w:rPr>
            </w:pPr>
            <w:r w:rsidRPr="00577416">
              <w:rPr>
                <w:bCs/>
                <w:sz w:val="22"/>
                <w:szCs w:val="22"/>
                <w:lang w:bidi="ta-IN"/>
              </w:rPr>
              <w:t xml:space="preserve">Peter Atkins and Tina Overton, Shriver and Atkins' Inorganic Chemistry, 5th Edition, Oxford University Press, 2010. </w:t>
            </w:r>
          </w:p>
          <w:p w:rsidR="00E34C75" w:rsidRPr="00577416" w:rsidRDefault="00E34C75" w:rsidP="00E34C75">
            <w:pPr>
              <w:pStyle w:val="ListParagraph"/>
              <w:numPr>
                <w:ilvl w:val="0"/>
                <w:numId w:val="43"/>
              </w:numPr>
              <w:adjustRightInd w:val="0"/>
              <w:spacing w:before="0"/>
              <w:ind w:left="404" w:right="26"/>
              <w:contextualSpacing/>
              <w:jc w:val="both"/>
              <w:rPr>
                <w:spacing w:val="1"/>
                <w:sz w:val="22"/>
                <w:szCs w:val="22"/>
                <w:lang w:bidi="ta-IN"/>
              </w:rPr>
            </w:pPr>
            <w:r w:rsidRPr="00577416">
              <w:rPr>
                <w:iCs/>
                <w:spacing w:val="1"/>
                <w:sz w:val="22"/>
                <w:szCs w:val="22"/>
                <w:lang w:bidi="ta-IN"/>
              </w:rPr>
              <w:t xml:space="preserve">Basic Inorganic Chemistry, </w:t>
            </w:r>
            <w:r w:rsidRPr="00577416">
              <w:rPr>
                <w:spacing w:val="1"/>
                <w:sz w:val="22"/>
                <w:szCs w:val="22"/>
                <w:lang w:bidi="ta-IN"/>
              </w:rPr>
              <w:t>F. A. Cotton, G. Wilkinson, P. L. Guas, John Wiley, 2002, 3rd edn.</w:t>
            </w:r>
          </w:p>
          <w:p w:rsidR="00E34C75" w:rsidRPr="00577416" w:rsidRDefault="00E34C75" w:rsidP="00E34C75">
            <w:pPr>
              <w:pStyle w:val="ListParagraph"/>
              <w:numPr>
                <w:ilvl w:val="0"/>
                <w:numId w:val="43"/>
              </w:numPr>
              <w:adjustRightInd w:val="0"/>
              <w:spacing w:before="0"/>
              <w:ind w:left="404" w:right="26"/>
              <w:contextualSpacing/>
              <w:jc w:val="both"/>
              <w:rPr>
                <w:sz w:val="22"/>
                <w:szCs w:val="22"/>
                <w:lang w:bidi="ta-IN"/>
              </w:rPr>
            </w:pPr>
            <w:r w:rsidRPr="00577416">
              <w:rPr>
                <w:iCs/>
                <w:spacing w:val="1"/>
                <w:sz w:val="22"/>
                <w:szCs w:val="22"/>
                <w:lang w:bidi="ta-IN"/>
              </w:rPr>
              <w:t>Concepts and Models of Inorganic Chemistry</w:t>
            </w:r>
            <w:r w:rsidRPr="00577416">
              <w:rPr>
                <w:spacing w:val="1"/>
                <w:sz w:val="22"/>
                <w:szCs w:val="22"/>
                <w:lang w:bidi="ta-IN"/>
              </w:rPr>
              <w:t>,</w:t>
            </w:r>
            <w:r w:rsidRPr="00577416">
              <w:rPr>
                <w:spacing w:val="1"/>
                <w:sz w:val="22"/>
                <w:szCs w:val="22"/>
                <w:lang w:bidi="ta-IN"/>
              </w:rPr>
              <w:tab/>
              <w:t xml:space="preserve">B. Douglas, D. McDaniel, J. Alexander, John Wiley, 1994, 3rd edn. </w:t>
            </w:r>
          </w:p>
          <w:p w:rsidR="00E34C75" w:rsidRPr="00577416" w:rsidRDefault="00E34C75" w:rsidP="00E34C75">
            <w:pPr>
              <w:pStyle w:val="ListParagraph"/>
              <w:numPr>
                <w:ilvl w:val="0"/>
                <w:numId w:val="43"/>
              </w:numPr>
              <w:adjustRightInd w:val="0"/>
              <w:spacing w:before="0"/>
              <w:ind w:left="404" w:right="26"/>
              <w:contextualSpacing/>
              <w:jc w:val="both"/>
              <w:rPr>
                <w:sz w:val="22"/>
                <w:szCs w:val="22"/>
                <w:lang w:bidi="ta-IN"/>
              </w:rPr>
            </w:pPr>
            <w:r w:rsidRPr="00577416">
              <w:rPr>
                <w:iCs/>
                <w:spacing w:val="1"/>
                <w:sz w:val="22"/>
                <w:szCs w:val="22"/>
                <w:lang w:bidi="ta-IN"/>
              </w:rPr>
              <w:t>Inorganic Chemistry</w:t>
            </w:r>
            <w:r w:rsidRPr="00577416">
              <w:rPr>
                <w:spacing w:val="1"/>
                <w:sz w:val="22"/>
                <w:szCs w:val="22"/>
                <w:lang w:bidi="ta-IN"/>
              </w:rPr>
              <w:t>, D. F. Shriver, P. W. Atkins, W. H. Freeman and Co, London, 2010.</w:t>
            </w:r>
          </w:p>
        </w:tc>
      </w:tr>
      <w:tr w:rsidR="00E34C75" w:rsidRPr="00577416" w:rsidTr="00745056">
        <w:trPr>
          <w:trHeight w:val="256"/>
        </w:trPr>
        <w:tc>
          <w:tcPr>
            <w:tcW w:w="2029" w:type="dxa"/>
          </w:tcPr>
          <w:p w:rsidR="00E34C75" w:rsidRPr="00577416" w:rsidRDefault="00E34C75" w:rsidP="00501A11">
            <w:pPr>
              <w:spacing w:after="3"/>
              <w:rPr>
                <w:b/>
                <w:bCs/>
                <w:sz w:val="22"/>
                <w:szCs w:val="22"/>
                <w:lang w:bidi="ta-IN"/>
              </w:rPr>
            </w:pPr>
            <w:r w:rsidRPr="00577416">
              <w:rPr>
                <w:b/>
                <w:bCs/>
                <w:sz w:val="22"/>
                <w:szCs w:val="22"/>
                <w:lang w:bidi="ta-IN"/>
              </w:rPr>
              <w:t xml:space="preserve">Website and </w:t>
            </w:r>
          </w:p>
          <w:p w:rsidR="00E34C75" w:rsidRPr="00577416" w:rsidRDefault="00E34C75" w:rsidP="00501A11">
            <w:pPr>
              <w:spacing w:after="3"/>
              <w:rPr>
                <w:b/>
                <w:bCs/>
                <w:sz w:val="22"/>
                <w:szCs w:val="22"/>
                <w:lang w:bidi="ta-IN"/>
              </w:rPr>
            </w:pPr>
            <w:r w:rsidRPr="00577416">
              <w:rPr>
                <w:b/>
                <w:bCs/>
                <w:sz w:val="22"/>
                <w:szCs w:val="22"/>
                <w:lang w:bidi="ta-IN"/>
              </w:rPr>
              <w:t>e-learning source</w:t>
            </w:r>
          </w:p>
        </w:tc>
        <w:tc>
          <w:tcPr>
            <w:tcW w:w="7860" w:type="dxa"/>
          </w:tcPr>
          <w:p w:rsidR="00E34C75" w:rsidRPr="00577416" w:rsidRDefault="001D35CE" w:rsidP="00501A11">
            <w:pPr>
              <w:spacing w:after="3"/>
              <w:rPr>
                <w:sz w:val="22"/>
                <w:szCs w:val="22"/>
                <w:lang w:bidi="ta-IN"/>
              </w:rPr>
            </w:pPr>
            <w:hyperlink r:id="rId36" w:history="1">
              <w:r w:rsidR="00E34C75" w:rsidRPr="00577416">
                <w:rPr>
                  <w:rStyle w:val="Hyperlink"/>
                  <w:sz w:val="22"/>
                  <w:szCs w:val="22"/>
                  <w:lang w:bidi="ta-IN"/>
                </w:rPr>
                <w:t>https://ocw.mit.edu/courses/5-04-principles-of-inorganic-chemistry-ii-fall-2008/pages/syllabus/</w:t>
              </w:r>
            </w:hyperlink>
          </w:p>
        </w:tc>
      </w:tr>
    </w:tbl>
    <w:p w:rsidR="00E34C75" w:rsidRPr="00577416" w:rsidRDefault="00E34C75" w:rsidP="00E34C75">
      <w:pPr>
        <w:widowControl w:val="0"/>
        <w:autoSpaceDE w:val="0"/>
        <w:autoSpaceDN w:val="0"/>
        <w:spacing w:line="268" w:lineRule="exact"/>
        <w:jc w:val="center"/>
        <w:rPr>
          <w:rFonts w:eastAsia="Times New Roman"/>
          <w:b/>
          <w:sz w:val="22"/>
          <w:szCs w:val="22"/>
        </w:rPr>
      </w:pPr>
    </w:p>
    <w:p w:rsidR="00745056" w:rsidRPr="00577416" w:rsidRDefault="00745056" w:rsidP="00E34C75">
      <w:pPr>
        <w:widowControl w:val="0"/>
        <w:autoSpaceDE w:val="0"/>
        <w:autoSpaceDN w:val="0"/>
        <w:spacing w:line="268" w:lineRule="exact"/>
        <w:jc w:val="center"/>
        <w:rPr>
          <w:rFonts w:eastAsia="Times New Roman"/>
          <w:b/>
          <w:sz w:val="22"/>
          <w:szCs w:val="22"/>
        </w:rPr>
      </w:pP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0"/>
      </w:tblGrid>
      <w:tr w:rsidR="00E34C75" w:rsidRPr="00577416" w:rsidTr="00501A11">
        <w:trPr>
          <w:trHeight w:val="256"/>
        </w:trPr>
        <w:tc>
          <w:tcPr>
            <w:tcW w:w="9220" w:type="dxa"/>
          </w:tcPr>
          <w:p w:rsidR="00E34C75" w:rsidRPr="00577416" w:rsidRDefault="00E34C75" w:rsidP="00501A11">
            <w:pPr>
              <w:ind w:right="-15"/>
              <w:rPr>
                <w:b/>
                <w:bCs/>
                <w:sz w:val="22"/>
                <w:szCs w:val="22"/>
              </w:rPr>
            </w:pPr>
            <w:r w:rsidRPr="00577416">
              <w:rPr>
                <w:b/>
                <w:bCs/>
                <w:sz w:val="22"/>
                <w:szCs w:val="22"/>
              </w:rPr>
              <w:t>Course Learning Outcomes (for Mapping with POs and PSOs)</w:t>
            </w:r>
          </w:p>
          <w:p w:rsidR="00E34C75" w:rsidRPr="00577416" w:rsidRDefault="00E34C75" w:rsidP="00501A11">
            <w:pPr>
              <w:ind w:right="-15"/>
              <w:rPr>
                <w:sz w:val="22"/>
                <w:szCs w:val="22"/>
              </w:rPr>
            </w:pPr>
            <w:r w:rsidRPr="00577416">
              <w:rPr>
                <w:sz w:val="22"/>
                <w:szCs w:val="22"/>
              </w:rPr>
              <w:t xml:space="preserve">Students will be able: </w:t>
            </w:r>
          </w:p>
          <w:p w:rsidR="00E34C75" w:rsidRPr="00577416" w:rsidRDefault="00E34C75" w:rsidP="00501A11">
            <w:pPr>
              <w:spacing w:line="276" w:lineRule="auto"/>
              <w:rPr>
                <w:bCs/>
                <w:sz w:val="22"/>
                <w:szCs w:val="22"/>
              </w:rPr>
            </w:pPr>
            <w:r w:rsidRPr="00577416">
              <w:rPr>
                <w:b/>
                <w:bCs/>
                <w:sz w:val="22"/>
                <w:szCs w:val="22"/>
              </w:rPr>
              <w:t>CO1:</w:t>
            </w:r>
            <w:r w:rsidRPr="00577416">
              <w:rPr>
                <w:sz w:val="22"/>
                <w:szCs w:val="22"/>
              </w:rPr>
              <w:t xml:space="preserve"> Understand and comprehend various theories of coordination compounds.</w:t>
            </w:r>
          </w:p>
          <w:p w:rsidR="00E34C75" w:rsidRPr="00577416" w:rsidRDefault="00E34C75" w:rsidP="00501A11">
            <w:pPr>
              <w:tabs>
                <w:tab w:val="left" w:pos="280"/>
              </w:tabs>
              <w:adjustRightInd w:val="0"/>
              <w:ind w:right="26" w:firstLine="14"/>
              <w:contextualSpacing/>
              <w:jc w:val="both"/>
              <w:rPr>
                <w:bCs/>
                <w:sz w:val="22"/>
                <w:szCs w:val="22"/>
              </w:rPr>
            </w:pPr>
            <w:r w:rsidRPr="00577416">
              <w:rPr>
                <w:b/>
                <w:bCs/>
                <w:sz w:val="22"/>
                <w:szCs w:val="22"/>
              </w:rPr>
              <w:t>CO2:</w:t>
            </w:r>
            <w:r w:rsidRPr="00577416">
              <w:rPr>
                <w:sz w:val="22"/>
                <w:szCs w:val="22"/>
              </w:rPr>
              <w:t xml:space="preserve"> Understand the spectroscopic and magnetic properties of coordination complexes.</w:t>
            </w:r>
          </w:p>
          <w:p w:rsidR="00E34C75" w:rsidRPr="00577416" w:rsidRDefault="00E34C75" w:rsidP="00501A11">
            <w:pPr>
              <w:tabs>
                <w:tab w:val="left" w:pos="280"/>
              </w:tabs>
              <w:adjustRightInd w:val="0"/>
              <w:ind w:right="26" w:firstLine="14"/>
              <w:contextualSpacing/>
              <w:jc w:val="both"/>
              <w:rPr>
                <w:bCs/>
                <w:sz w:val="22"/>
                <w:szCs w:val="22"/>
              </w:rPr>
            </w:pPr>
            <w:r w:rsidRPr="00577416">
              <w:rPr>
                <w:b/>
                <w:bCs/>
                <w:sz w:val="22"/>
                <w:szCs w:val="22"/>
              </w:rPr>
              <w:t>CO3:</w:t>
            </w:r>
            <w:r w:rsidRPr="00577416">
              <w:rPr>
                <w:sz w:val="22"/>
                <w:szCs w:val="22"/>
              </w:rPr>
              <w:t xml:space="preserve"> Explain the stability of complexes and various experimental methods to determine the stability of complexes.</w:t>
            </w:r>
          </w:p>
          <w:p w:rsidR="00E34C75" w:rsidRPr="00577416" w:rsidRDefault="00E34C75" w:rsidP="00501A11">
            <w:pPr>
              <w:tabs>
                <w:tab w:val="left" w:pos="280"/>
              </w:tabs>
              <w:adjustRightInd w:val="0"/>
              <w:ind w:right="26" w:firstLine="14"/>
              <w:contextualSpacing/>
              <w:jc w:val="both"/>
              <w:rPr>
                <w:bCs/>
                <w:sz w:val="22"/>
                <w:szCs w:val="22"/>
              </w:rPr>
            </w:pPr>
            <w:r w:rsidRPr="00577416">
              <w:rPr>
                <w:b/>
                <w:bCs/>
                <w:sz w:val="22"/>
                <w:szCs w:val="22"/>
              </w:rPr>
              <w:t>CO4:</w:t>
            </w:r>
            <w:r w:rsidRPr="00577416">
              <w:rPr>
                <w:sz w:val="22"/>
                <w:szCs w:val="22"/>
              </w:rPr>
              <w:t xml:space="preserve"> Predict the electronic transitions in a complex based on correlation diagrams and UV-visible spectral details.    </w:t>
            </w:r>
          </w:p>
          <w:p w:rsidR="00E34C75" w:rsidRPr="00577416" w:rsidRDefault="00E34C75" w:rsidP="00501A11">
            <w:pPr>
              <w:ind w:right="249"/>
              <w:jc w:val="both"/>
              <w:rPr>
                <w:sz w:val="22"/>
                <w:szCs w:val="22"/>
              </w:rPr>
            </w:pPr>
            <w:r w:rsidRPr="00577416">
              <w:rPr>
                <w:b/>
                <w:bCs/>
                <w:sz w:val="22"/>
                <w:szCs w:val="22"/>
              </w:rPr>
              <w:t>CO5:</w:t>
            </w:r>
            <w:r w:rsidRPr="00577416">
              <w:rPr>
                <w:sz w:val="22"/>
                <w:szCs w:val="22"/>
              </w:rPr>
              <w:t xml:space="preserve"> Comprehend the kinetics and mechanism of substitution reactions in octahedral and square planar complexes.  </w:t>
            </w:r>
          </w:p>
        </w:tc>
      </w:tr>
    </w:tbl>
    <w:p w:rsidR="00745056" w:rsidRPr="00577416" w:rsidRDefault="00745056" w:rsidP="00E34C75">
      <w:pPr>
        <w:jc w:val="center"/>
        <w:rPr>
          <w:b/>
          <w:bCs/>
          <w:sz w:val="22"/>
          <w:szCs w:val="22"/>
        </w:rPr>
      </w:pPr>
    </w:p>
    <w:p w:rsidR="00E34C75" w:rsidRDefault="00E34C75" w:rsidP="00E34C75">
      <w:pPr>
        <w:jc w:val="center"/>
        <w:rPr>
          <w:b/>
          <w:bCs/>
          <w:sz w:val="22"/>
          <w:szCs w:val="22"/>
        </w:rPr>
      </w:pPr>
      <w:r w:rsidRPr="00577416">
        <w:rPr>
          <w:b/>
          <w:bCs/>
          <w:sz w:val="22"/>
          <w:szCs w:val="22"/>
        </w:rPr>
        <w:t>CO-PO Mapping (Course Articulation Matrix)</w:t>
      </w:r>
    </w:p>
    <w:p w:rsidR="00130FC9" w:rsidRPr="00577416" w:rsidRDefault="00130FC9" w:rsidP="00E34C75">
      <w:pPr>
        <w:jc w:val="center"/>
        <w:rPr>
          <w:b/>
          <w:bCs/>
          <w:sz w:val="22"/>
          <w:szCs w:val="22"/>
        </w:rPr>
      </w:pPr>
    </w:p>
    <w:tbl>
      <w:tblPr>
        <w:tblW w:w="9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771"/>
        <w:gridCol w:w="793"/>
        <w:gridCol w:w="771"/>
        <w:gridCol w:w="771"/>
        <w:gridCol w:w="771"/>
        <w:gridCol w:w="771"/>
        <w:gridCol w:w="771"/>
        <w:gridCol w:w="851"/>
        <w:gridCol w:w="893"/>
        <w:gridCol w:w="1190"/>
      </w:tblGrid>
      <w:tr w:rsidR="00E34C75" w:rsidRPr="00577416" w:rsidTr="00130FC9">
        <w:trPr>
          <w:trHeight w:val="680"/>
        </w:trPr>
        <w:tc>
          <w:tcPr>
            <w:tcW w:w="870" w:type="dxa"/>
          </w:tcPr>
          <w:p w:rsidR="00E34C75" w:rsidRPr="00577416" w:rsidRDefault="00E34C75" w:rsidP="00501A11">
            <w:pPr>
              <w:adjustRightInd w:val="0"/>
              <w:spacing w:line="360" w:lineRule="auto"/>
              <w:ind w:right="26"/>
              <w:jc w:val="center"/>
              <w:rPr>
                <w:b/>
                <w:bCs/>
                <w:sz w:val="22"/>
                <w:szCs w:val="22"/>
              </w:rPr>
            </w:pPr>
          </w:p>
        </w:tc>
        <w:tc>
          <w:tcPr>
            <w:tcW w:w="771" w:type="dxa"/>
            <w:vAlign w:val="center"/>
          </w:tcPr>
          <w:p w:rsidR="00E34C75" w:rsidRPr="00577416" w:rsidRDefault="00E34C75" w:rsidP="00130FC9">
            <w:pPr>
              <w:adjustRightInd w:val="0"/>
              <w:spacing w:line="360" w:lineRule="auto"/>
              <w:ind w:right="26"/>
              <w:jc w:val="center"/>
              <w:rPr>
                <w:b/>
                <w:bCs/>
                <w:sz w:val="22"/>
                <w:szCs w:val="22"/>
              </w:rPr>
            </w:pPr>
            <w:r w:rsidRPr="00577416">
              <w:rPr>
                <w:b/>
                <w:bCs/>
                <w:sz w:val="22"/>
                <w:szCs w:val="22"/>
              </w:rPr>
              <w:t>PO1</w:t>
            </w:r>
          </w:p>
        </w:tc>
        <w:tc>
          <w:tcPr>
            <w:tcW w:w="793" w:type="dxa"/>
            <w:vAlign w:val="center"/>
          </w:tcPr>
          <w:p w:rsidR="00E34C75" w:rsidRPr="00577416" w:rsidRDefault="00E34C75" w:rsidP="00130FC9">
            <w:pPr>
              <w:adjustRightInd w:val="0"/>
              <w:spacing w:line="360" w:lineRule="auto"/>
              <w:ind w:right="26"/>
              <w:jc w:val="center"/>
              <w:rPr>
                <w:b/>
                <w:bCs/>
                <w:sz w:val="22"/>
                <w:szCs w:val="22"/>
              </w:rPr>
            </w:pPr>
            <w:r w:rsidRPr="00577416">
              <w:rPr>
                <w:b/>
                <w:bCs/>
                <w:sz w:val="22"/>
                <w:szCs w:val="22"/>
              </w:rPr>
              <w:t>PO2</w:t>
            </w:r>
          </w:p>
        </w:tc>
        <w:tc>
          <w:tcPr>
            <w:tcW w:w="771" w:type="dxa"/>
            <w:vAlign w:val="center"/>
          </w:tcPr>
          <w:p w:rsidR="00E34C75" w:rsidRPr="00577416" w:rsidRDefault="00E34C75" w:rsidP="00130FC9">
            <w:pPr>
              <w:adjustRightInd w:val="0"/>
              <w:spacing w:line="360" w:lineRule="auto"/>
              <w:ind w:right="26"/>
              <w:jc w:val="center"/>
              <w:rPr>
                <w:b/>
                <w:bCs/>
                <w:sz w:val="22"/>
                <w:szCs w:val="22"/>
              </w:rPr>
            </w:pPr>
            <w:r w:rsidRPr="00577416">
              <w:rPr>
                <w:b/>
                <w:bCs/>
                <w:sz w:val="22"/>
                <w:szCs w:val="22"/>
              </w:rPr>
              <w:t>PO3</w:t>
            </w:r>
          </w:p>
        </w:tc>
        <w:tc>
          <w:tcPr>
            <w:tcW w:w="771" w:type="dxa"/>
            <w:vAlign w:val="center"/>
          </w:tcPr>
          <w:p w:rsidR="00E34C75" w:rsidRPr="00577416" w:rsidRDefault="00E34C75" w:rsidP="00130FC9">
            <w:pPr>
              <w:adjustRightInd w:val="0"/>
              <w:spacing w:line="360" w:lineRule="auto"/>
              <w:ind w:right="26"/>
              <w:jc w:val="center"/>
              <w:rPr>
                <w:b/>
                <w:bCs/>
                <w:sz w:val="22"/>
                <w:szCs w:val="22"/>
              </w:rPr>
            </w:pPr>
            <w:r w:rsidRPr="00577416">
              <w:rPr>
                <w:b/>
                <w:bCs/>
                <w:sz w:val="22"/>
                <w:szCs w:val="22"/>
              </w:rPr>
              <w:t>PO4</w:t>
            </w:r>
          </w:p>
        </w:tc>
        <w:tc>
          <w:tcPr>
            <w:tcW w:w="771" w:type="dxa"/>
            <w:vAlign w:val="center"/>
          </w:tcPr>
          <w:p w:rsidR="00E34C75" w:rsidRPr="00577416" w:rsidRDefault="00E34C75" w:rsidP="00130FC9">
            <w:pPr>
              <w:adjustRightInd w:val="0"/>
              <w:spacing w:line="360" w:lineRule="auto"/>
              <w:ind w:right="26"/>
              <w:jc w:val="center"/>
              <w:rPr>
                <w:b/>
                <w:bCs/>
                <w:sz w:val="22"/>
                <w:szCs w:val="22"/>
              </w:rPr>
            </w:pPr>
            <w:r w:rsidRPr="00577416">
              <w:rPr>
                <w:b/>
                <w:bCs/>
                <w:sz w:val="22"/>
                <w:szCs w:val="22"/>
              </w:rPr>
              <w:t>PO5</w:t>
            </w:r>
          </w:p>
        </w:tc>
        <w:tc>
          <w:tcPr>
            <w:tcW w:w="771" w:type="dxa"/>
            <w:vAlign w:val="center"/>
          </w:tcPr>
          <w:p w:rsidR="00E34C75" w:rsidRPr="00577416" w:rsidRDefault="00E34C75" w:rsidP="00130FC9">
            <w:pPr>
              <w:adjustRightInd w:val="0"/>
              <w:spacing w:line="360" w:lineRule="auto"/>
              <w:ind w:right="26"/>
              <w:jc w:val="center"/>
              <w:rPr>
                <w:b/>
                <w:bCs/>
                <w:sz w:val="22"/>
                <w:szCs w:val="22"/>
              </w:rPr>
            </w:pPr>
            <w:r w:rsidRPr="00577416">
              <w:rPr>
                <w:b/>
                <w:bCs/>
                <w:sz w:val="22"/>
                <w:szCs w:val="22"/>
              </w:rPr>
              <w:t>PO6</w:t>
            </w:r>
          </w:p>
        </w:tc>
        <w:tc>
          <w:tcPr>
            <w:tcW w:w="771" w:type="dxa"/>
            <w:vAlign w:val="center"/>
          </w:tcPr>
          <w:p w:rsidR="00E34C75" w:rsidRPr="00577416" w:rsidRDefault="00E34C75" w:rsidP="00130FC9">
            <w:pPr>
              <w:adjustRightInd w:val="0"/>
              <w:spacing w:line="360" w:lineRule="auto"/>
              <w:ind w:right="26"/>
              <w:jc w:val="center"/>
              <w:rPr>
                <w:b/>
                <w:bCs/>
                <w:sz w:val="22"/>
                <w:szCs w:val="22"/>
              </w:rPr>
            </w:pPr>
            <w:r w:rsidRPr="00577416">
              <w:rPr>
                <w:b/>
                <w:bCs/>
                <w:sz w:val="22"/>
                <w:szCs w:val="22"/>
              </w:rPr>
              <w:t>PO7</w:t>
            </w:r>
          </w:p>
        </w:tc>
        <w:tc>
          <w:tcPr>
            <w:tcW w:w="851" w:type="dxa"/>
            <w:vAlign w:val="center"/>
          </w:tcPr>
          <w:p w:rsidR="00E34C75" w:rsidRPr="00577416" w:rsidRDefault="00E34C75" w:rsidP="00130FC9">
            <w:pPr>
              <w:adjustRightInd w:val="0"/>
              <w:spacing w:line="360" w:lineRule="auto"/>
              <w:ind w:right="26"/>
              <w:jc w:val="center"/>
              <w:rPr>
                <w:b/>
                <w:bCs/>
                <w:sz w:val="22"/>
                <w:szCs w:val="22"/>
              </w:rPr>
            </w:pPr>
            <w:r w:rsidRPr="00577416">
              <w:rPr>
                <w:b/>
                <w:bCs/>
                <w:sz w:val="22"/>
                <w:szCs w:val="22"/>
              </w:rPr>
              <w:t>PO8</w:t>
            </w:r>
          </w:p>
        </w:tc>
        <w:tc>
          <w:tcPr>
            <w:tcW w:w="893" w:type="dxa"/>
            <w:vAlign w:val="center"/>
          </w:tcPr>
          <w:p w:rsidR="00E34C75" w:rsidRPr="00577416" w:rsidRDefault="00E34C75" w:rsidP="00130FC9">
            <w:pPr>
              <w:adjustRightInd w:val="0"/>
              <w:spacing w:line="360" w:lineRule="auto"/>
              <w:ind w:right="26"/>
              <w:jc w:val="center"/>
              <w:rPr>
                <w:b/>
                <w:bCs/>
                <w:sz w:val="22"/>
                <w:szCs w:val="22"/>
              </w:rPr>
            </w:pPr>
            <w:r w:rsidRPr="00577416">
              <w:rPr>
                <w:b/>
                <w:bCs/>
                <w:sz w:val="22"/>
                <w:szCs w:val="22"/>
              </w:rPr>
              <w:t>PO9</w:t>
            </w:r>
          </w:p>
        </w:tc>
        <w:tc>
          <w:tcPr>
            <w:tcW w:w="1190" w:type="dxa"/>
            <w:vAlign w:val="center"/>
          </w:tcPr>
          <w:p w:rsidR="00E34C75" w:rsidRPr="00577416" w:rsidRDefault="00E34C75" w:rsidP="00130FC9">
            <w:pPr>
              <w:adjustRightInd w:val="0"/>
              <w:spacing w:line="360" w:lineRule="auto"/>
              <w:ind w:right="26"/>
              <w:jc w:val="center"/>
              <w:rPr>
                <w:b/>
                <w:bCs/>
                <w:sz w:val="22"/>
                <w:szCs w:val="22"/>
              </w:rPr>
            </w:pPr>
            <w:r w:rsidRPr="00577416">
              <w:rPr>
                <w:b/>
                <w:bCs/>
                <w:sz w:val="22"/>
                <w:szCs w:val="22"/>
              </w:rPr>
              <w:t>PO10</w:t>
            </w:r>
          </w:p>
        </w:tc>
      </w:tr>
      <w:tr w:rsidR="00E34C75" w:rsidRPr="00577416" w:rsidTr="00501A11">
        <w:trPr>
          <w:trHeight w:val="553"/>
        </w:trPr>
        <w:tc>
          <w:tcPr>
            <w:tcW w:w="870"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CO 1</w:t>
            </w:r>
          </w:p>
        </w:tc>
        <w:tc>
          <w:tcPr>
            <w:tcW w:w="77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9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77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85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89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1190"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r>
      <w:tr w:rsidR="00E34C75" w:rsidRPr="00577416" w:rsidTr="00501A11">
        <w:trPr>
          <w:trHeight w:val="553"/>
        </w:trPr>
        <w:tc>
          <w:tcPr>
            <w:tcW w:w="870"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CO 2</w:t>
            </w:r>
          </w:p>
        </w:tc>
        <w:tc>
          <w:tcPr>
            <w:tcW w:w="77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79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77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85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89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1190"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r>
      <w:tr w:rsidR="00E34C75" w:rsidRPr="00577416" w:rsidTr="00501A11">
        <w:trPr>
          <w:trHeight w:val="544"/>
        </w:trPr>
        <w:tc>
          <w:tcPr>
            <w:tcW w:w="870"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CO 3</w:t>
            </w:r>
          </w:p>
        </w:tc>
        <w:tc>
          <w:tcPr>
            <w:tcW w:w="77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9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77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85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89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1190"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r>
      <w:tr w:rsidR="00E34C75" w:rsidRPr="00577416" w:rsidTr="00501A11">
        <w:trPr>
          <w:trHeight w:val="553"/>
        </w:trPr>
        <w:tc>
          <w:tcPr>
            <w:tcW w:w="870"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CO 4</w:t>
            </w:r>
          </w:p>
        </w:tc>
        <w:tc>
          <w:tcPr>
            <w:tcW w:w="77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79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77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85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89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1190"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r>
      <w:tr w:rsidR="00E34C75" w:rsidRPr="00577416" w:rsidTr="00501A11">
        <w:trPr>
          <w:trHeight w:val="553"/>
        </w:trPr>
        <w:tc>
          <w:tcPr>
            <w:tcW w:w="870"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CO 5</w:t>
            </w:r>
          </w:p>
        </w:tc>
        <w:tc>
          <w:tcPr>
            <w:tcW w:w="77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79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77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77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851"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89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1190"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r>
    </w:tbl>
    <w:p w:rsidR="00E34C75" w:rsidRPr="00577416" w:rsidRDefault="00E34C75" w:rsidP="00E34C75">
      <w:pPr>
        <w:spacing w:line="268" w:lineRule="exact"/>
        <w:jc w:val="center"/>
        <w:rPr>
          <w:b/>
          <w:sz w:val="22"/>
          <w:szCs w:val="22"/>
        </w:rPr>
      </w:pPr>
      <w:r w:rsidRPr="00577416">
        <w:rPr>
          <w:b/>
          <w:sz w:val="22"/>
          <w:szCs w:val="22"/>
        </w:rPr>
        <w:t>3 – Strong, 2 – Medium, 1 - Low</w:t>
      </w:r>
    </w:p>
    <w:p w:rsidR="0096261B" w:rsidRPr="00577416" w:rsidRDefault="0096261B" w:rsidP="00E34C75">
      <w:pPr>
        <w:shd w:val="clear" w:color="auto" w:fill="FFFFFF"/>
        <w:ind w:left="720"/>
        <w:jc w:val="center"/>
        <w:rPr>
          <w:b/>
          <w:bCs/>
          <w:color w:val="000000"/>
          <w:sz w:val="22"/>
          <w:szCs w:val="22"/>
        </w:rPr>
      </w:pPr>
    </w:p>
    <w:p w:rsidR="00130FC9" w:rsidRDefault="00130FC9" w:rsidP="00E34C75">
      <w:pPr>
        <w:shd w:val="clear" w:color="auto" w:fill="FFFFFF"/>
        <w:ind w:left="720"/>
        <w:jc w:val="center"/>
        <w:rPr>
          <w:b/>
          <w:bCs/>
          <w:color w:val="000000"/>
          <w:sz w:val="22"/>
          <w:szCs w:val="22"/>
        </w:rPr>
      </w:pPr>
    </w:p>
    <w:p w:rsidR="00E34C75" w:rsidRDefault="00E34C75" w:rsidP="00E34C75">
      <w:pPr>
        <w:shd w:val="clear" w:color="auto" w:fill="FFFFFF"/>
        <w:ind w:left="720"/>
        <w:jc w:val="center"/>
        <w:rPr>
          <w:b/>
          <w:bCs/>
          <w:color w:val="000000"/>
          <w:sz w:val="22"/>
          <w:szCs w:val="22"/>
        </w:rPr>
      </w:pPr>
      <w:r w:rsidRPr="00577416">
        <w:rPr>
          <w:b/>
          <w:bCs/>
          <w:color w:val="000000"/>
          <w:sz w:val="22"/>
          <w:szCs w:val="22"/>
        </w:rPr>
        <w:t>Level of Correlation between PSO’s and CO’s</w:t>
      </w:r>
    </w:p>
    <w:p w:rsidR="00130FC9" w:rsidRPr="00577416" w:rsidRDefault="00130FC9" w:rsidP="00E34C75">
      <w:pPr>
        <w:shd w:val="clear" w:color="auto" w:fill="FFFFFF"/>
        <w:ind w:left="720"/>
        <w:jc w:val="center"/>
        <w:rPr>
          <w:color w:val="000000"/>
          <w:sz w:val="22"/>
          <w:szCs w:val="22"/>
        </w:rPr>
      </w:pPr>
    </w:p>
    <w:tbl>
      <w:tblPr>
        <w:tblW w:w="9197" w:type="dxa"/>
        <w:tblCellMar>
          <w:left w:w="0" w:type="dxa"/>
          <w:right w:w="0" w:type="dxa"/>
        </w:tblCellMar>
        <w:tblLook w:val="04A0" w:firstRow="1" w:lastRow="0" w:firstColumn="1" w:lastColumn="0" w:noHBand="0" w:noVBand="1"/>
      </w:tblPr>
      <w:tblGrid>
        <w:gridCol w:w="3589"/>
        <w:gridCol w:w="924"/>
        <w:gridCol w:w="1132"/>
        <w:gridCol w:w="968"/>
        <w:gridCol w:w="1131"/>
        <w:gridCol w:w="1453"/>
      </w:tblGrid>
      <w:tr w:rsidR="00E34C75" w:rsidRPr="00577416" w:rsidTr="00501A11">
        <w:trPr>
          <w:trHeight w:val="501"/>
        </w:trPr>
        <w:tc>
          <w:tcPr>
            <w:tcW w:w="35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rPr>
                <w:sz w:val="22"/>
                <w:szCs w:val="22"/>
              </w:rPr>
            </w:pPr>
            <w:r w:rsidRPr="00577416">
              <w:rPr>
                <w:b/>
                <w:bCs/>
                <w:sz w:val="22"/>
                <w:szCs w:val="22"/>
              </w:rPr>
              <w:t>CO /PO</w:t>
            </w:r>
          </w:p>
        </w:tc>
        <w:tc>
          <w:tcPr>
            <w:tcW w:w="9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jc w:val="center"/>
              <w:rPr>
                <w:sz w:val="22"/>
                <w:szCs w:val="22"/>
              </w:rPr>
            </w:pPr>
            <w:r w:rsidRPr="00577416">
              <w:rPr>
                <w:b/>
                <w:bCs/>
                <w:sz w:val="22"/>
                <w:szCs w:val="22"/>
              </w:rPr>
              <w:t>PSO1</w:t>
            </w:r>
          </w:p>
        </w:tc>
        <w:tc>
          <w:tcPr>
            <w:tcW w:w="11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jc w:val="center"/>
              <w:rPr>
                <w:sz w:val="22"/>
                <w:szCs w:val="22"/>
              </w:rPr>
            </w:pPr>
            <w:r w:rsidRPr="00577416">
              <w:rPr>
                <w:b/>
                <w:bCs/>
                <w:sz w:val="22"/>
                <w:szCs w:val="22"/>
              </w:rPr>
              <w:t>PSO2</w:t>
            </w:r>
          </w:p>
        </w:tc>
        <w:tc>
          <w:tcPr>
            <w:tcW w:w="9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jc w:val="center"/>
              <w:rPr>
                <w:sz w:val="22"/>
                <w:szCs w:val="22"/>
              </w:rPr>
            </w:pPr>
            <w:r w:rsidRPr="00577416">
              <w:rPr>
                <w:b/>
                <w:bCs/>
                <w:sz w:val="22"/>
                <w:szCs w:val="22"/>
              </w:rPr>
              <w:t>PSO3</w:t>
            </w:r>
          </w:p>
        </w:tc>
        <w:tc>
          <w:tcPr>
            <w:tcW w:w="11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jc w:val="center"/>
              <w:rPr>
                <w:sz w:val="22"/>
                <w:szCs w:val="22"/>
              </w:rPr>
            </w:pPr>
            <w:r w:rsidRPr="00577416">
              <w:rPr>
                <w:b/>
                <w:bCs/>
                <w:sz w:val="22"/>
                <w:szCs w:val="22"/>
              </w:rPr>
              <w:t>PSO4</w:t>
            </w:r>
          </w:p>
        </w:tc>
        <w:tc>
          <w:tcPr>
            <w:tcW w:w="14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jc w:val="center"/>
              <w:rPr>
                <w:sz w:val="22"/>
                <w:szCs w:val="22"/>
              </w:rPr>
            </w:pPr>
            <w:r w:rsidRPr="00577416">
              <w:rPr>
                <w:b/>
                <w:bCs/>
                <w:sz w:val="22"/>
                <w:szCs w:val="22"/>
              </w:rPr>
              <w:t>PSO5</w:t>
            </w:r>
          </w:p>
        </w:tc>
      </w:tr>
      <w:tr w:rsidR="00E34C75" w:rsidRPr="00577416" w:rsidTr="00501A11">
        <w:trPr>
          <w:trHeight w:val="484"/>
        </w:trPr>
        <w:tc>
          <w:tcPr>
            <w:tcW w:w="35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rPr>
                <w:sz w:val="22"/>
                <w:szCs w:val="22"/>
              </w:rPr>
            </w:pPr>
            <w:r w:rsidRPr="00577416">
              <w:rPr>
                <w:b/>
                <w:bCs/>
                <w:sz w:val="22"/>
                <w:szCs w:val="22"/>
              </w:rPr>
              <w:t>CO1</w:t>
            </w:r>
          </w:p>
        </w:tc>
        <w:tc>
          <w:tcPr>
            <w:tcW w:w="9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jc w:val="center"/>
              <w:rPr>
                <w:sz w:val="22"/>
                <w:szCs w:val="22"/>
              </w:rPr>
            </w:pPr>
            <w:r w:rsidRPr="00577416">
              <w:rPr>
                <w:sz w:val="22"/>
                <w:szCs w:val="22"/>
              </w:rPr>
              <w:t>3</w:t>
            </w:r>
          </w:p>
        </w:tc>
        <w:tc>
          <w:tcPr>
            <w:tcW w:w="11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jc w:val="center"/>
              <w:rPr>
                <w:sz w:val="22"/>
                <w:szCs w:val="22"/>
              </w:rPr>
            </w:pPr>
            <w:r w:rsidRPr="00577416">
              <w:rPr>
                <w:sz w:val="22"/>
                <w:szCs w:val="22"/>
              </w:rPr>
              <w:t>3</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jc w:val="center"/>
              <w:rPr>
                <w:sz w:val="22"/>
                <w:szCs w:val="22"/>
              </w:rPr>
            </w:pPr>
            <w:r w:rsidRPr="00577416">
              <w:rPr>
                <w:sz w:val="22"/>
                <w:szCs w:val="22"/>
              </w:rPr>
              <w:t>3</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jc w:val="center"/>
              <w:rPr>
                <w:sz w:val="22"/>
                <w:szCs w:val="22"/>
              </w:rPr>
            </w:pPr>
            <w:r w:rsidRPr="00577416">
              <w:rPr>
                <w:sz w:val="22"/>
                <w:szCs w:val="22"/>
              </w:rPr>
              <w:t>3</w:t>
            </w:r>
          </w:p>
        </w:tc>
        <w:tc>
          <w:tcPr>
            <w:tcW w:w="14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jc w:val="center"/>
              <w:rPr>
                <w:sz w:val="22"/>
                <w:szCs w:val="22"/>
              </w:rPr>
            </w:pPr>
            <w:r w:rsidRPr="00577416">
              <w:rPr>
                <w:sz w:val="22"/>
                <w:szCs w:val="22"/>
              </w:rPr>
              <w:t>3</w:t>
            </w:r>
          </w:p>
        </w:tc>
      </w:tr>
      <w:tr w:rsidR="00E34C75" w:rsidRPr="00577416" w:rsidTr="00501A11">
        <w:trPr>
          <w:trHeight w:val="501"/>
        </w:trPr>
        <w:tc>
          <w:tcPr>
            <w:tcW w:w="35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rPr>
                <w:sz w:val="22"/>
                <w:szCs w:val="22"/>
              </w:rPr>
            </w:pPr>
            <w:r w:rsidRPr="00577416">
              <w:rPr>
                <w:b/>
                <w:bCs/>
                <w:sz w:val="22"/>
                <w:szCs w:val="22"/>
              </w:rPr>
              <w:t>CO2</w:t>
            </w:r>
          </w:p>
        </w:tc>
        <w:tc>
          <w:tcPr>
            <w:tcW w:w="9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jc w:val="center"/>
              <w:rPr>
                <w:sz w:val="22"/>
                <w:szCs w:val="22"/>
              </w:rPr>
            </w:pPr>
            <w:r w:rsidRPr="00577416">
              <w:rPr>
                <w:sz w:val="22"/>
                <w:szCs w:val="22"/>
              </w:rPr>
              <w:t>3</w:t>
            </w:r>
          </w:p>
        </w:tc>
        <w:tc>
          <w:tcPr>
            <w:tcW w:w="11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jc w:val="center"/>
              <w:rPr>
                <w:sz w:val="22"/>
                <w:szCs w:val="22"/>
              </w:rPr>
            </w:pPr>
            <w:r w:rsidRPr="00577416">
              <w:rPr>
                <w:sz w:val="22"/>
                <w:szCs w:val="22"/>
              </w:rPr>
              <w:t>3</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jc w:val="center"/>
              <w:rPr>
                <w:sz w:val="22"/>
                <w:szCs w:val="22"/>
              </w:rPr>
            </w:pPr>
            <w:r w:rsidRPr="00577416">
              <w:rPr>
                <w:sz w:val="22"/>
                <w:szCs w:val="22"/>
              </w:rPr>
              <w:t>3</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jc w:val="center"/>
              <w:rPr>
                <w:sz w:val="22"/>
                <w:szCs w:val="22"/>
              </w:rPr>
            </w:pPr>
            <w:r w:rsidRPr="00577416">
              <w:rPr>
                <w:sz w:val="22"/>
                <w:szCs w:val="22"/>
              </w:rPr>
              <w:t>3</w:t>
            </w:r>
          </w:p>
        </w:tc>
        <w:tc>
          <w:tcPr>
            <w:tcW w:w="14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jc w:val="center"/>
              <w:rPr>
                <w:sz w:val="22"/>
                <w:szCs w:val="22"/>
              </w:rPr>
            </w:pPr>
            <w:r w:rsidRPr="00577416">
              <w:rPr>
                <w:sz w:val="22"/>
                <w:szCs w:val="22"/>
              </w:rPr>
              <w:t>3</w:t>
            </w:r>
          </w:p>
        </w:tc>
      </w:tr>
      <w:tr w:rsidR="00E34C75" w:rsidRPr="00577416" w:rsidTr="00501A11">
        <w:trPr>
          <w:trHeight w:val="484"/>
        </w:trPr>
        <w:tc>
          <w:tcPr>
            <w:tcW w:w="35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rPr>
                <w:sz w:val="22"/>
                <w:szCs w:val="22"/>
              </w:rPr>
            </w:pPr>
            <w:r w:rsidRPr="00577416">
              <w:rPr>
                <w:b/>
                <w:bCs/>
                <w:sz w:val="22"/>
                <w:szCs w:val="22"/>
              </w:rPr>
              <w:t>CO3</w:t>
            </w:r>
          </w:p>
        </w:tc>
        <w:tc>
          <w:tcPr>
            <w:tcW w:w="9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jc w:val="center"/>
              <w:rPr>
                <w:sz w:val="22"/>
                <w:szCs w:val="22"/>
              </w:rPr>
            </w:pPr>
            <w:r w:rsidRPr="00577416">
              <w:rPr>
                <w:sz w:val="22"/>
                <w:szCs w:val="22"/>
              </w:rPr>
              <w:t>3</w:t>
            </w:r>
          </w:p>
        </w:tc>
        <w:tc>
          <w:tcPr>
            <w:tcW w:w="11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jc w:val="center"/>
              <w:rPr>
                <w:sz w:val="22"/>
                <w:szCs w:val="22"/>
              </w:rPr>
            </w:pPr>
            <w:r w:rsidRPr="00577416">
              <w:rPr>
                <w:sz w:val="22"/>
                <w:szCs w:val="22"/>
              </w:rPr>
              <w:t>3</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jc w:val="center"/>
              <w:rPr>
                <w:sz w:val="22"/>
                <w:szCs w:val="22"/>
              </w:rPr>
            </w:pPr>
            <w:r w:rsidRPr="00577416">
              <w:rPr>
                <w:sz w:val="22"/>
                <w:szCs w:val="22"/>
              </w:rPr>
              <w:t>3</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jc w:val="center"/>
              <w:rPr>
                <w:sz w:val="22"/>
                <w:szCs w:val="22"/>
              </w:rPr>
            </w:pPr>
            <w:r w:rsidRPr="00577416">
              <w:rPr>
                <w:sz w:val="22"/>
                <w:szCs w:val="22"/>
              </w:rPr>
              <w:t>3</w:t>
            </w:r>
          </w:p>
        </w:tc>
        <w:tc>
          <w:tcPr>
            <w:tcW w:w="14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jc w:val="center"/>
              <w:rPr>
                <w:sz w:val="22"/>
                <w:szCs w:val="22"/>
              </w:rPr>
            </w:pPr>
            <w:r w:rsidRPr="00577416">
              <w:rPr>
                <w:sz w:val="22"/>
                <w:szCs w:val="22"/>
              </w:rPr>
              <w:t>3</w:t>
            </w:r>
          </w:p>
        </w:tc>
      </w:tr>
      <w:tr w:rsidR="00E34C75" w:rsidRPr="00577416" w:rsidTr="00501A11">
        <w:trPr>
          <w:trHeight w:val="501"/>
        </w:trPr>
        <w:tc>
          <w:tcPr>
            <w:tcW w:w="35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rPr>
                <w:sz w:val="22"/>
                <w:szCs w:val="22"/>
              </w:rPr>
            </w:pPr>
            <w:r w:rsidRPr="00577416">
              <w:rPr>
                <w:b/>
                <w:bCs/>
                <w:sz w:val="22"/>
                <w:szCs w:val="22"/>
              </w:rPr>
              <w:t>CO4</w:t>
            </w:r>
          </w:p>
        </w:tc>
        <w:tc>
          <w:tcPr>
            <w:tcW w:w="9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jc w:val="center"/>
              <w:rPr>
                <w:sz w:val="22"/>
                <w:szCs w:val="22"/>
              </w:rPr>
            </w:pPr>
            <w:r w:rsidRPr="00577416">
              <w:rPr>
                <w:sz w:val="22"/>
                <w:szCs w:val="22"/>
              </w:rPr>
              <w:t>3</w:t>
            </w:r>
          </w:p>
        </w:tc>
        <w:tc>
          <w:tcPr>
            <w:tcW w:w="11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jc w:val="center"/>
              <w:rPr>
                <w:sz w:val="22"/>
                <w:szCs w:val="22"/>
              </w:rPr>
            </w:pPr>
            <w:r w:rsidRPr="00577416">
              <w:rPr>
                <w:sz w:val="22"/>
                <w:szCs w:val="22"/>
              </w:rPr>
              <w:t>3</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jc w:val="center"/>
              <w:rPr>
                <w:sz w:val="22"/>
                <w:szCs w:val="22"/>
              </w:rPr>
            </w:pPr>
            <w:r w:rsidRPr="00577416">
              <w:rPr>
                <w:sz w:val="22"/>
                <w:szCs w:val="22"/>
              </w:rPr>
              <w:t>3</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jc w:val="center"/>
              <w:rPr>
                <w:sz w:val="22"/>
                <w:szCs w:val="22"/>
              </w:rPr>
            </w:pPr>
            <w:r w:rsidRPr="00577416">
              <w:rPr>
                <w:sz w:val="22"/>
                <w:szCs w:val="22"/>
              </w:rPr>
              <w:t>3</w:t>
            </w:r>
          </w:p>
        </w:tc>
        <w:tc>
          <w:tcPr>
            <w:tcW w:w="14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jc w:val="center"/>
              <w:rPr>
                <w:sz w:val="22"/>
                <w:szCs w:val="22"/>
              </w:rPr>
            </w:pPr>
            <w:r w:rsidRPr="00577416">
              <w:rPr>
                <w:sz w:val="22"/>
                <w:szCs w:val="22"/>
              </w:rPr>
              <w:t>3</w:t>
            </w:r>
          </w:p>
        </w:tc>
      </w:tr>
      <w:tr w:rsidR="00E34C75" w:rsidRPr="00577416" w:rsidTr="00501A11">
        <w:trPr>
          <w:trHeight w:val="501"/>
        </w:trPr>
        <w:tc>
          <w:tcPr>
            <w:tcW w:w="35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rPr>
                <w:sz w:val="22"/>
                <w:szCs w:val="22"/>
              </w:rPr>
            </w:pPr>
            <w:r w:rsidRPr="00577416">
              <w:rPr>
                <w:b/>
                <w:bCs/>
                <w:sz w:val="22"/>
                <w:szCs w:val="22"/>
              </w:rPr>
              <w:t>CO5</w:t>
            </w:r>
          </w:p>
        </w:tc>
        <w:tc>
          <w:tcPr>
            <w:tcW w:w="9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jc w:val="center"/>
              <w:rPr>
                <w:sz w:val="22"/>
                <w:szCs w:val="22"/>
              </w:rPr>
            </w:pPr>
            <w:r w:rsidRPr="00577416">
              <w:rPr>
                <w:sz w:val="22"/>
                <w:szCs w:val="22"/>
              </w:rPr>
              <w:t>3</w:t>
            </w:r>
          </w:p>
        </w:tc>
        <w:tc>
          <w:tcPr>
            <w:tcW w:w="11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jc w:val="center"/>
              <w:rPr>
                <w:sz w:val="22"/>
                <w:szCs w:val="22"/>
              </w:rPr>
            </w:pPr>
            <w:r w:rsidRPr="00577416">
              <w:rPr>
                <w:sz w:val="22"/>
                <w:szCs w:val="22"/>
              </w:rPr>
              <w:t>3</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jc w:val="center"/>
              <w:rPr>
                <w:sz w:val="22"/>
                <w:szCs w:val="22"/>
              </w:rPr>
            </w:pPr>
            <w:r w:rsidRPr="00577416">
              <w:rPr>
                <w:sz w:val="22"/>
                <w:szCs w:val="22"/>
              </w:rPr>
              <w:t>3</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jc w:val="center"/>
              <w:rPr>
                <w:sz w:val="22"/>
                <w:szCs w:val="22"/>
              </w:rPr>
            </w:pPr>
            <w:r w:rsidRPr="00577416">
              <w:rPr>
                <w:sz w:val="22"/>
                <w:szCs w:val="22"/>
              </w:rPr>
              <w:t>3</w:t>
            </w:r>
          </w:p>
        </w:tc>
        <w:tc>
          <w:tcPr>
            <w:tcW w:w="14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jc w:val="center"/>
              <w:rPr>
                <w:sz w:val="22"/>
                <w:szCs w:val="22"/>
              </w:rPr>
            </w:pPr>
            <w:r w:rsidRPr="00577416">
              <w:rPr>
                <w:sz w:val="22"/>
                <w:szCs w:val="22"/>
              </w:rPr>
              <w:t>3</w:t>
            </w:r>
          </w:p>
        </w:tc>
      </w:tr>
      <w:tr w:rsidR="00E34C75" w:rsidRPr="00577416" w:rsidTr="00501A11">
        <w:trPr>
          <w:trHeight w:val="484"/>
        </w:trPr>
        <w:tc>
          <w:tcPr>
            <w:tcW w:w="35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rPr>
                <w:sz w:val="22"/>
                <w:szCs w:val="22"/>
              </w:rPr>
            </w:pPr>
            <w:r w:rsidRPr="00577416">
              <w:rPr>
                <w:b/>
                <w:bCs/>
                <w:sz w:val="22"/>
                <w:szCs w:val="22"/>
              </w:rPr>
              <w:t>Weightage</w:t>
            </w:r>
          </w:p>
        </w:tc>
        <w:tc>
          <w:tcPr>
            <w:tcW w:w="9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11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14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r>
      <w:tr w:rsidR="00E34C75" w:rsidRPr="00577416" w:rsidTr="00130FC9">
        <w:trPr>
          <w:trHeight w:val="719"/>
        </w:trPr>
        <w:tc>
          <w:tcPr>
            <w:tcW w:w="35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Weighted percentage of Course Contribution to Pos</w:t>
            </w:r>
          </w:p>
        </w:tc>
        <w:tc>
          <w:tcPr>
            <w:tcW w:w="9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11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14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r>
    </w:tbl>
    <w:p w:rsidR="00E34C75" w:rsidRPr="00577416" w:rsidRDefault="00E34C75" w:rsidP="00E34C75">
      <w:pPr>
        <w:spacing w:line="268" w:lineRule="exact"/>
        <w:jc w:val="center"/>
        <w:rPr>
          <w:b/>
          <w:sz w:val="22"/>
          <w:szCs w:val="22"/>
        </w:rPr>
      </w:pPr>
      <w:r w:rsidRPr="00577416">
        <w:rPr>
          <w:b/>
          <w:sz w:val="22"/>
          <w:szCs w:val="22"/>
        </w:rPr>
        <w:t>3 – Strong, 2 – Medium, 1 – Low</w:t>
      </w:r>
    </w:p>
    <w:p w:rsidR="00745056" w:rsidRPr="00577416" w:rsidRDefault="00745056">
      <w:pPr>
        <w:rPr>
          <w:b/>
          <w:sz w:val="22"/>
          <w:szCs w:val="22"/>
        </w:rPr>
      </w:pPr>
      <w:r w:rsidRPr="00577416">
        <w:rPr>
          <w:b/>
          <w:sz w:val="22"/>
          <w:szCs w:val="22"/>
        </w:rPr>
        <w:br w:type="page"/>
      </w:r>
    </w:p>
    <w:p w:rsidR="00E34C75" w:rsidRPr="00577416" w:rsidRDefault="00E34C75" w:rsidP="00E34C75">
      <w:pPr>
        <w:spacing w:line="268" w:lineRule="exact"/>
        <w:jc w:val="center"/>
        <w:rPr>
          <w:b/>
          <w:sz w:val="22"/>
          <w:szCs w:val="22"/>
        </w:rPr>
      </w:pPr>
    </w:p>
    <w:p w:rsidR="00745056" w:rsidRPr="00577416" w:rsidRDefault="00745056" w:rsidP="00E34C75">
      <w:pPr>
        <w:spacing w:line="268" w:lineRule="exact"/>
        <w:jc w:val="center"/>
        <w:rPr>
          <w:b/>
          <w:sz w:val="22"/>
          <w:szCs w:val="22"/>
        </w:rPr>
      </w:pPr>
    </w:p>
    <w:tbl>
      <w:tblPr>
        <w:tblStyle w:val="TableGrid"/>
        <w:tblW w:w="9464" w:type="dxa"/>
        <w:tblLayout w:type="fixed"/>
        <w:tblLook w:val="04A0" w:firstRow="1" w:lastRow="0" w:firstColumn="1" w:lastColumn="0" w:noHBand="0" w:noVBand="1"/>
      </w:tblPr>
      <w:tblGrid>
        <w:gridCol w:w="2235"/>
        <w:gridCol w:w="4961"/>
        <w:gridCol w:w="1559"/>
        <w:gridCol w:w="709"/>
      </w:tblGrid>
      <w:tr w:rsidR="000E0304" w:rsidRPr="00577416" w:rsidTr="00130FC9">
        <w:tc>
          <w:tcPr>
            <w:tcW w:w="2235" w:type="dxa"/>
          </w:tcPr>
          <w:p w:rsidR="000E0304" w:rsidRPr="00577416" w:rsidRDefault="00162A7C" w:rsidP="00162A7C">
            <w:pPr>
              <w:pStyle w:val="Normal1"/>
              <w:jc w:val="center"/>
              <w:rPr>
                <w:rFonts w:ascii="Times New Roman" w:eastAsia="Arial" w:hAnsi="Times New Roman" w:cs="Times New Roman"/>
                <w:b/>
              </w:rPr>
            </w:pPr>
            <w:r w:rsidRPr="00577416">
              <w:rPr>
                <w:rFonts w:ascii="Times New Roman" w:eastAsia="Arial" w:hAnsi="Times New Roman" w:cs="Times New Roman"/>
                <w:b/>
              </w:rPr>
              <w:t xml:space="preserve">III </w:t>
            </w:r>
            <w:r w:rsidR="0077436C" w:rsidRPr="00577416">
              <w:rPr>
                <w:rFonts w:ascii="Times New Roman" w:eastAsia="Arial" w:hAnsi="Times New Roman" w:cs="Times New Roman"/>
                <w:b/>
              </w:rPr>
              <w:t xml:space="preserve">- </w:t>
            </w:r>
            <w:r w:rsidRPr="00577416">
              <w:rPr>
                <w:rFonts w:ascii="Times New Roman" w:eastAsia="Arial" w:hAnsi="Times New Roman" w:cs="Times New Roman"/>
                <w:b/>
              </w:rPr>
              <w:t>SEMESTER</w:t>
            </w:r>
          </w:p>
        </w:tc>
        <w:tc>
          <w:tcPr>
            <w:tcW w:w="4961" w:type="dxa"/>
            <w:vMerge w:val="restart"/>
          </w:tcPr>
          <w:p w:rsidR="000E0304" w:rsidRPr="00577416" w:rsidRDefault="000E0304" w:rsidP="00E127DC">
            <w:pPr>
              <w:pStyle w:val="Normal1"/>
              <w:jc w:val="both"/>
              <w:rPr>
                <w:rFonts w:ascii="Times New Roman" w:eastAsia="Arial" w:hAnsi="Times New Roman" w:cs="Times New Roman"/>
                <w:b/>
              </w:rPr>
            </w:pPr>
          </w:p>
          <w:p w:rsidR="000E0304" w:rsidRPr="00577416" w:rsidRDefault="000E0304" w:rsidP="00E127DC">
            <w:pPr>
              <w:pStyle w:val="F4"/>
              <w:rPr>
                <w:rFonts w:ascii="Times New Roman" w:hAnsi="Times New Roman"/>
                <w:sz w:val="22"/>
                <w:szCs w:val="22"/>
                <w:lang w:bidi="ta-IN"/>
              </w:rPr>
            </w:pPr>
            <w:r w:rsidRPr="00577416">
              <w:rPr>
                <w:rFonts w:ascii="Times New Roman" w:hAnsi="Times New Roman"/>
                <w:sz w:val="22"/>
                <w:szCs w:val="22"/>
              </w:rPr>
              <w:t>23PCHEP33:  PHYSICAL CHEMISTRY PRACTICAL</w:t>
            </w:r>
          </w:p>
          <w:p w:rsidR="000E0304" w:rsidRPr="00577416" w:rsidRDefault="000E0304" w:rsidP="00E127DC">
            <w:pPr>
              <w:pStyle w:val="Normal1"/>
              <w:jc w:val="center"/>
              <w:rPr>
                <w:rFonts w:ascii="Times New Roman" w:eastAsia="Arial" w:hAnsi="Times New Roman" w:cs="Times New Roman"/>
                <w:b/>
              </w:rPr>
            </w:pPr>
          </w:p>
        </w:tc>
        <w:tc>
          <w:tcPr>
            <w:tcW w:w="1559" w:type="dxa"/>
            <w:vAlign w:val="center"/>
          </w:tcPr>
          <w:p w:rsidR="000E0304" w:rsidRPr="00577416" w:rsidRDefault="000E0304"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Credit</w:t>
            </w:r>
          </w:p>
        </w:tc>
        <w:tc>
          <w:tcPr>
            <w:tcW w:w="709" w:type="dxa"/>
            <w:vAlign w:val="center"/>
          </w:tcPr>
          <w:p w:rsidR="000E0304" w:rsidRPr="00577416" w:rsidRDefault="000E0304"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5</w:t>
            </w:r>
          </w:p>
        </w:tc>
      </w:tr>
      <w:tr w:rsidR="000E0304" w:rsidRPr="00577416" w:rsidTr="00130FC9">
        <w:trPr>
          <w:trHeight w:val="204"/>
        </w:trPr>
        <w:tc>
          <w:tcPr>
            <w:tcW w:w="2235" w:type="dxa"/>
          </w:tcPr>
          <w:p w:rsidR="000E0304" w:rsidRPr="00577416" w:rsidRDefault="00162A7C"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CORE</w:t>
            </w:r>
            <w:r w:rsidR="0077436C" w:rsidRPr="00577416">
              <w:rPr>
                <w:rFonts w:ascii="Times New Roman" w:eastAsia="Arial" w:hAnsi="Times New Roman" w:cs="Times New Roman"/>
                <w:b/>
              </w:rPr>
              <w:t xml:space="preserve"> -</w:t>
            </w:r>
            <w:r w:rsidRPr="00577416">
              <w:rPr>
                <w:rFonts w:ascii="Times New Roman" w:eastAsia="Arial" w:hAnsi="Times New Roman" w:cs="Times New Roman"/>
                <w:b/>
              </w:rPr>
              <w:t xml:space="preserve"> IX</w:t>
            </w:r>
          </w:p>
        </w:tc>
        <w:tc>
          <w:tcPr>
            <w:tcW w:w="4961" w:type="dxa"/>
            <w:vMerge/>
          </w:tcPr>
          <w:p w:rsidR="000E0304" w:rsidRPr="00577416" w:rsidRDefault="000E0304" w:rsidP="00E127DC">
            <w:pPr>
              <w:pStyle w:val="Normal1"/>
              <w:jc w:val="both"/>
              <w:rPr>
                <w:rFonts w:ascii="Times New Roman" w:eastAsia="Arial" w:hAnsi="Times New Roman" w:cs="Times New Roman"/>
                <w:b/>
              </w:rPr>
            </w:pPr>
          </w:p>
        </w:tc>
        <w:tc>
          <w:tcPr>
            <w:tcW w:w="1559" w:type="dxa"/>
            <w:vMerge w:val="restart"/>
            <w:vAlign w:val="center"/>
          </w:tcPr>
          <w:p w:rsidR="000E0304" w:rsidRPr="00577416" w:rsidRDefault="000E0304"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Hours/Week</w:t>
            </w:r>
          </w:p>
        </w:tc>
        <w:tc>
          <w:tcPr>
            <w:tcW w:w="709" w:type="dxa"/>
            <w:vMerge w:val="restart"/>
            <w:vAlign w:val="center"/>
          </w:tcPr>
          <w:p w:rsidR="000E0304" w:rsidRPr="00577416" w:rsidRDefault="000E0304"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6</w:t>
            </w:r>
          </w:p>
        </w:tc>
      </w:tr>
      <w:tr w:rsidR="000E0304" w:rsidRPr="00577416" w:rsidTr="00130FC9">
        <w:trPr>
          <w:trHeight w:val="154"/>
        </w:trPr>
        <w:tc>
          <w:tcPr>
            <w:tcW w:w="2235" w:type="dxa"/>
          </w:tcPr>
          <w:p w:rsidR="000E0304" w:rsidRPr="00577416" w:rsidRDefault="00162A7C"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PART-A</w:t>
            </w:r>
          </w:p>
        </w:tc>
        <w:tc>
          <w:tcPr>
            <w:tcW w:w="4961" w:type="dxa"/>
            <w:vMerge/>
          </w:tcPr>
          <w:p w:rsidR="000E0304" w:rsidRPr="00577416" w:rsidRDefault="000E0304" w:rsidP="00E127DC">
            <w:pPr>
              <w:pStyle w:val="Normal1"/>
              <w:jc w:val="both"/>
              <w:rPr>
                <w:rFonts w:ascii="Times New Roman" w:eastAsia="Arial" w:hAnsi="Times New Roman" w:cs="Times New Roman"/>
                <w:b/>
              </w:rPr>
            </w:pPr>
          </w:p>
        </w:tc>
        <w:tc>
          <w:tcPr>
            <w:tcW w:w="1559" w:type="dxa"/>
            <w:vMerge/>
          </w:tcPr>
          <w:p w:rsidR="000E0304" w:rsidRPr="00577416" w:rsidRDefault="000E0304" w:rsidP="00E127DC">
            <w:pPr>
              <w:pStyle w:val="Normal1"/>
              <w:jc w:val="both"/>
              <w:rPr>
                <w:rFonts w:ascii="Times New Roman" w:eastAsia="Arial" w:hAnsi="Times New Roman" w:cs="Times New Roman"/>
                <w:b/>
              </w:rPr>
            </w:pPr>
          </w:p>
        </w:tc>
        <w:tc>
          <w:tcPr>
            <w:tcW w:w="709" w:type="dxa"/>
            <w:vMerge/>
          </w:tcPr>
          <w:p w:rsidR="000E0304" w:rsidRPr="00577416" w:rsidRDefault="000E0304" w:rsidP="00E127DC">
            <w:pPr>
              <w:pStyle w:val="Normal1"/>
              <w:jc w:val="both"/>
              <w:rPr>
                <w:rFonts w:ascii="Times New Roman" w:eastAsia="Arial" w:hAnsi="Times New Roman" w:cs="Times New Roman"/>
                <w:b/>
              </w:rPr>
            </w:pPr>
          </w:p>
        </w:tc>
      </w:tr>
    </w:tbl>
    <w:p w:rsidR="00745056" w:rsidRPr="00577416" w:rsidRDefault="00745056" w:rsidP="00E34C75">
      <w:pPr>
        <w:spacing w:line="268" w:lineRule="exact"/>
        <w:jc w:val="center"/>
        <w:rPr>
          <w:b/>
          <w:sz w:val="22"/>
          <w:szCs w:val="22"/>
        </w:rPr>
      </w:pPr>
    </w:p>
    <w:p w:rsidR="00745056" w:rsidRPr="00577416" w:rsidRDefault="00745056" w:rsidP="00E34C75">
      <w:pPr>
        <w:spacing w:line="268" w:lineRule="exact"/>
        <w:jc w:val="center"/>
        <w:rPr>
          <w:b/>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2"/>
        <w:gridCol w:w="1016"/>
        <w:gridCol w:w="1152"/>
        <w:gridCol w:w="1977"/>
        <w:gridCol w:w="3291"/>
      </w:tblGrid>
      <w:tr w:rsidR="00E34C75" w:rsidRPr="00577416" w:rsidTr="00501A11">
        <w:trPr>
          <w:trHeight w:val="256"/>
        </w:trPr>
        <w:tc>
          <w:tcPr>
            <w:tcW w:w="2032" w:type="dxa"/>
          </w:tcPr>
          <w:p w:rsidR="00E34C75" w:rsidRPr="00577416" w:rsidRDefault="00E34C75" w:rsidP="00501A11">
            <w:pPr>
              <w:spacing w:after="3"/>
              <w:rPr>
                <w:b/>
                <w:bCs/>
                <w:sz w:val="22"/>
                <w:szCs w:val="22"/>
              </w:rPr>
            </w:pPr>
          </w:p>
        </w:tc>
        <w:tc>
          <w:tcPr>
            <w:tcW w:w="1016" w:type="dxa"/>
          </w:tcPr>
          <w:p w:rsidR="00E34C75" w:rsidRPr="00577416" w:rsidRDefault="00E34C75" w:rsidP="00501A11">
            <w:pPr>
              <w:spacing w:after="3"/>
              <w:jc w:val="center"/>
              <w:rPr>
                <w:b/>
                <w:sz w:val="22"/>
                <w:szCs w:val="22"/>
              </w:rPr>
            </w:pPr>
            <w:r w:rsidRPr="00577416">
              <w:rPr>
                <w:b/>
                <w:sz w:val="22"/>
                <w:szCs w:val="22"/>
              </w:rPr>
              <w:t>-</w:t>
            </w:r>
          </w:p>
        </w:tc>
        <w:tc>
          <w:tcPr>
            <w:tcW w:w="1152" w:type="dxa"/>
          </w:tcPr>
          <w:p w:rsidR="00E34C75" w:rsidRPr="00577416" w:rsidRDefault="00E34C75" w:rsidP="00501A11">
            <w:pPr>
              <w:spacing w:after="3"/>
              <w:jc w:val="center"/>
              <w:rPr>
                <w:b/>
                <w:sz w:val="22"/>
                <w:szCs w:val="22"/>
              </w:rPr>
            </w:pPr>
            <w:r w:rsidRPr="00577416">
              <w:rPr>
                <w:b/>
                <w:sz w:val="22"/>
                <w:szCs w:val="22"/>
              </w:rPr>
              <w:t>1</w:t>
            </w:r>
          </w:p>
        </w:tc>
        <w:tc>
          <w:tcPr>
            <w:tcW w:w="1977" w:type="dxa"/>
          </w:tcPr>
          <w:p w:rsidR="00E34C75" w:rsidRPr="00577416" w:rsidRDefault="00E34C75" w:rsidP="00501A11">
            <w:pPr>
              <w:spacing w:after="3"/>
              <w:jc w:val="center"/>
              <w:rPr>
                <w:b/>
                <w:sz w:val="22"/>
                <w:szCs w:val="22"/>
              </w:rPr>
            </w:pPr>
            <w:r w:rsidRPr="00577416">
              <w:rPr>
                <w:b/>
                <w:sz w:val="22"/>
                <w:szCs w:val="22"/>
              </w:rPr>
              <w:t>5</w:t>
            </w:r>
          </w:p>
        </w:tc>
        <w:tc>
          <w:tcPr>
            <w:tcW w:w="3291" w:type="dxa"/>
          </w:tcPr>
          <w:p w:rsidR="00E34C75" w:rsidRPr="00577416" w:rsidRDefault="00E34C75" w:rsidP="00501A11">
            <w:pPr>
              <w:spacing w:after="3"/>
              <w:jc w:val="center"/>
              <w:rPr>
                <w:b/>
                <w:sz w:val="22"/>
                <w:szCs w:val="22"/>
              </w:rPr>
            </w:pPr>
            <w:r w:rsidRPr="00577416">
              <w:rPr>
                <w:b/>
                <w:sz w:val="22"/>
                <w:szCs w:val="22"/>
              </w:rPr>
              <w:t>6</w:t>
            </w:r>
          </w:p>
        </w:tc>
      </w:tr>
      <w:tr w:rsidR="00E34C75" w:rsidRPr="00577416" w:rsidTr="00501A11">
        <w:trPr>
          <w:trHeight w:val="268"/>
        </w:trPr>
        <w:tc>
          <w:tcPr>
            <w:tcW w:w="2032" w:type="dxa"/>
          </w:tcPr>
          <w:p w:rsidR="00E34C75" w:rsidRPr="00577416" w:rsidRDefault="00E34C75" w:rsidP="00501A11">
            <w:pPr>
              <w:spacing w:after="3"/>
              <w:rPr>
                <w:b/>
                <w:bCs/>
                <w:sz w:val="22"/>
                <w:szCs w:val="22"/>
              </w:rPr>
            </w:pPr>
            <w:r w:rsidRPr="00577416">
              <w:rPr>
                <w:b/>
                <w:bCs/>
                <w:sz w:val="22"/>
                <w:szCs w:val="22"/>
              </w:rPr>
              <w:t>Prerequisites</w:t>
            </w:r>
          </w:p>
        </w:tc>
        <w:tc>
          <w:tcPr>
            <w:tcW w:w="7436" w:type="dxa"/>
            <w:gridSpan w:val="4"/>
          </w:tcPr>
          <w:p w:rsidR="00E34C75" w:rsidRPr="00577416" w:rsidRDefault="00E34C75" w:rsidP="00501A11">
            <w:pPr>
              <w:spacing w:after="3"/>
              <w:rPr>
                <w:sz w:val="22"/>
                <w:szCs w:val="22"/>
              </w:rPr>
            </w:pPr>
            <w:r w:rsidRPr="00577416">
              <w:rPr>
                <w:sz w:val="22"/>
                <w:szCs w:val="22"/>
              </w:rPr>
              <w:t>Basic knowledge of physical chemistry</w:t>
            </w:r>
          </w:p>
        </w:tc>
      </w:tr>
      <w:tr w:rsidR="00E34C75" w:rsidRPr="00577416" w:rsidTr="00501A11">
        <w:trPr>
          <w:trHeight w:val="256"/>
        </w:trPr>
        <w:tc>
          <w:tcPr>
            <w:tcW w:w="2032" w:type="dxa"/>
          </w:tcPr>
          <w:p w:rsidR="00E34C75" w:rsidRPr="00577416" w:rsidRDefault="00E34C75" w:rsidP="00501A11">
            <w:pPr>
              <w:spacing w:after="3"/>
              <w:rPr>
                <w:b/>
                <w:bCs/>
                <w:sz w:val="22"/>
                <w:szCs w:val="22"/>
              </w:rPr>
            </w:pPr>
            <w:r w:rsidRPr="00577416">
              <w:rPr>
                <w:b/>
                <w:bCs/>
                <w:sz w:val="22"/>
                <w:szCs w:val="22"/>
              </w:rPr>
              <w:t>Objectives of the course</w:t>
            </w:r>
          </w:p>
        </w:tc>
        <w:tc>
          <w:tcPr>
            <w:tcW w:w="7436" w:type="dxa"/>
            <w:gridSpan w:val="4"/>
          </w:tcPr>
          <w:p w:rsidR="00E34C75" w:rsidRPr="00577416" w:rsidRDefault="00E34C75" w:rsidP="00501A11">
            <w:pPr>
              <w:adjustRightInd w:val="0"/>
              <w:ind w:left="34" w:right="26"/>
              <w:contextualSpacing/>
              <w:jc w:val="both"/>
              <w:rPr>
                <w:b/>
                <w:sz w:val="22"/>
                <w:szCs w:val="22"/>
              </w:rPr>
            </w:pPr>
            <w:r w:rsidRPr="00577416">
              <w:rPr>
                <w:sz w:val="22"/>
                <w:szCs w:val="22"/>
              </w:rPr>
              <w:t>To understand the principle of conductivity experiments through conductometric titrations.</w:t>
            </w:r>
          </w:p>
          <w:p w:rsidR="00E34C75" w:rsidRPr="00577416" w:rsidRDefault="00E34C75" w:rsidP="00501A11">
            <w:pPr>
              <w:adjustRightInd w:val="0"/>
              <w:ind w:right="26"/>
              <w:contextualSpacing/>
              <w:jc w:val="both"/>
              <w:rPr>
                <w:sz w:val="22"/>
                <w:szCs w:val="22"/>
              </w:rPr>
            </w:pPr>
            <w:r w:rsidRPr="00577416">
              <w:rPr>
                <w:sz w:val="22"/>
                <w:szCs w:val="22"/>
              </w:rPr>
              <w:t xml:space="preserve">To evaluate the order of the reaction, temperature coefficient, and activation energy of the reaction by following pseudo first order kinetics.  </w:t>
            </w:r>
          </w:p>
          <w:p w:rsidR="00E34C75" w:rsidRPr="00577416" w:rsidRDefault="00E34C75" w:rsidP="00501A11">
            <w:pPr>
              <w:adjustRightInd w:val="0"/>
              <w:ind w:right="26"/>
              <w:contextualSpacing/>
              <w:jc w:val="both"/>
              <w:rPr>
                <w:b/>
                <w:sz w:val="22"/>
                <w:szCs w:val="22"/>
              </w:rPr>
            </w:pPr>
            <w:r w:rsidRPr="00577416">
              <w:rPr>
                <w:sz w:val="22"/>
                <w:szCs w:val="22"/>
              </w:rPr>
              <w:t>To construct the phase diagram of two component system forming congruent melting solid and find its eutectic temperatures and compositions.</w:t>
            </w:r>
          </w:p>
          <w:p w:rsidR="00E34C75" w:rsidRPr="00577416" w:rsidRDefault="00E34C75" w:rsidP="00501A11">
            <w:pPr>
              <w:adjustRightInd w:val="0"/>
              <w:ind w:right="26"/>
              <w:contextualSpacing/>
              <w:jc w:val="both"/>
              <w:rPr>
                <w:b/>
                <w:sz w:val="22"/>
                <w:szCs w:val="22"/>
              </w:rPr>
            </w:pPr>
            <w:r w:rsidRPr="00577416">
              <w:rPr>
                <w:sz w:val="22"/>
                <w:szCs w:val="22"/>
              </w:rPr>
              <w:t>To determine the kinetics of adsorption of oxalic acid on charcoal.</w:t>
            </w:r>
          </w:p>
          <w:p w:rsidR="00E34C75" w:rsidRPr="00577416" w:rsidRDefault="00E34C75" w:rsidP="00501A11">
            <w:pPr>
              <w:ind w:firstLine="22"/>
              <w:jc w:val="both"/>
              <w:rPr>
                <w:sz w:val="22"/>
                <w:szCs w:val="22"/>
              </w:rPr>
            </w:pPr>
            <w:r w:rsidRPr="00577416">
              <w:rPr>
                <w:sz w:val="22"/>
                <w:szCs w:val="22"/>
              </w:rPr>
              <w:t>To develop the potential energy diagram of hydrogen ion, charge density distribution and Maxwell’s speed distribution by computational calculation.</w:t>
            </w:r>
          </w:p>
        </w:tc>
      </w:tr>
      <w:tr w:rsidR="00E34C75" w:rsidRPr="00577416" w:rsidTr="00501A11">
        <w:trPr>
          <w:trHeight w:val="256"/>
        </w:trPr>
        <w:tc>
          <w:tcPr>
            <w:tcW w:w="2032" w:type="dxa"/>
            <w:vMerge w:val="restart"/>
          </w:tcPr>
          <w:p w:rsidR="00E34C75" w:rsidRPr="00577416" w:rsidRDefault="00E34C75" w:rsidP="00501A11">
            <w:pPr>
              <w:spacing w:after="3"/>
              <w:rPr>
                <w:b/>
                <w:bCs/>
                <w:sz w:val="22"/>
                <w:szCs w:val="22"/>
              </w:rPr>
            </w:pPr>
            <w:r w:rsidRPr="00577416">
              <w:rPr>
                <w:b/>
                <w:bCs/>
                <w:sz w:val="22"/>
                <w:szCs w:val="22"/>
              </w:rPr>
              <w:t>Course Outline</w:t>
            </w:r>
          </w:p>
        </w:tc>
        <w:tc>
          <w:tcPr>
            <w:tcW w:w="7436" w:type="dxa"/>
            <w:gridSpan w:val="4"/>
          </w:tcPr>
          <w:p w:rsidR="00E34C75" w:rsidRPr="00577416" w:rsidRDefault="00E34C75" w:rsidP="00501A11">
            <w:pPr>
              <w:ind w:right="26"/>
              <w:rPr>
                <w:b/>
                <w:bCs/>
                <w:sz w:val="22"/>
                <w:szCs w:val="22"/>
              </w:rPr>
            </w:pPr>
            <w:r w:rsidRPr="00577416">
              <w:rPr>
                <w:b/>
                <w:bCs/>
                <w:sz w:val="22"/>
                <w:szCs w:val="22"/>
              </w:rPr>
              <w:t>UNIT-I:Conductivity Experiments</w:t>
            </w:r>
          </w:p>
          <w:p w:rsidR="00E34C75" w:rsidRPr="00577416" w:rsidRDefault="00E34C75" w:rsidP="00501A11">
            <w:pPr>
              <w:ind w:left="38" w:right="28"/>
              <w:rPr>
                <w:sz w:val="22"/>
                <w:szCs w:val="22"/>
              </w:rPr>
            </w:pPr>
            <w:r w:rsidRPr="00577416">
              <w:rPr>
                <w:sz w:val="22"/>
                <w:szCs w:val="22"/>
              </w:rPr>
              <w:t xml:space="preserve">1.Determination of equivalent conductance of a strong electrolyte &amp; the verification of DHO equation. </w:t>
            </w:r>
          </w:p>
          <w:p w:rsidR="00E34C75" w:rsidRPr="00577416" w:rsidRDefault="00E34C75" w:rsidP="00501A11">
            <w:pPr>
              <w:ind w:left="38" w:right="28"/>
              <w:rPr>
                <w:sz w:val="22"/>
                <w:szCs w:val="22"/>
              </w:rPr>
            </w:pPr>
            <w:r w:rsidRPr="00577416">
              <w:rPr>
                <w:sz w:val="22"/>
                <w:szCs w:val="22"/>
              </w:rPr>
              <w:t>2.Verification of Ostwald’s Dilution Law &amp; Determination of pKa of a weak acid.</w:t>
            </w:r>
          </w:p>
          <w:p w:rsidR="00E34C75" w:rsidRPr="00577416" w:rsidRDefault="00E34C75" w:rsidP="00501A11">
            <w:pPr>
              <w:ind w:left="38" w:right="28"/>
              <w:rPr>
                <w:sz w:val="22"/>
                <w:szCs w:val="22"/>
              </w:rPr>
            </w:pPr>
            <w:r w:rsidRPr="00577416">
              <w:rPr>
                <w:sz w:val="22"/>
                <w:szCs w:val="22"/>
              </w:rPr>
              <w:t xml:space="preserve">3. Verification of Kohlrausch’s Law for weak electrolytes. </w:t>
            </w:r>
          </w:p>
          <w:p w:rsidR="00E34C75" w:rsidRPr="00577416" w:rsidRDefault="00E34C75" w:rsidP="00501A11">
            <w:pPr>
              <w:ind w:left="38" w:right="28"/>
              <w:rPr>
                <w:sz w:val="22"/>
                <w:szCs w:val="22"/>
              </w:rPr>
            </w:pPr>
            <w:r w:rsidRPr="00577416">
              <w:rPr>
                <w:sz w:val="22"/>
                <w:szCs w:val="22"/>
              </w:rPr>
              <w:t xml:space="preserve">4. Determination of solubility of a sparingly soluble salt. </w:t>
            </w:r>
          </w:p>
          <w:p w:rsidR="00E34C75" w:rsidRPr="00577416" w:rsidRDefault="00E34C75" w:rsidP="00501A11">
            <w:pPr>
              <w:ind w:left="38" w:right="28"/>
              <w:rPr>
                <w:sz w:val="22"/>
                <w:szCs w:val="22"/>
              </w:rPr>
            </w:pPr>
            <w:r w:rsidRPr="00577416">
              <w:rPr>
                <w:sz w:val="22"/>
                <w:szCs w:val="22"/>
              </w:rPr>
              <w:t>5. Acid-base titration (strong acid and weak acid vs NaOH).</w:t>
            </w:r>
          </w:p>
          <w:p w:rsidR="00E34C75" w:rsidRPr="00577416" w:rsidRDefault="00E34C75" w:rsidP="00501A11">
            <w:pPr>
              <w:ind w:left="38" w:right="28"/>
              <w:rPr>
                <w:sz w:val="22"/>
                <w:szCs w:val="22"/>
              </w:rPr>
            </w:pPr>
            <w:r w:rsidRPr="00577416">
              <w:rPr>
                <w:sz w:val="22"/>
                <w:szCs w:val="22"/>
              </w:rPr>
              <w:t>6. Precipitation titrations (mixture of halides only).</w:t>
            </w:r>
          </w:p>
        </w:tc>
      </w:tr>
      <w:tr w:rsidR="00E34C75" w:rsidRPr="00577416" w:rsidTr="00501A11">
        <w:trPr>
          <w:trHeight w:val="256"/>
        </w:trPr>
        <w:tc>
          <w:tcPr>
            <w:tcW w:w="2032" w:type="dxa"/>
            <w:vMerge/>
          </w:tcPr>
          <w:p w:rsidR="00E34C75" w:rsidRPr="00577416" w:rsidRDefault="00E34C75" w:rsidP="00501A11">
            <w:pPr>
              <w:rPr>
                <w:sz w:val="22"/>
                <w:szCs w:val="22"/>
              </w:rPr>
            </w:pPr>
          </w:p>
        </w:tc>
        <w:tc>
          <w:tcPr>
            <w:tcW w:w="7436" w:type="dxa"/>
            <w:gridSpan w:val="4"/>
          </w:tcPr>
          <w:p w:rsidR="00E34C75" w:rsidRPr="00577416" w:rsidRDefault="00E34C75" w:rsidP="00501A11">
            <w:pPr>
              <w:spacing w:line="276" w:lineRule="auto"/>
              <w:ind w:right="26"/>
              <w:rPr>
                <w:sz w:val="22"/>
                <w:szCs w:val="22"/>
              </w:rPr>
            </w:pPr>
            <w:r w:rsidRPr="00577416">
              <w:rPr>
                <w:b/>
                <w:bCs/>
                <w:sz w:val="22"/>
                <w:szCs w:val="22"/>
              </w:rPr>
              <w:t xml:space="preserve">UNIT-II: </w:t>
            </w:r>
            <w:r w:rsidRPr="00577416">
              <w:rPr>
                <w:b/>
                <w:sz w:val="22"/>
                <w:szCs w:val="22"/>
              </w:rPr>
              <w:t>Kinetics</w:t>
            </w:r>
          </w:p>
          <w:p w:rsidR="00E34C75" w:rsidRPr="00577416" w:rsidRDefault="00E34C75" w:rsidP="00501A11">
            <w:pPr>
              <w:ind w:left="218" w:right="28" w:hanging="180"/>
              <w:jc w:val="both"/>
              <w:rPr>
                <w:sz w:val="22"/>
                <w:szCs w:val="22"/>
              </w:rPr>
            </w:pPr>
            <w:r w:rsidRPr="00577416">
              <w:rPr>
                <w:sz w:val="22"/>
                <w:szCs w:val="22"/>
              </w:rPr>
              <w:t>1.Study the kinetics of acid hydrolysis of an ester, determine the temperature coefficient and also the activation energy of the reaction.</w:t>
            </w:r>
          </w:p>
          <w:p w:rsidR="00E34C75" w:rsidRPr="00577416" w:rsidRDefault="00E34C75" w:rsidP="00501A11">
            <w:pPr>
              <w:ind w:left="218" w:right="28" w:hanging="180"/>
              <w:jc w:val="both"/>
              <w:rPr>
                <w:sz w:val="22"/>
                <w:szCs w:val="22"/>
              </w:rPr>
            </w:pPr>
            <w:r w:rsidRPr="00577416">
              <w:rPr>
                <w:sz w:val="22"/>
                <w:szCs w:val="22"/>
              </w:rPr>
              <w:t>2.Study the kinetics of the reaction between acetone and iodine in acidic medium by half-life method and determine the order with respect to iodine and acetone.</w:t>
            </w:r>
          </w:p>
        </w:tc>
      </w:tr>
      <w:tr w:rsidR="00E34C75" w:rsidRPr="00577416" w:rsidTr="00501A11">
        <w:trPr>
          <w:trHeight w:val="1975"/>
        </w:trPr>
        <w:tc>
          <w:tcPr>
            <w:tcW w:w="2032" w:type="dxa"/>
            <w:vMerge/>
          </w:tcPr>
          <w:p w:rsidR="00E34C75" w:rsidRPr="00577416" w:rsidRDefault="00E34C75" w:rsidP="00501A11">
            <w:pPr>
              <w:rPr>
                <w:sz w:val="22"/>
                <w:szCs w:val="22"/>
              </w:rPr>
            </w:pPr>
          </w:p>
        </w:tc>
        <w:tc>
          <w:tcPr>
            <w:tcW w:w="7436" w:type="dxa"/>
            <w:gridSpan w:val="4"/>
          </w:tcPr>
          <w:p w:rsidR="00E34C75" w:rsidRPr="00577416" w:rsidRDefault="00E34C75" w:rsidP="00501A11">
            <w:pPr>
              <w:tabs>
                <w:tab w:val="left" w:pos="1180"/>
              </w:tabs>
              <w:rPr>
                <w:sz w:val="22"/>
                <w:szCs w:val="22"/>
              </w:rPr>
            </w:pPr>
            <w:r w:rsidRPr="00577416">
              <w:rPr>
                <w:b/>
                <w:bCs/>
                <w:sz w:val="22"/>
                <w:szCs w:val="22"/>
              </w:rPr>
              <w:t>UNIT-III: Phase diagram</w:t>
            </w:r>
          </w:p>
          <w:p w:rsidR="00E34C75" w:rsidRPr="00577416" w:rsidRDefault="00E34C75" w:rsidP="00501A11">
            <w:pPr>
              <w:ind w:right="28"/>
              <w:jc w:val="both"/>
              <w:rPr>
                <w:sz w:val="22"/>
                <w:szCs w:val="22"/>
              </w:rPr>
            </w:pPr>
            <w:r w:rsidRPr="00577416">
              <w:rPr>
                <w:sz w:val="22"/>
                <w:szCs w:val="22"/>
              </w:rPr>
              <w:t xml:space="preserve">Construction of phase diagram for a simple binary system </w:t>
            </w:r>
          </w:p>
          <w:p w:rsidR="00E34C75" w:rsidRPr="00577416" w:rsidRDefault="00E34C75" w:rsidP="00501A11">
            <w:pPr>
              <w:ind w:right="28"/>
              <w:jc w:val="both"/>
              <w:rPr>
                <w:sz w:val="22"/>
                <w:szCs w:val="22"/>
              </w:rPr>
            </w:pPr>
            <w:r w:rsidRPr="00577416">
              <w:rPr>
                <w:sz w:val="22"/>
                <w:szCs w:val="22"/>
              </w:rPr>
              <w:t>1. Naphthalene-phenanthrene</w:t>
            </w:r>
          </w:p>
          <w:p w:rsidR="00E34C75" w:rsidRPr="00577416" w:rsidRDefault="00E34C75" w:rsidP="00501A11">
            <w:pPr>
              <w:ind w:right="28"/>
              <w:jc w:val="both"/>
              <w:rPr>
                <w:sz w:val="22"/>
                <w:szCs w:val="22"/>
              </w:rPr>
            </w:pPr>
            <w:r w:rsidRPr="00577416">
              <w:rPr>
                <w:sz w:val="22"/>
                <w:szCs w:val="22"/>
              </w:rPr>
              <w:t>2. Benzophenone- diphenyl amine</w:t>
            </w:r>
          </w:p>
          <w:p w:rsidR="00E34C75" w:rsidRPr="00577416" w:rsidRDefault="00E34C75" w:rsidP="00501A11">
            <w:pPr>
              <w:tabs>
                <w:tab w:val="left" w:pos="1180"/>
              </w:tabs>
              <w:rPr>
                <w:b/>
                <w:bCs/>
                <w:sz w:val="22"/>
                <w:szCs w:val="22"/>
              </w:rPr>
            </w:pPr>
            <w:r w:rsidRPr="00577416">
              <w:rPr>
                <w:b/>
                <w:bCs/>
                <w:sz w:val="22"/>
                <w:szCs w:val="22"/>
              </w:rPr>
              <w:t>Adsorption</w:t>
            </w:r>
          </w:p>
          <w:p w:rsidR="00E34C75" w:rsidRPr="00577416" w:rsidRDefault="00E34C75" w:rsidP="00501A11">
            <w:pPr>
              <w:ind w:right="26"/>
              <w:jc w:val="both"/>
              <w:rPr>
                <w:b/>
                <w:bCs/>
                <w:sz w:val="22"/>
                <w:szCs w:val="22"/>
              </w:rPr>
            </w:pPr>
            <w:r w:rsidRPr="00577416">
              <w:rPr>
                <w:sz w:val="22"/>
                <w:szCs w:val="22"/>
              </w:rPr>
              <w:t>Adsorption of oxalic acid on charcoal &amp; determination of surface area (Freundlich isotherm only).</w:t>
            </w:r>
          </w:p>
        </w:tc>
      </w:tr>
      <w:tr w:rsidR="00E34C75" w:rsidRPr="00577416" w:rsidTr="00501A11">
        <w:trPr>
          <w:trHeight w:val="256"/>
        </w:trPr>
        <w:tc>
          <w:tcPr>
            <w:tcW w:w="2032" w:type="dxa"/>
          </w:tcPr>
          <w:p w:rsidR="00E34C75" w:rsidRPr="00577416" w:rsidRDefault="00E34C75" w:rsidP="00501A11">
            <w:pPr>
              <w:spacing w:after="3"/>
              <w:rPr>
                <w:sz w:val="22"/>
                <w:szCs w:val="22"/>
              </w:rPr>
            </w:pPr>
            <w:r w:rsidRPr="00577416">
              <w:rPr>
                <w:sz w:val="22"/>
                <w:szCs w:val="22"/>
              </w:rPr>
              <w:t>Extended Professional Component (is a part of internal component only, Not to be included in the external examination question paper)</w:t>
            </w:r>
          </w:p>
        </w:tc>
        <w:tc>
          <w:tcPr>
            <w:tcW w:w="7436" w:type="dxa"/>
            <w:gridSpan w:val="4"/>
          </w:tcPr>
          <w:p w:rsidR="00E34C75" w:rsidRPr="00577416" w:rsidRDefault="00E34C75" w:rsidP="00501A11">
            <w:pPr>
              <w:spacing w:after="3"/>
              <w:rPr>
                <w:sz w:val="22"/>
                <w:szCs w:val="22"/>
              </w:rPr>
            </w:pPr>
            <w:r w:rsidRPr="00577416">
              <w:rPr>
                <w:sz w:val="22"/>
                <w:szCs w:val="22"/>
              </w:rPr>
              <w:t>Questions related to the above topics, from various competitive examinations UPSC / TRB / NET/ UGC-CSIR / GATE /TNPSC others to be solved</w:t>
            </w:r>
          </w:p>
          <w:p w:rsidR="00E34C75" w:rsidRPr="00577416" w:rsidRDefault="00E34C75" w:rsidP="00501A11">
            <w:pPr>
              <w:spacing w:after="3"/>
              <w:rPr>
                <w:sz w:val="22"/>
                <w:szCs w:val="22"/>
              </w:rPr>
            </w:pPr>
            <w:r w:rsidRPr="00577416">
              <w:rPr>
                <w:sz w:val="22"/>
                <w:szCs w:val="22"/>
              </w:rPr>
              <w:t>(To be discussed during the Tutorial hours)</w:t>
            </w:r>
          </w:p>
        </w:tc>
      </w:tr>
      <w:tr w:rsidR="00E34C75" w:rsidRPr="00577416" w:rsidTr="00501A11">
        <w:trPr>
          <w:trHeight w:val="256"/>
        </w:trPr>
        <w:tc>
          <w:tcPr>
            <w:tcW w:w="2032" w:type="dxa"/>
          </w:tcPr>
          <w:p w:rsidR="00E34C75" w:rsidRPr="00577416" w:rsidRDefault="00E34C75" w:rsidP="00501A11">
            <w:pPr>
              <w:rPr>
                <w:sz w:val="22"/>
                <w:szCs w:val="22"/>
              </w:rPr>
            </w:pPr>
            <w:r w:rsidRPr="00577416">
              <w:rPr>
                <w:sz w:val="22"/>
                <w:szCs w:val="22"/>
              </w:rPr>
              <w:t>Skills acquired from this course</w:t>
            </w:r>
          </w:p>
        </w:tc>
        <w:tc>
          <w:tcPr>
            <w:tcW w:w="7436" w:type="dxa"/>
            <w:gridSpan w:val="4"/>
          </w:tcPr>
          <w:p w:rsidR="00E34C75" w:rsidRPr="00577416" w:rsidRDefault="00E34C75" w:rsidP="00501A11">
            <w:pPr>
              <w:rPr>
                <w:sz w:val="22"/>
                <w:szCs w:val="22"/>
              </w:rPr>
            </w:pPr>
            <w:r w:rsidRPr="00577416">
              <w:rPr>
                <w:sz w:val="22"/>
                <w:szCs w:val="22"/>
              </w:rPr>
              <w:t>Knowledge, Problem solving, Analytical ability, Professional Competency, Professional Communication and Transferable skills.</w:t>
            </w:r>
          </w:p>
          <w:p w:rsidR="0005773B" w:rsidRDefault="0005773B" w:rsidP="00501A11">
            <w:pPr>
              <w:rPr>
                <w:sz w:val="22"/>
                <w:szCs w:val="22"/>
              </w:rPr>
            </w:pPr>
          </w:p>
          <w:p w:rsidR="00130FC9" w:rsidRDefault="00130FC9" w:rsidP="00501A11">
            <w:pPr>
              <w:rPr>
                <w:sz w:val="22"/>
                <w:szCs w:val="22"/>
              </w:rPr>
            </w:pPr>
          </w:p>
          <w:p w:rsidR="00130FC9" w:rsidRDefault="00130FC9" w:rsidP="00501A11">
            <w:pPr>
              <w:rPr>
                <w:sz w:val="22"/>
                <w:szCs w:val="22"/>
              </w:rPr>
            </w:pPr>
          </w:p>
          <w:p w:rsidR="00130FC9" w:rsidRPr="00577416" w:rsidRDefault="00130FC9" w:rsidP="00501A11">
            <w:pPr>
              <w:rPr>
                <w:sz w:val="22"/>
                <w:szCs w:val="22"/>
              </w:rPr>
            </w:pPr>
          </w:p>
        </w:tc>
      </w:tr>
      <w:tr w:rsidR="00E34C75" w:rsidRPr="00577416" w:rsidTr="00501A11">
        <w:trPr>
          <w:trHeight w:val="256"/>
        </w:trPr>
        <w:tc>
          <w:tcPr>
            <w:tcW w:w="2032" w:type="dxa"/>
          </w:tcPr>
          <w:p w:rsidR="00E34C75" w:rsidRPr="00577416" w:rsidRDefault="00E34C75" w:rsidP="00501A11">
            <w:pPr>
              <w:rPr>
                <w:b/>
                <w:bCs/>
                <w:sz w:val="22"/>
                <w:szCs w:val="22"/>
              </w:rPr>
            </w:pPr>
            <w:r w:rsidRPr="00577416">
              <w:rPr>
                <w:b/>
                <w:bCs/>
                <w:sz w:val="22"/>
                <w:szCs w:val="22"/>
              </w:rPr>
              <w:lastRenderedPageBreak/>
              <w:t xml:space="preserve">Recommended Text </w:t>
            </w:r>
          </w:p>
        </w:tc>
        <w:tc>
          <w:tcPr>
            <w:tcW w:w="7436" w:type="dxa"/>
            <w:gridSpan w:val="4"/>
          </w:tcPr>
          <w:p w:rsidR="00E34C75" w:rsidRPr="00577416" w:rsidRDefault="00E34C75" w:rsidP="00501A11">
            <w:pPr>
              <w:adjustRightInd w:val="0"/>
              <w:ind w:left="317" w:right="26" w:hanging="279"/>
              <w:rPr>
                <w:color w:val="000000"/>
                <w:sz w:val="22"/>
                <w:szCs w:val="22"/>
              </w:rPr>
            </w:pPr>
            <w:r w:rsidRPr="00577416">
              <w:rPr>
                <w:color w:val="000000"/>
                <w:sz w:val="22"/>
                <w:szCs w:val="22"/>
              </w:rPr>
              <w:t xml:space="preserve">1.  B. Viswanathan and P.S.Raghavan, Practical Physical Chemistry, Viva Books, New Delhi, 2009. </w:t>
            </w:r>
          </w:p>
          <w:p w:rsidR="00E34C75" w:rsidRPr="00577416" w:rsidRDefault="00E34C75" w:rsidP="00501A11">
            <w:pPr>
              <w:adjustRightInd w:val="0"/>
              <w:ind w:left="317" w:right="26" w:hanging="279"/>
              <w:rPr>
                <w:color w:val="000000"/>
                <w:sz w:val="22"/>
                <w:szCs w:val="22"/>
              </w:rPr>
            </w:pPr>
            <w:r w:rsidRPr="00577416">
              <w:rPr>
                <w:color w:val="000000"/>
                <w:sz w:val="22"/>
                <w:szCs w:val="22"/>
              </w:rPr>
              <w:t>2.  Sundaram, Krishnan, Raghavan, Practical Chemistry (Part II), S. Viswanathan Co. Pvt., 1996.</w:t>
            </w:r>
          </w:p>
          <w:p w:rsidR="00E34C75" w:rsidRPr="00577416" w:rsidRDefault="00E34C75" w:rsidP="00501A11">
            <w:pPr>
              <w:tabs>
                <w:tab w:val="left" w:pos="178"/>
              </w:tabs>
              <w:adjustRightInd w:val="0"/>
              <w:ind w:left="317" w:hanging="279"/>
              <w:contextualSpacing/>
              <w:jc w:val="both"/>
              <w:rPr>
                <w:color w:val="000000"/>
                <w:sz w:val="22"/>
                <w:szCs w:val="22"/>
              </w:rPr>
            </w:pPr>
            <w:r w:rsidRPr="00577416">
              <w:rPr>
                <w:color w:val="000000"/>
                <w:sz w:val="22"/>
                <w:szCs w:val="22"/>
              </w:rPr>
              <w:t xml:space="preserve">3.  </w:t>
            </w:r>
            <w:r w:rsidRPr="00577416">
              <w:rPr>
                <w:sz w:val="22"/>
                <w:szCs w:val="22"/>
              </w:rPr>
              <w:t xml:space="preserve">V.D. Athawale and Parul Mathur, Experimental Physical Chemistry, </w:t>
            </w:r>
            <w:r w:rsidRPr="00577416">
              <w:rPr>
                <w:color w:val="000000"/>
                <w:sz w:val="22"/>
                <w:szCs w:val="22"/>
              </w:rPr>
              <w:t>New Age International (P) Ltd., New Delhi, 2008.</w:t>
            </w:r>
          </w:p>
          <w:p w:rsidR="00E34C75" w:rsidRPr="00577416" w:rsidRDefault="00E34C75" w:rsidP="00501A11">
            <w:pPr>
              <w:ind w:left="317" w:hanging="279"/>
              <w:jc w:val="both"/>
              <w:rPr>
                <w:sz w:val="22"/>
                <w:szCs w:val="22"/>
              </w:rPr>
            </w:pPr>
            <w:r w:rsidRPr="00577416">
              <w:rPr>
                <w:sz w:val="22"/>
                <w:szCs w:val="22"/>
              </w:rPr>
              <w:t xml:space="preserve">4. E.G. Lewers, Computational Chemistry: Introduction to the Theory   </w:t>
            </w:r>
          </w:p>
          <w:p w:rsidR="00E34C75" w:rsidRPr="00577416" w:rsidRDefault="00E34C75" w:rsidP="00501A11">
            <w:pPr>
              <w:ind w:left="317" w:hanging="279"/>
              <w:jc w:val="both"/>
              <w:rPr>
                <w:sz w:val="22"/>
                <w:szCs w:val="22"/>
              </w:rPr>
            </w:pPr>
            <w:r w:rsidRPr="00577416">
              <w:rPr>
                <w:sz w:val="22"/>
                <w:szCs w:val="22"/>
              </w:rPr>
              <w:t xml:space="preserve">    and Applications of Molecular and Quantum Mechanics, 2</w:t>
            </w:r>
            <w:r w:rsidRPr="00577416">
              <w:rPr>
                <w:sz w:val="22"/>
                <w:szCs w:val="22"/>
                <w:vertAlign w:val="superscript"/>
              </w:rPr>
              <w:t>nd</w:t>
            </w:r>
            <w:r w:rsidRPr="00577416">
              <w:rPr>
                <w:sz w:val="22"/>
                <w:szCs w:val="22"/>
              </w:rPr>
              <w:t xml:space="preserve"> Ed., </w:t>
            </w:r>
          </w:p>
          <w:p w:rsidR="00E34C75" w:rsidRPr="00577416" w:rsidRDefault="00E34C75" w:rsidP="00501A11">
            <w:pPr>
              <w:ind w:left="317" w:hanging="279"/>
              <w:jc w:val="both"/>
              <w:rPr>
                <w:sz w:val="22"/>
                <w:szCs w:val="22"/>
              </w:rPr>
            </w:pPr>
            <w:r w:rsidRPr="00577416">
              <w:rPr>
                <w:sz w:val="22"/>
                <w:szCs w:val="22"/>
              </w:rPr>
              <w:t xml:space="preserve">    Springer, New York, 2011.</w:t>
            </w:r>
          </w:p>
        </w:tc>
      </w:tr>
      <w:tr w:rsidR="00E34C75" w:rsidRPr="00577416" w:rsidTr="00501A11">
        <w:trPr>
          <w:trHeight w:val="256"/>
        </w:trPr>
        <w:tc>
          <w:tcPr>
            <w:tcW w:w="2032" w:type="dxa"/>
          </w:tcPr>
          <w:p w:rsidR="00E34C75" w:rsidRPr="00577416" w:rsidRDefault="00E34C75" w:rsidP="00501A11">
            <w:pPr>
              <w:rPr>
                <w:b/>
                <w:bCs/>
                <w:sz w:val="22"/>
                <w:szCs w:val="22"/>
              </w:rPr>
            </w:pPr>
            <w:r w:rsidRPr="00577416">
              <w:rPr>
                <w:b/>
                <w:bCs/>
                <w:sz w:val="22"/>
                <w:szCs w:val="22"/>
              </w:rPr>
              <w:t>Reference Books</w:t>
            </w:r>
          </w:p>
        </w:tc>
        <w:tc>
          <w:tcPr>
            <w:tcW w:w="7436" w:type="dxa"/>
            <w:gridSpan w:val="4"/>
          </w:tcPr>
          <w:p w:rsidR="00E34C75" w:rsidRPr="00577416" w:rsidRDefault="00E34C75" w:rsidP="00501A11">
            <w:pPr>
              <w:ind w:left="317" w:hanging="274"/>
              <w:jc w:val="both"/>
              <w:rPr>
                <w:sz w:val="22"/>
                <w:szCs w:val="22"/>
              </w:rPr>
            </w:pPr>
            <w:r w:rsidRPr="00577416">
              <w:rPr>
                <w:sz w:val="22"/>
                <w:szCs w:val="22"/>
              </w:rPr>
              <w:t xml:space="preserve">1.  J. B. Yadav, Advanced Practical Physical Chemistry, Goel Publishing House, 2001. </w:t>
            </w:r>
          </w:p>
          <w:p w:rsidR="00E34C75" w:rsidRPr="00577416" w:rsidRDefault="00E34C75" w:rsidP="00501A11">
            <w:pPr>
              <w:ind w:left="317" w:hanging="274"/>
              <w:jc w:val="both"/>
              <w:rPr>
                <w:sz w:val="22"/>
                <w:szCs w:val="22"/>
              </w:rPr>
            </w:pPr>
            <w:r w:rsidRPr="00577416">
              <w:rPr>
                <w:sz w:val="22"/>
                <w:szCs w:val="22"/>
              </w:rPr>
              <w:t xml:space="preserve">2.  G.W. Garland, J.W. Nibler, D.P. Shoemaker, Experiments in Physical Chemistry, 8th edition, McGraw Hill, 2009. </w:t>
            </w:r>
          </w:p>
          <w:p w:rsidR="00E34C75" w:rsidRPr="00577416" w:rsidRDefault="00E34C75" w:rsidP="00501A11">
            <w:pPr>
              <w:ind w:left="317" w:hanging="274"/>
              <w:jc w:val="both"/>
              <w:rPr>
                <w:sz w:val="22"/>
                <w:szCs w:val="22"/>
              </w:rPr>
            </w:pPr>
            <w:r w:rsidRPr="00577416">
              <w:rPr>
                <w:sz w:val="22"/>
                <w:szCs w:val="22"/>
              </w:rPr>
              <w:t xml:space="preserve">3.  J. N. Gurthu and R. Kapoor, Advanced Experimental Chemistry, S. Chand and Co., 1987. </w:t>
            </w:r>
          </w:p>
          <w:p w:rsidR="00E34C75" w:rsidRPr="00577416" w:rsidRDefault="00E34C75" w:rsidP="00501A11">
            <w:pPr>
              <w:adjustRightInd w:val="0"/>
              <w:ind w:left="317" w:right="26" w:hanging="274"/>
              <w:contextualSpacing/>
              <w:rPr>
                <w:bCs/>
                <w:sz w:val="22"/>
                <w:szCs w:val="22"/>
              </w:rPr>
            </w:pPr>
            <w:r w:rsidRPr="00577416">
              <w:rPr>
                <w:sz w:val="22"/>
                <w:szCs w:val="22"/>
              </w:rPr>
              <w:t>4.  Shailendra K Sinha, Physical Chemistry: A laboratory Manual, Narosa Publishing House Pvt, Ltd., New Delhi, 2014.</w:t>
            </w:r>
          </w:p>
          <w:p w:rsidR="00E34C75" w:rsidRPr="00577416" w:rsidRDefault="00E34C75" w:rsidP="00501A11">
            <w:pPr>
              <w:ind w:left="317" w:right="26" w:hanging="274"/>
              <w:jc w:val="both"/>
              <w:rPr>
                <w:sz w:val="22"/>
                <w:szCs w:val="22"/>
              </w:rPr>
            </w:pPr>
            <w:r w:rsidRPr="00577416">
              <w:rPr>
                <w:sz w:val="22"/>
                <w:szCs w:val="22"/>
              </w:rPr>
              <w:t>5. F. Jensen, Introduction to Computational Chemistry, 3</w:t>
            </w:r>
            <w:r w:rsidRPr="00577416">
              <w:rPr>
                <w:sz w:val="22"/>
                <w:szCs w:val="22"/>
                <w:vertAlign w:val="superscript"/>
              </w:rPr>
              <w:t>rd</w:t>
            </w:r>
            <w:r w:rsidRPr="00577416">
              <w:rPr>
                <w:sz w:val="22"/>
                <w:szCs w:val="22"/>
              </w:rPr>
              <w:t xml:space="preserve"> Ed., Wiley-Blackwell.</w:t>
            </w:r>
          </w:p>
        </w:tc>
      </w:tr>
      <w:tr w:rsidR="00E34C75" w:rsidRPr="00577416" w:rsidTr="00501A11">
        <w:trPr>
          <w:trHeight w:val="256"/>
        </w:trPr>
        <w:tc>
          <w:tcPr>
            <w:tcW w:w="2032" w:type="dxa"/>
          </w:tcPr>
          <w:p w:rsidR="00E34C75" w:rsidRPr="00577416" w:rsidRDefault="00E34C75" w:rsidP="00501A11">
            <w:pPr>
              <w:spacing w:after="3"/>
              <w:rPr>
                <w:b/>
                <w:bCs/>
                <w:sz w:val="22"/>
                <w:szCs w:val="22"/>
              </w:rPr>
            </w:pPr>
            <w:r w:rsidRPr="00577416">
              <w:rPr>
                <w:b/>
                <w:bCs/>
                <w:sz w:val="22"/>
                <w:szCs w:val="22"/>
              </w:rPr>
              <w:t xml:space="preserve">Website and </w:t>
            </w:r>
          </w:p>
          <w:p w:rsidR="00E34C75" w:rsidRPr="00577416" w:rsidRDefault="00E34C75" w:rsidP="00501A11">
            <w:pPr>
              <w:spacing w:after="3"/>
              <w:rPr>
                <w:b/>
                <w:bCs/>
                <w:sz w:val="22"/>
                <w:szCs w:val="22"/>
              </w:rPr>
            </w:pPr>
            <w:r w:rsidRPr="00577416">
              <w:rPr>
                <w:b/>
                <w:bCs/>
                <w:sz w:val="22"/>
                <w:szCs w:val="22"/>
              </w:rPr>
              <w:t>e-learning source</w:t>
            </w:r>
          </w:p>
        </w:tc>
        <w:tc>
          <w:tcPr>
            <w:tcW w:w="7436" w:type="dxa"/>
            <w:gridSpan w:val="4"/>
          </w:tcPr>
          <w:p w:rsidR="00E34C75" w:rsidRPr="00577416" w:rsidRDefault="001D35CE" w:rsidP="00501A11">
            <w:pPr>
              <w:spacing w:after="3"/>
              <w:rPr>
                <w:sz w:val="22"/>
                <w:szCs w:val="22"/>
              </w:rPr>
            </w:pPr>
            <w:hyperlink r:id="rId37" w:history="1">
              <w:r w:rsidR="00E34C75" w:rsidRPr="00577416">
                <w:rPr>
                  <w:rStyle w:val="Hyperlink"/>
                  <w:sz w:val="22"/>
                  <w:szCs w:val="22"/>
                </w:rPr>
                <w:t>https://web.iitd.ac.in/~nkurur/2015-16/Isem/cmp511/lab_handout_new.pdf</w:t>
              </w:r>
            </w:hyperlink>
          </w:p>
        </w:tc>
      </w:tr>
      <w:tr w:rsidR="00E34C75" w:rsidRPr="00577416" w:rsidTr="00501A11">
        <w:trPr>
          <w:trHeight w:val="256"/>
        </w:trPr>
        <w:tc>
          <w:tcPr>
            <w:tcW w:w="9468" w:type="dxa"/>
            <w:gridSpan w:val="5"/>
          </w:tcPr>
          <w:p w:rsidR="00E34C75" w:rsidRPr="00577416" w:rsidRDefault="00E34C75" w:rsidP="00501A11">
            <w:pPr>
              <w:ind w:right="-15"/>
              <w:rPr>
                <w:b/>
                <w:bCs/>
                <w:sz w:val="22"/>
                <w:szCs w:val="22"/>
              </w:rPr>
            </w:pPr>
            <w:r w:rsidRPr="00577416">
              <w:rPr>
                <w:b/>
                <w:bCs/>
                <w:sz w:val="22"/>
                <w:szCs w:val="22"/>
              </w:rPr>
              <w:t>Course Learning Outcomes (for Mapping with POs and PSOs)</w:t>
            </w:r>
          </w:p>
          <w:p w:rsidR="00E34C75" w:rsidRPr="00577416" w:rsidRDefault="00E34C75" w:rsidP="00501A11">
            <w:pPr>
              <w:ind w:right="-15"/>
              <w:rPr>
                <w:sz w:val="22"/>
                <w:szCs w:val="22"/>
              </w:rPr>
            </w:pPr>
            <w:r w:rsidRPr="00577416">
              <w:rPr>
                <w:sz w:val="22"/>
                <w:szCs w:val="22"/>
              </w:rPr>
              <w:t xml:space="preserve">Students will be able: </w:t>
            </w:r>
          </w:p>
          <w:p w:rsidR="00E34C75" w:rsidRPr="00577416" w:rsidRDefault="00E34C75" w:rsidP="00501A11">
            <w:pPr>
              <w:rPr>
                <w:color w:val="000000"/>
                <w:sz w:val="22"/>
                <w:szCs w:val="22"/>
              </w:rPr>
            </w:pPr>
            <w:r w:rsidRPr="00577416">
              <w:rPr>
                <w:sz w:val="22"/>
                <w:szCs w:val="22"/>
              </w:rPr>
              <w:t>CO1: To recall the principles associated with various physical chemistry experiments.</w:t>
            </w:r>
          </w:p>
          <w:p w:rsidR="00E34C75" w:rsidRPr="00577416" w:rsidRDefault="00E34C75" w:rsidP="00501A11">
            <w:pPr>
              <w:jc w:val="both"/>
              <w:rPr>
                <w:color w:val="000000"/>
                <w:sz w:val="22"/>
                <w:szCs w:val="22"/>
              </w:rPr>
            </w:pPr>
            <w:r w:rsidRPr="00577416">
              <w:rPr>
                <w:sz w:val="22"/>
                <w:szCs w:val="22"/>
              </w:rPr>
              <w:t>CO2: To scientifically plan and perform all the experiments.</w:t>
            </w:r>
          </w:p>
          <w:p w:rsidR="00E34C75" w:rsidRPr="00577416" w:rsidRDefault="00E34C75" w:rsidP="00501A11">
            <w:pPr>
              <w:jc w:val="both"/>
              <w:rPr>
                <w:color w:val="000000"/>
                <w:sz w:val="22"/>
                <w:szCs w:val="22"/>
              </w:rPr>
            </w:pPr>
            <w:r w:rsidRPr="00577416">
              <w:rPr>
                <w:sz w:val="22"/>
                <w:szCs w:val="22"/>
              </w:rPr>
              <w:t>CO3: To observe and record systematically the readings in all the experiments.</w:t>
            </w:r>
          </w:p>
          <w:p w:rsidR="00E34C75" w:rsidRPr="00577416" w:rsidRDefault="00E34C75" w:rsidP="00501A11">
            <w:pPr>
              <w:rPr>
                <w:color w:val="000000"/>
                <w:sz w:val="22"/>
                <w:szCs w:val="22"/>
              </w:rPr>
            </w:pPr>
            <w:r w:rsidRPr="00577416">
              <w:rPr>
                <w:sz w:val="22"/>
                <w:szCs w:val="22"/>
              </w:rPr>
              <w:t>CO4: To calculate and process the experimentally measured values and compare with graphical data.</w:t>
            </w:r>
          </w:p>
          <w:p w:rsidR="00E34C75" w:rsidRPr="00577416" w:rsidRDefault="00E34C75" w:rsidP="00501A11">
            <w:pPr>
              <w:ind w:right="249"/>
              <w:jc w:val="both"/>
              <w:rPr>
                <w:sz w:val="22"/>
                <w:szCs w:val="22"/>
              </w:rPr>
            </w:pPr>
            <w:r w:rsidRPr="00577416">
              <w:rPr>
                <w:sz w:val="22"/>
                <w:szCs w:val="22"/>
              </w:rPr>
              <w:t>CO5: To interpret the experimental data scientifically to improve students’ efficiency for societal developments.</w:t>
            </w:r>
          </w:p>
        </w:tc>
      </w:tr>
    </w:tbl>
    <w:p w:rsidR="00E34C75" w:rsidRPr="00577416" w:rsidRDefault="00E34C75" w:rsidP="00E34C75">
      <w:pPr>
        <w:jc w:val="center"/>
        <w:rPr>
          <w:b/>
          <w:bCs/>
          <w:sz w:val="22"/>
          <w:szCs w:val="22"/>
        </w:rPr>
      </w:pPr>
    </w:p>
    <w:p w:rsidR="00E34C75" w:rsidRPr="00577416" w:rsidRDefault="00E34C75" w:rsidP="00E34C75">
      <w:pPr>
        <w:jc w:val="center"/>
        <w:rPr>
          <w:b/>
          <w:bCs/>
          <w:sz w:val="22"/>
          <w:szCs w:val="22"/>
        </w:rPr>
      </w:pPr>
    </w:p>
    <w:p w:rsidR="00E34C75" w:rsidRPr="00577416" w:rsidRDefault="00E34C75" w:rsidP="00E34C75">
      <w:pPr>
        <w:jc w:val="center"/>
        <w:rPr>
          <w:b/>
          <w:bCs/>
          <w:sz w:val="22"/>
          <w:szCs w:val="22"/>
        </w:rPr>
      </w:pPr>
      <w:r w:rsidRPr="00577416">
        <w:rPr>
          <w:b/>
          <w:bCs/>
          <w:sz w:val="22"/>
          <w:szCs w:val="22"/>
        </w:rPr>
        <w:t>CO-PO Mapping (Course Articulation Matrix)</w:t>
      </w: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773"/>
        <w:gridCol w:w="796"/>
        <w:gridCol w:w="773"/>
        <w:gridCol w:w="773"/>
        <w:gridCol w:w="773"/>
        <w:gridCol w:w="773"/>
        <w:gridCol w:w="773"/>
        <w:gridCol w:w="854"/>
        <w:gridCol w:w="896"/>
        <w:gridCol w:w="1194"/>
      </w:tblGrid>
      <w:tr w:rsidR="00E34C75" w:rsidRPr="00577416" w:rsidTr="00501A11">
        <w:trPr>
          <w:trHeight w:val="243"/>
        </w:trPr>
        <w:tc>
          <w:tcPr>
            <w:tcW w:w="872" w:type="dxa"/>
          </w:tcPr>
          <w:p w:rsidR="00E34C75" w:rsidRPr="00577416" w:rsidRDefault="00E34C75" w:rsidP="00501A11">
            <w:pPr>
              <w:adjustRightInd w:val="0"/>
              <w:spacing w:line="360" w:lineRule="auto"/>
              <w:ind w:right="26"/>
              <w:jc w:val="center"/>
              <w:rPr>
                <w:b/>
                <w:bCs/>
                <w:sz w:val="22"/>
                <w:szCs w:val="22"/>
              </w:rPr>
            </w:pP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PO1</w:t>
            </w:r>
          </w:p>
        </w:tc>
        <w:tc>
          <w:tcPr>
            <w:tcW w:w="796"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PO2</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PO3</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PO4</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PO5</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PO6</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PO7</w:t>
            </w:r>
          </w:p>
        </w:tc>
        <w:tc>
          <w:tcPr>
            <w:tcW w:w="854"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 xml:space="preserve">PO8 </w:t>
            </w:r>
          </w:p>
        </w:tc>
        <w:tc>
          <w:tcPr>
            <w:tcW w:w="896"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PO9</w:t>
            </w:r>
          </w:p>
        </w:tc>
        <w:tc>
          <w:tcPr>
            <w:tcW w:w="1194"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PO10</w:t>
            </w:r>
          </w:p>
        </w:tc>
      </w:tr>
      <w:tr w:rsidR="00E34C75" w:rsidRPr="00577416" w:rsidTr="00501A11">
        <w:trPr>
          <w:trHeight w:val="243"/>
        </w:trPr>
        <w:tc>
          <w:tcPr>
            <w:tcW w:w="872"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CO 1</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96"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854"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896"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1194"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r>
      <w:tr w:rsidR="00E34C75" w:rsidRPr="00577416" w:rsidTr="00501A11">
        <w:trPr>
          <w:trHeight w:val="243"/>
        </w:trPr>
        <w:tc>
          <w:tcPr>
            <w:tcW w:w="872"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CO 2</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796"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854"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896"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1194"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r>
      <w:tr w:rsidR="00E34C75" w:rsidRPr="00577416" w:rsidTr="00501A11">
        <w:trPr>
          <w:trHeight w:val="239"/>
        </w:trPr>
        <w:tc>
          <w:tcPr>
            <w:tcW w:w="872"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CO 3</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96"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854"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896"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1194"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r>
      <w:tr w:rsidR="00E34C75" w:rsidRPr="00577416" w:rsidTr="00501A11">
        <w:trPr>
          <w:trHeight w:val="243"/>
        </w:trPr>
        <w:tc>
          <w:tcPr>
            <w:tcW w:w="872"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CO 4</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796"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854"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896"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1194"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r>
      <w:tr w:rsidR="00E34C75" w:rsidRPr="00577416" w:rsidTr="00501A11">
        <w:trPr>
          <w:trHeight w:val="243"/>
        </w:trPr>
        <w:tc>
          <w:tcPr>
            <w:tcW w:w="872"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CO 5</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796"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854"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896"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1194"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r>
    </w:tbl>
    <w:p w:rsidR="00E34C75" w:rsidRPr="00577416" w:rsidRDefault="00E34C75" w:rsidP="00E34C75">
      <w:pPr>
        <w:spacing w:line="268" w:lineRule="exact"/>
        <w:jc w:val="center"/>
        <w:rPr>
          <w:b/>
          <w:sz w:val="22"/>
          <w:szCs w:val="22"/>
        </w:rPr>
      </w:pPr>
      <w:r w:rsidRPr="00577416">
        <w:rPr>
          <w:b/>
          <w:sz w:val="22"/>
          <w:szCs w:val="22"/>
        </w:rPr>
        <w:t>3 – Strong, 2 – Medium, 1 - Low</w:t>
      </w:r>
    </w:p>
    <w:p w:rsidR="00130FC9" w:rsidRDefault="00130FC9" w:rsidP="00E34C75">
      <w:pPr>
        <w:shd w:val="clear" w:color="auto" w:fill="FFFFFF"/>
        <w:ind w:left="720"/>
        <w:jc w:val="center"/>
        <w:rPr>
          <w:b/>
          <w:bCs/>
          <w:color w:val="000000"/>
          <w:sz w:val="22"/>
          <w:szCs w:val="22"/>
        </w:rPr>
      </w:pPr>
    </w:p>
    <w:p w:rsidR="00E34C75" w:rsidRPr="00577416" w:rsidRDefault="00E34C75" w:rsidP="00E34C75">
      <w:pPr>
        <w:shd w:val="clear" w:color="auto" w:fill="FFFFFF"/>
        <w:ind w:left="720"/>
        <w:jc w:val="center"/>
        <w:rPr>
          <w:color w:val="000000"/>
          <w:sz w:val="22"/>
          <w:szCs w:val="22"/>
        </w:rPr>
      </w:pPr>
      <w:r w:rsidRPr="00577416">
        <w:rPr>
          <w:b/>
          <w:bCs/>
          <w:color w:val="000000"/>
          <w:sz w:val="22"/>
          <w:szCs w:val="22"/>
        </w:rPr>
        <w:t>Level of Correlation between PSO’s and CO’s</w:t>
      </w:r>
    </w:p>
    <w:tbl>
      <w:tblPr>
        <w:tblW w:w="9135" w:type="dxa"/>
        <w:tblCellMar>
          <w:left w:w="0" w:type="dxa"/>
          <w:right w:w="0" w:type="dxa"/>
        </w:tblCellMar>
        <w:tblLook w:val="04A0" w:firstRow="1" w:lastRow="0" w:firstColumn="1" w:lastColumn="0" w:noHBand="0" w:noVBand="1"/>
      </w:tblPr>
      <w:tblGrid>
        <w:gridCol w:w="3564"/>
        <w:gridCol w:w="918"/>
        <w:gridCol w:w="1124"/>
        <w:gridCol w:w="962"/>
        <w:gridCol w:w="1123"/>
        <w:gridCol w:w="1444"/>
      </w:tblGrid>
      <w:tr w:rsidR="00E34C75" w:rsidRPr="00577416" w:rsidTr="00501A11">
        <w:trPr>
          <w:trHeight w:val="240"/>
        </w:trPr>
        <w:tc>
          <w:tcPr>
            <w:tcW w:w="35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 /PO</w:t>
            </w:r>
          </w:p>
        </w:tc>
        <w:tc>
          <w:tcPr>
            <w:tcW w:w="9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PSO1</w:t>
            </w:r>
          </w:p>
        </w:tc>
        <w:tc>
          <w:tcPr>
            <w:tcW w:w="11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PSO2</w:t>
            </w:r>
          </w:p>
        </w:tc>
        <w:tc>
          <w:tcPr>
            <w:tcW w:w="9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PSO3</w:t>
            </w:r>
          </w:p>
        </w:tc>
        <w:tc>
          <w:tcPr>
            <w:tcW w:w="11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PSO4</w:t>
            </w:r>
          </w:p>
        </w:tc>
        <w:tc>
          <w:tcPr>
            <w:tcW w:w="14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PSO5</w:t>
            </w:r>
          </w:p>
        </w:tc>
      </w:tr>
      <w:tr w:rsidR="00E34C75" w:rsidRPr="00577416" w:rsidTr="00501A11">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CO1</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CO2</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CO3</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CO4</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CO5</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Weightage</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r>
      <w:tr w:rsidR="00E34C75" w:rsidRPr="00577416" w:rsidTr="00501A11">
        <w:trPr>
          <w:trHeight w:val="473"/>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Weighted percentage of Course Contribution to Pos</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r>
    </w:tbl>
    <w:p w:rsidR="00E34C75" w:rsidRPr="00577416" w:rsidRDefault="00E34C75" w:rsidP="00E34C75">
      <w:pPr>
        <w:spacing w:line="268" w:lineRule="exact"/>
        <w:jc w:val="center"/>
        <w:rPr>
          <w:b/>
          <w:sz w:val="22"/>
          <w:szCs w:val="22"/>
        </w:rPr>
      </w:pPr>
      <w:r w:rsidRPr="00577416">
        <w:rPr>
          <w:b/>
          <w:sz w:val="22"/>
          <w:szCs w:val="22"/>
        </w:rPr>
        <w:t>3 – Strong, 2 – Medium, 1 - Low</w:t>
      </w:r>
    </w:p>
    <w:p w:rsidR="0005773B" w:rsidRPr="00577416" w:rsidRDefault="0005773B" w:rsidP="00E34C75">
      <w:pPr>
        <w:spacing w:line="268" w:lineRule="exact"/>
        <w:jc w:val="center"/>
        <w:rPr>
          <w:sz w:val="22"/>
          <w:szCs w:val="22"/>
        </w:rPr>
      </w:pPr>
    </w:p>
    <w:p w:rsidR="0005773B" w:rsidRPr="00577416" w:rsidRDefault="0005773B" w:rsidP="00E34C75">
      <w:pPr>
        <w:spacing w:line="268" w:lineRule="exact"/>
        <w:jc w:val="center"/>
        <w:rPr>
          <w:sz w:val="22"/>
          <w:szCs w:val="22"/>
        </w:rPr>
      </w:pPr>
    </w:p>
    <w:p w:rsidR="00130FC9" w:rsidRDefault="00130FC9" w:rsidP="00E34C75">
      <w:pPr>
        <w:spacing w:line="268" w:lineRule="exact"/>
        <w:jc w:val="center"/>
        <w:rPr>
          <w:sz w:val="22"/>
          <w:szCs w:val="22"/>
        </w:rPr>
      </w:pPr>
    </w:p>
    <w:p w:rsidR="00130FC9" w:rsidRDefault="00130FC9" w:rsidP="00E34C75">
      <w:pPr>
        <w:spacing w:line="268" w:lineRule="exact"/>
        <w:jc w:val="center"/>
        <w:rPr>
          <w:sz w:val="22"/>
          <w:szCs w:val="22"/>
        </w:rPr>
      </w:pPr>
    </w:p>
    <w:p w:rsidR="00130FC9" w:rsidRDefault="00130FC9" w:rsidP="00E34C75">
      <w:pPr>
        <w:spacing w:line="268" w:lineRule="exact"/>
        <w:jc w:val="center"/>
        <w:rPr>
          <w:b/>
          <w:bCs/>
          <w:sz w:val="22"/>
          <w:szCs w:val="22"/>
        </w:rPr>
      </w:pPr>
    </w:p>
    <w:p w:rsidR="00E34C75" w:rsidRPr="00130FC9" w:rsidRDefault="00E34C75" w:rsidP="00E34C75">
      <w:pPr>
        <w:spacing w:line="268" w:lineRule="exact"/>
        <w:jc w:val="center"/>
        <w:rPr>
          <w:b/>
          <w:bCs/>
          <w:sz w:val="22"/>
          <w:szCs w:val="22"/>
        </w:rPr>
      </w:pPr>
      <w:r w:rsidRPr="00130FC9">
        <w:rPr>
          <w:b/>
          <w:bCs/>
          <w:sz w:val="22"/>
          <w:szCs w:val="22"/>
        </w:rPr>
        <w:t>Scheme for Evaluation</w:t>
      </w:r>
    </w:p>
    <w:p w:rsidR="00E34C75" w:rsidRPr="00130FC9" w:rsidRDefault="00E34C75" w:rsidP="00E34C75">
      <w:pPr>
        <w:spacing w:line="268" w:lineRule="exact"/>
        <w:jc w:val="center"/>
        <w:rPr>
          <w:b/>
          <w:bCs/>
          <w:sz w:val="22"/>
          <w:szCs w:val="22"/>
        </w:rPr>
      </w:pPr>
      <w:r w:rsidRPr="00130FC9">
        <w:rPr>
          <w:b/>
          <w:bCs/>
          <w:sz w:val="22"/>
          <w:szCs w:val="22"/>
        </w:rPr>
        <w:t>Marks distribution</w:t>
      </w:r>
    </w:p>
    <w:p w:rsidR="00E34C75" w:rsidRPr="00577416" w:rsidRDefault="00E34C75" w:rsidP="00E34C75">
      <w:pPr>
        <w:spacing w:line="268" w:lineRule="exact"/>
        <w:jc w:val="center"/>
        <w:rPr>
          <w:b/>
          <w:sz w:val="22"/>
          <w:szCs w:val="22"/>
        </w:rPr>
      </w:pPr>
    </w:p>
    <w:tbl>
      <w:tblPr>
        <w:tblpPr w:leftFromText="180" w:rightFromText="180" w:vertAnchor="text" w:horzAnchor="page" w:tblpX="2038" w:tblpY="11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7"/>
        <w:gridCol w:w="2007"/>
      </w:tblGrid>
      <w:tr w:rsidR="00E34C75" w:rsidRPr="00577416" w:rsidTr="00501A11">
        <w:trPr>
          <w:trHeight w:val="120"/>
        </w:trPr>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UNIVERSITY EXAMINATION </w:t>
            </w:r>
          </w:p>
        </w:tc>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Marks </w:t>
            </w:r>
          </w:p>
        </w:tc>
      </w:tr>
      <w:tr w:rsidR="00E34C75" w:rsidRPr="00577416" w:rsidTr="00501A11">
        <w:trPr>
          <w:trHeight w:val="120"/>
        </w:trPr>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Procedure </w:t>
            </w:r>
          </w:p>
        </w:tc>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10 </w:t>
            </w:r>
          </w:p>
        </w:tc>
      </w:tr>
      <w:tr w:rsidR="00E34C75" w:rsidRPr="00577416" w:rsidTr="00501A11">
        <w:trPr>
          <w:trHeight w:val="120"/>
        </w:trPr>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Manipulation </w:t>
            </w:r>
          </w:p>
        </w:tc>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20 </w:t>
            </w:r>
          </w:p>
        </w:tc>
      </w:tr>
      <w:tr w:rsidR="00E34C75" w:rsidRPr="00577416" w:rsidTr="00501A11">
        <w:trPr>
          <w:trHeight w:val="120"/>
        </w:trPr>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Result </w:t>
            </w:r>
          </w:p>
        </w:tc>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25</w:t>
            </w:r>
          </w:p>
        </w:tc>
      </w:tr>
      <w:tr w:rsidR="00E34C75" w:rsidRPr="00577416" w:rsidTr="00501A11">
        <w:trPr>
          <w:trHeight w:val="120"/>
        </w:trPr>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Record </w:t>
            </w:r>
          </w:p>
        </w:tc>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10 </w:t>
            </w:r>
          </w:p>
        </w:tc>
      </w:tr>
      <w:tr w:rsidR="00E34C75" w:rsidRPr="00577416" w:rsidTr="00501A11">
        <w:trPr>
          <w:trHeight w:val="120"/>
        </w:trPr>
        <w:tc>
          <w:tcPr>
            <w:tcW w:w="2007" w:type="dxa"/>
          </w:tcPr>
          <w:p w:rsidR="00E34C75" w:rsidRPr="00577416" w:rsidRDefault="00E34C75" w:rsidP="00501A11">
            <w:pPr>
              <w:autoSpaceDE w:val="0"/>
              <w:autoSpaceDN w:val="0"/>
              <w:adjustRightInd w:val="0"/>
              <w:rPr>
                <w:b/>
                <w:color w:val="000000"/>
                <w:sz w:val="22"/>
                <w:szCs w:val="22"/>
                <w:lang w:val="en-IN"/>
              </w:rPr>
            </w:pPr>
            <w:r w:rsidRPr="00577416">
              <w:rPr>
                <w:b/>
                <w:i/>
                <w:iCs/>
                <w:color w:val="000000"/>
                <w:sz w:val="22"/>
                <w:szCs w:val="22"/>
                <w:lang w:val="en-IN"/>
              </w:rPr>
              <w:t xml:space="preserve">Viva voce </w:t>
            </w:r>
          </w:p>
        </w:tc>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10 </w:t>
            </w:r>
          </w:p>
        </w:tc>
      </w:tr>
      <w:tr w:rsidR="00E34C75" w:rsidRPr="00577416" w:rsidTr="00501A11">
        <w:trPr>
          <w:trHeight w:val="69"/>
        </w:trPr>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Total </w:t>
            </w:r>
          </w:p>
        </w:tc>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75</w:t>
            </w:r>
          </w:p>
        </w:tc>
      </w:tr>
    </w:tbl>
    <w:p w:rsidR="00E34C75" w:rsidRPr="00577416" w:rsidRDefault="00E34C75" w:rsidP="00E34C75">
      <w:pPr>
        <w:spacing w:line="268" w:lineRule="exact"/>
        <w:jc w:val="center"/>
        <w:rPr>
          <w:b/>
          <w:sz w:val="22"/>
          <w:szCs w:val="22"/>
        </w:rPr>
      </w:pPr>
    </w:p>
    <w:tbl>
      <w:tblPr>
        <w:tblpPr w:leftFromText="180" w:rightFromText="180" w:vertAnchor="text" w:horzAnchor="margin" w:tblpXSpec="right"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0"/>
        <w:gridCol w:w="1850"/>
      </w:tblGrid>
      <w:tr w:rsidR="00E34C75" w:rsidRPr="00577416" w:rsidTr="00501A11">
        <w:trPr>
          <w:trHeight w:val="120"/>
        </w:trPr>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INTERNAL ASSESSMENT </w:t>
            </w:r>
          </w:p>
        </w:tc>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Marks </w:t>
            </w:r>
          </w:p>
        </w:tc>
      </w:tr>
      <w:tr w:rsidR="00E34C75" w:rsidRPr="00577416" w:rsidTr="00501A11">
        <w:trPr>
          <w:trHeight w:val="120"/>
        </w:trPr>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Attendance / Regularity </w:t>
            </w:r>
          </w:p>
        </w:tc>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10</w:t>
            </w:r>
          </w:p>
        </w:tc>
      </w:tr>
      <w:tr w:rsidR="00E34C75" w:rsidRPr="00577416" w:rsidTr="00501A11">
        <w:trPr>
          <w:trHeight w:val="120"/>
        </w:trPr>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Results accuracy </w:t>
            </w:r>
          </w:p>
        </w:tc>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15</w:t>
            </w:r>
          </w:p>
        </w:tc>
      </w:tr>
      <w:tr w:rsidR="00E34C75" w:rsidRPr="00577416" w:rsidTr="00501A11">
        <w:trPr>
          <w:trHeight w:val="120"/>
        </w:trPr>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Total </w:t>
            </w:r>
          </w:p>
        </w:tc>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25</w:t>
            </w:r>
          </w:p>
        </w:tc>
      </w:tr>
    </w:tbl>
    <w:p w:rsidR="00E34C75" w:rsidRPr="00577416" w:rsidRDefault="00E34C75" w:rsidP="00E34C75">
      <w:pPr>
        <w:spacing w:line="268" w:lineRule="exact"/>
        <w:jc w:val="center"/>
        <w:rPr>
          <w:b/>
          <w:sz w:val="22"/>
          <w:szCs w:val="22"/>
        </w:rPr>
      </w:pPr>
    </w:p>
    <w:p w:rsidR="00E34C75" w:rsidRPr="00577416" w:rsidRDefault="00E34C75" w:rsidP="00E34C75">
      <w:pPr>
        <w:spacing w:line="268" w:lineRule="exact"/>
        <w:jc w:val="center"/>
        <w:rPr>
          <w:b/>
          <w:sz w:val="22"/>
          <w:szCs w:val="22"/>
        </w:rPr>
      </w:pPr>
    </w:p>
    <w:p w:rsidR="00E34C75" w:rsidRPr="00577416" w:rsidRDefault="00E34C75" w:rsidP="00E34C75">
      <w:pPr>
        <w:spacing w:line="268" w:lineRule="exact"/>
        <w:jc w:val="center"/>
        <w:rPr>
          <w:b/>
          <w:sz w:val="22"/>
          <w:szCs w:val="22"/>
        </w:rPr>
      </w:pPr>
    </w:p>
    <w:p w:rsidR="00E34C75" w:rsidRPr="00577416" w:rsidRDefault="00E34C75" w:rsidP="00E34C75">
      <w:pPr>
        <w:spacing w:line="268" w:lineRule="exact"/>
        <w:jc w:val="center"/>
        <w:rPr>
          <w:b/>
          <w:sz w:val="22"/>
          <w:szCs w:val="22"/>
        </w:rPr>
      </w:pPr>
    </w:p>
    <w:p w:rsidR="00E34C75" w:rsidRPr="00577416" w:rsidRDefault="00E34C75" w:rsidP="00E34C75">
      <w:pPr>
        <w:spacing w:line="268" w:lineRule="exact"/>
        <w:jc w:val="center"/>
        <w:rPr>
          <w:b/>
          <w:sz w:val="22"/>
          <w:szCs w:val="22"/>
        </w:rPr>
      </w:pPr>
    </w:p>
    <w:p w:rsidR="00E34C75" w:rsidRPr="00577416" w:rsidRDefault="00E34C75" w:rsidP="00E34C75">
      <w:pPr>
        <w:spacing w:line="268" w:lineRule="exact"/>
        <w:jc w:val="center"/>
        <w:rPr>
          <w:b/>
          <w:sz w:val="22"/>
          <w:szCs w:val="22"/>
        </w:rPr>
      </w:pPr>
    </w:p>
    <w:p w:rsidR="00E34C75" w:rsidRPr="00577416" w:rsidRDefault="00E34C75" w:rsidP="00E34C75">
      <w:pPr>
        <w:spacing w:line="268" w:lineRule="exact"/>
        <w:jc w:val="center"/>
        <w:rPr>
          <w:b/>
          <w:sz w:val="22"/>
          <w:szCs w:val="22"/>
        </w:rPr>
      </w:pPr>
    </w:p>
    <w:p w:rsidR="0005773B" w:rsidRPr="00577416" w:rsidRDefault="0005773B">
      <w:pPr>
        <w:rPr>
          <w:sz w:val="22"/>
          <w:szCs w:val="22"/>
        </w:rPr>
      </w:pPr>
      <w:r w:rsidRPr="00577416">
        <w:rPr>
          <w:sz w:val="22"/>
          <w:szCs w:val="22"/>
        </w:rPr>
        <w:br w:type="page"/>
      </w:r>
    </w:p>
    <w:p w:rsidR="0005773B" w:rsidRPr="00577416" w:rsidRDefault="0005773B">
      <w:pPr>
        <w:rPr>
          <w:sz w:val="22"/>
          <w:szCs w:val="22"/>
        </w:rPr>
      </w:pPr>
    </w:p>
    <w:p w:rsidR="0005773B" w:rsidRPr="00577416" w:rsidRDefault="0005773B">
      <w:pPr>
        <w:rPr>
          <w:sz w:val="22"/>
          <w:szCs w:val="22"/>
        </w:rPr>
      </w:pPr>
    </w:p>
    <w:tbl>
      <w:tblPr>
        <w:tblStyle w:val="TableGrid"/>
        <w:tblW w:w="9464" w:type="dxa"/>
        <w:tblLayout w:type="fixed"/>
        <w:tblLook w:val="04A0" w:firstRow="1" w:lastRow="0" w:firstColumn="1" w:lastColumn="0" w:noHBand="0" w:noVBand="1"/>
      </w:tblPr>
      <w:tblGrid>
        <w:gridCol w:w="1951"/>
        <w:gridCol w:w="5387"/>
        <w:gridCol w:w="1417"/>
        <w:gridCol w:w="709"/>
      </w:tblGrid>
      <w:tr w:rsidR="0005773B" w:rsidRPr="00577416" w:rsidTr="0077436C">
        <w:tc>
          <w:tcPr>
            <w:tcW w:w="1951" w:type="dxa"/>
          </w:tcPr>
          <w:p w:rsidR="0005773B" w:rsidRPr="00577416" w:rsidRDefault="002C613E" w:rsidP="00E56A24">
            <w:pPr>
              <w:pStyle w:val="Normal1"/>
              <w:jc w:val="center"/>
              <w:rPr>
                <w:rFonts w:ascii="Times New Roman" w:eastAsia="Arial" w:hAnsi="Times New Roman" w:cs="Times New Roman"/>
                <w:b/>
              </w:rPr>
            </w:pPr>
            <w:r w:rsidRPr="00577416">
              <w:rPr>
                <w:rFonts w:ascii="Times New Roman" w:eastAsia="Arial" w:hAnsi="Times New Roman" w:cs="Times New Roman"/>
                <w:b/>
              </w:rPr>
              <w:t xml:space="preserve">III </w:t>
            </w:r>
            <w:r w:rsidR="0077436C" w:rsidRPr="00577416">
              <w:rPr>
                <w:rFonts w:ascii="Times New Roman" w:eastAsia="Arial" w:hAnsi="Times New Roman" w:cs="Times New Roman"/>
                <w:b/>
              </w:rPr>
              <w:t xml:space="preserve">- </w:t>
            </w:r>
            <w:r w:rsidRPr="00577416">
              <w:rPr>
                <w:rFonts w:ascii="Times New Roman" w:eastAsia="Arial" w:hAnsi="Times New Roman" w:cs="Times New Roman"/>
                <w:b/>
              </w:rPr>
              <w:t>SEMESTER</w:t>
            </w:r>
          </w:p>
        </w:tc>
        <w:tc>
          <w:tcPr>
            <w:tcW w:w="5387" w:type="dxa"/>
            <w:vMerge w:val="restart"/>
            <w:vAlign w:val="center"/>
          </w:tcPr>
          <w:p w:rsidR="0005773B" w:rsidRPr="00577416" w:rsidRDefault="0005773B" w:rsidP="002C613E">
            <w:pPr>
              <w:pStyle w:val="F4"/>
              <w:rPr>
                <w:rFonts w:ascii="Times New Roman" w:hAnsi="Times New Roman"/>
                <w:sz w:val="22"/>
                <w:szCs w:val="22"/>
                <w:lang w:bidi="ta-IN"/>
              </w:rPr>
            </w:pPr>
            <w:r w:rsidRPr="00577416">
              <w:rPr>
                <w:rFonts w:ascii="Times New Roman" w:hAnsi="Times New Roman"/>
                <w:sz w:val="22"/>
                <w:szCs w:val="22"/>
              </w:rPr>
              <w:t>23PCHEP34:  ANALYTICAL INSTRUMENTATION TECHNIQUES</w:t>
            </w:r>
            <w:r w:rsidR="00D1765F" w:rsidRPr="00577416">
              <w:rPr>
                <w:rFonts w:ascii="Times New Roman" w:hAnsi="Times New Roman"/>
                <w:sz w:val="22"/>
                <w:szCs w:val="22"/>
              </w:rPr>
              <w:t xml:space="preserve"> PRACTICALS </w:t>
            </w:r>
          </w:p>
        </w:tc>
        <w:tc>
          <w:tcPr>
            <w:tcW w:w="1417" w:type="dxa"/>
            <w:vAlign w:val="center"/>
          </w:tcPr>
          <w:p w:rsidR="0005773B" w:rsidRPr="00577416" w:rsidRDefault="0005773B"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Credit</w:t>
            </w:r>
          </w:p>
        </w:tc>
        <w:tc>
          <w:tcPr>
            <w:tcW w:w="709" w:type="dxa"/>
            <w:vAlign w:val="center"/>
          </w:tcPr>
          <w:p w:rsidR="0005773B" w:rsidRPr="00577416" w:rsidRDefault="00E56A24"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4</w:t>
            </w:r>
          </w:p>
        </w:tc>
      </w:tr>
      <w:tr w:rsidR="0005773B" w:rsidRPr="00577416" w:rsidTr="0077436C">
        <w:trPr>
          <w:trHeight w:val="204"/>
        </w:trPr>
        <w:tc>
          <w:tcPr>
            <w:tcW w:w="1951" w:type="dxa"/>
          </w:tcPr>
          <w:p w:rsidR="0005773B" w:rsidRPr="00577416" w:rsidRDefault="0076745B"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 xml:space="preserve">CORE </w:t>
            </w:r>
            <w:r w:rsidR="0077436C" w:rsidRPr="00577416">
              <w:rPr>
                <w:rFonts w:ascii="Times New Roman" w:eastAsia="Arial" w:hAnsi="Times New Roman" w:cs="Times New Roman"/>
                <w:b/>
              </w:rPr>
              <w:t xml:space="preserve">- </w:t>
            </w:r>
            <w:r w:rsidRPr="00577416">
              <w:rPr>
                <w:rFonts w:ascii="Times New Roman" w:eastAsia="Arial" w:hAnsi="Times New Roman" w:cs="Times New Roman"/>
                <w:b/>
              </w:rPr>
              <w:t>X</w:t>
            </w:r>
          </w:p>
        </w:tc>
        <w:tc>
          <w:tcPr>
            <w:tcW w:w="5387" w:type="dxa"/>
            <w:vMerge/>
          </w:tcPr>
          <w:p w:rsidR="0005773B" w:rsidRPr="00577416" w:rsidRDefault="0005773B" w:rsidP="00E127DC">
            <w:pPr>
              <w:pStyle w:val="Normal1"/>
              <w:jc w:val="both"/>
              <w:rPr>
                <w:rFonts w:ascii="Times New Roman" w:eastAsia="Arial" w:hAnsi="Times New Roman" w:cs="Times New Roman"/>
                <w:b/>
              </w:rPr>
            </w:pPr>
          </w:p>
        </w:tc>
        <w:tc>
          <w:tcPr>
            <w:tcW w:w="1417" w:type="dxa"/>
            <w:vMerge w:val="restart"/>
            <w:vAlign w:val="center"/>
          </w:tcPr>
          <w:p w:rsidR="0005773B" w:rsidRPr="00577416" w:rsidRDefault="0005773B"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Hours/Week</w:t>
            </w:r>
          </w:p>
        </w:tc>
        <w:tc>
          <w:tcPr>
            <w:tcW w:w="709" w:type="dxa"/>
            <w:vMerge w:val="restart"/>
            <w:vAlign w:val="center"/>
          </w:tcPr>
          <w:p w:rsidR="0005773B" w:rsidRPr="00577416" w:rsidRDefault="0005773B"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6</w:t>
            </w:r>
          </w:p>
        </w:tc>
      </w:tr>
      <w:tr w:rsidR="0005773B" w:rsidRPr="00577416" w:rsidTr="0077436C">
        <w:trPr>
          <w:trHeight w:val="154"/>
        </w:trPr>
        <w:tc>
          <w:tcPr>
            <w:tcW w:w="1951" w:type="dxa"/>
          </w:tcPr>
          <w:p w:rsidR="00E56A24" w:rsidRPr="00577416" w:rsidRDefault="0076745B" w:rsidP="0076745B">
            <w:pPr>
              <w:pStyle w:val="Normal1"/>
              <w:jc w:val="center"/>
              <w:rPr>
                <w:rFonts w:ascii="Times New Roman" w:eastAsia="Arial" w:hAnsi="Times New Roman" w:cs="Times New Roman"/>
                <w:b/>
              </w:rPr>
            </w:pPr>
            <w:r w:rsidRPr="00577416">
              <w:rPr>
                <w:rFonts w:ascii="Times New Roman" w:eastAsia="Arial" w:hAnsi="Times New Roman" w:cs="Times New Roman"/>
                <w:b/>
              </w:rPr>
              <w:t>PART-A</w:t>
            </w:r>
          </w:p>
        </w:tc>
        <w:tc>
          <w:tcPr>
            <w:tcW w:w="5387" w:type="dxa"/>
            <w:vMerge/>
          </w:tcPr>
          <w:p w:rsidR="0005773B" w:rsidRPr="00577416" w:rsidRDefault="0005773B" w:rsidP="00E127DC">
            <w:pPr>
              <w:pStyle w:val="Normal1"/>
              <w:jc w:val="both"/>
              <w:rPr>
                <w:rFonts w:ascii="Times New Roman" w:eastAsia="Arial" w:hAnsi="Times New Roman" w:cs="Times New Roman"/>
                <w:b/>
              </w:rPr>
            </w:pPr>
          </w:p>
        </w:tc>
        <w:tc>
          <w:tcPr>
            <w:tcW w:w="1417" w:type="dxa"/>
            <w:vMerge/>
          </w:tcPr>
          <w:p w:rsidR="0005773B" w:rsidRPr="00577416" w:rsidRDefault="0005773B" w:rsidP="00E127DC">
            <w:pPr>
              <w:pStyle w:val="Normal1"/>
              <w:jc w:val="both"/>
              <w:rPr>
                <w:rFonts w:ascii="Times New Roman" w:eastAsia="Arial" w:hAnsi="Times New Roman" w:cs="Times New Roman"/>
                <w:b/>
              </w:rPr>
            </w:pPr>
          </w:p>
        </w:tc>
        <w:tc>
          <w:tcPr>
            <w:tcW w:w="709" w:type="dxa"/>
            <w:vMerge/>
          </w:tcPr>
          <w:p w:rsidR="0005773B" w:rsidRPr="00577416" w:rsidRDefault="0005773B" w:rsidP="00E127DC">
            <w:pPr>
              <w:pStyle w:val="Normal1"/>
              <w:jc w:val="both"/>
              <w:rPr>
                <w:rFonts w:ascii="Times New Roman" w:eastAsia="Arial" w:hAnsi="Times New Roman" w:cs="Times New Roman"/>
                <w:b/>
              </w:rPr>
            </w:pPr>
          </w:p>
        </w:tc>
      </w:tr>
    </w:tbl>
    <w:p w:rsidR="0005773B" w:rsidRPr="00577416" w:rsidRDefault="0005773B">
      <w:pPr>
        <w:rPr>
          <w:sz w:val="22"/>
          <w:szCs w:val="22"/>
        </w:rPr>
      </w:pPr>
    </w:p>
    <w:p w:rsidR="0005773B" w:rsidRPr="00577416" w:rsidRDefault="0005773B">
      <w:pPr>
        <w:rPr>
          <w:sz w:val="22"/>
          <w:szCs w:val="22"/>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2"/>
        <w:gridCol w:w="7526"/>
      </w:tblGrid>
      <w:tr w:rsidR="00E34C75" w:rsidRPr="00577416" w:rsidTr="00501A11">
        <w:trPr>
          <w:trHeight w:val="268"/>
        </w:trPr>
        <w:tc>
          <w:tcPr>
            <w:tcW w:w="2032" w:type="dxa"/>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rPr>
                <w:b/>
                <w:bCs/>
                <w:sz w:val="22"/>
                <w:szCs w:val="22"/>
              </w:rPr>
            </w:pPr>
            <w:r w:rsidRPr="00577416">
              <w:rPr>
                <w:b/>
                <w:bCs/>
                <w:sz w:val="22"/>
                <w:szCs w:val="22"/>
              </w:rPr>
              <w:t>Prerequisites</w:t>
            </w:r>
          </w:p>
        </w:tc>
        <w:tc>
          <w:tcPr>
            <w:tcW w:w="7526" w:type="dxa"/>
            <w:tcBorders>
              <w:top w:val="single" w:sz="4" w:space="0" w:color="auto"/>
              <w:left w:val="single" w:sz="4" w:space="0" w:color="auto"/>
              <w:bottom w:val="single" w:sz="4" w:space="0" w:color="auto"/>
              <w:right w:val="single" w:sz="4" w:space="0" w:color="auto"/>
            </w:tcBorders>
          </w:tcPr>
          <w:p w:rsidR="00E34C75" w:rsidRPr="00577416" w:rsidRDefault="00E34C75" w:rsidP="00501A11">
            <w:pPr>
              <w:rPr>
                <w:sz w:val="22"/>
                <w:szCs w:val="22"/>
              </w:rPr>
            </w:pPr>
          </w:p>
        </w:tc>
      </w:tr>
      <w:tr w:rsidR="00E34C75" w:rsidRPr="00577416" w:rsidTr="00501A11">
        <w:trPr>
          <w:trHeight w:val="256"/>
        </w:trPr>
        <w:tc>
          <w:tcPr>
            <w:tcW w:w="2032" w:type="dxa"/>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rPr>
                <w:b/>
                <w:bCs/>
                <w:sz w:val="22"/>
                <w:szCs w:val="22"/>
              </w:rPr>
            </w:pPr>
            <w:r w:rsidRPr="00577416">
              <w:rPr>
                <w:b/>
                <w:bCs/>
                <w:sz w:val="22"/>
                <w:szCs w:val="22"/>
              </w:rPr>
              <w:t>Objectives of the course</w:t>
            </w:r>
          </w:p>
        </w:tc>
        <w:tc>
          <w:tcPr>
            <w:tcW w:w="7526" w:type="dxa"/>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adjustRightInd w:val="0"/>
              <w:ind w:right="26"/>
              <w:contextualSpacing/>
              <w:jc w:val="both"/>
              <w:rPr>
                <w:b/>
                <w:sz w:val="22"/>
                <w:szCs w:val="22"/>
              </w:rPr>
            </w:pPr>
            <w:r w:rsidRPr="00577416">
              <w:rPr>
                <w:sz w:val="22"/>
                <w:szCs w:val="22"/>
              </w:rPr>
              <w:t xml:space="preserve">To analyze different constituents through instrumental methods of analysis. </w:t>
            </w:r>
          </w:p>
          <w:p w:rsidR="00E34C75" w:rsidRPr="00577416" w:rsidRDefault="00E34C75" w:rsidP="00501A11">
            <w:pPr>
              <w:adjustRightInd w:val="0"/>
              <w:ind w:right="26"/>
              <w:contextualSpacing/>
              <w:jc w:val="both"/>
              <w:rPr>
                <w:b/>
                <w:sz w:val="22"/>
                <w:szCs w:val="22"/>
              </w:rPr>
            </w:pPr>
            <w:r w:rsidRPr="00577416">
              <w:rPr>
                <w:sz w:val="22"/>
                <w:szCs w:val="22"/>
              </w:rPr>
              <w:t xml:space="preserve">To evaluate different contaminants in materials using turbidimetry and conductivity measurements. </w:t>
            </w:r>
          </w:p>
          <w:p w:rsidR="00E34C75" w:rsidRPr="00577416" w:rsidRDefault="00E34C75" w:rsidP="00501A11">
            <w:pPr>
              <w:adjustRightInd w:val="0"/>
              <w:ind w:right="26"/>
              <w:contextualSpacing/>
              <w:jc w:val="both"/>
              <w:rPr>
                <w:bCs/>
                <w:sz w:val="22"/>
                <w:szCs w:val="22"/>
              </w:rPr>
            </w:pPr>
            <w:r w:rsidRPr="00577416">
              <w:rPr>
                <w:sz w:val="22"/>
                <w:szCs w:val="22"/>
              </w:rPr>
              <w:t>To design experiments for analysis of inorganic and organic materials.</w:t>
            </w:r>
          </w:p>
          <w:p w:rsidR="00E34C75" w:rsidRPr="00577416" w:rsidRDefault="00E34C75" w:rsidP="00501A11">
            <w:pPr>
              <w:ind w:firstLine="22"/>
              <w:jc w:val="both"/>
              <w:rPr>
                <w:sz w:val="22"/>
                <w:szCs w:val="22"/>
              </w:rPr>
            </w:pPr>
            <w:r w:rsidRPr="00577416">
              <w:rPr>
                <w:sz w:val="22"/>
                <w:szCs w:val="22"/>
              </w:rPr>
              <w:t xml:space="preserve">To analyze constituents in materials using emission and absorption techniques. </w:t>
            </w:r>
          </w:p>
        </w:tc>
      </w:tr>
      <w:tr w:rsidR="00E34C75" w:rsidRPr="00577416" w:rsidTr="00501A11">
        <w:trPr>
          <w:trHeight w:val="256"/>
        </w:trPr>
        <w:tc>
          <w:tcPr>
            <w:tcW w:w="2032" w:type="dxa"/>
            <w:vMerge w:val="restart"/>
            <w:tcBorders>
              <w:top w:val="nil"/>
              <w:left w:val="single" w:sz="4" w:space="0" w:color="auto"/>
              <w:bottom w:val="single" w:sz="4" w:space="0" w:color="auto"/>
              <w:right w:val="single" w:sz="4" w:space="0" w:color="auto"/>
            </w:tcBorders>
            <w:hideMark/>
          </w:tcPr>
          <w:p w:rsidR="00E34C75" w:rsidRPr="00577416" w:rsidRDefault="00E34C75" w:rsidP="00501A11">
            <w:pPr>
              <w:rPr>
                <w:b/>
                <w:bCs/>
                <w:sz w:val="22"/>
                <w:szCs w:val="22"/>
              </w:rPr>
            </w:pPr>
            <w:r w:rsidRPr="00577416">
              <w:rPr>
                <w:b/>
                <w:bCs/>
                <w:sz w:val="22"/>
                <w:szCs w:val="22"/>
              </w:rPr>
              <w:t>Course Outline</w:t>
            </w:r>
          </w:p>
        </w:tc>
        <w:tc>
          <w:tcPr>
            <w:tcW w:w="7526" w:type="dxa"/>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ind w:left="308" w:hanging="308"/>
              <w:rPr>
                <w:sz w:val="22"/>
                <w:szCs w:val="22"/>
              </w:rPr>
            </w:pPr>
            <w:r w:rsidRPr="00577416">
              <w:rPr>
                <w:b/>
                <w:bCs/>
                <w:sz w:val="22"/>
                <w:szCs w:val="22"/>
              </w:rPr>
              <w:t xml:space="preserve">UNIT-I: </w:t>
            </w:r>
          </w:p>
          <w:p w:rsidR="00E34C75" w:rsidRPr="00577416" w:rsidRDefault="00E34C75" w:rsidP="00E34C75">
            <w:pPr>
              <w:numPr>
                <w:ilvl w:val="0"/>
                <w:numId w:val="52"/>
              </w:numPr>
              <w:autoSpaceDE w:val="0"/>
              <w:ind w:left="308" w:hanging="308"/>
              <w:rPr>
                <w:sz w:val="22"/>
                <w:szCs w:val="22"/>
              </w:rPr>
            </w:pPr>
            <w:r w:rsidRPr="00577416">
              <w:rPr>
                <w:sz w:val="22"/>
                <w:szCs w:val="22"/>
              </w:rPr>
              <w:t>Determination of the equivalent conductance of a weak acid at different concentrations and verifying Ostwald dilution law.  Calculation of the dissociation constant of the acid.</w:t>
            </w:r>
          </w:p>
          <w:p w:rsidR="00E34C75" w:rsidRPr="00577416" w:rsidRDefault="00E34C75" w:rsidP="00E34C75">
            <w:pPr>
              <w:numPr>
                <w:ilvl w:val="0"/>
                <w:numId w:val="52"/>
              </w:numPr>
              <w:autoSpaceDE w:val="0"/>
              <w:ind w:left="308" w:hanging="308"/>
              <w:rPr>
                <w:sz w:val="22"/>
                <w:szCs w:val="22"/>
              </w:rPr>
            </w:pPr>
            <w:r w:rsidRPr="00577416">
              <w:rPr>
                <w:sz w:val="22"/>
                <w:szCs w:val="22"/>
              </w:rPr>
              <w:t>Determination of the equivalent conductance of a strong electrolyte at different concentrations and examining the validity of the Onsager’s theory as limiting law at high dilutions.</w:t>
            </w:r>
          </w:p>
          <w:p w:rsidR="00E34C75" w:rsidRPr="00577416" w:rsidRDefault="00E34C75" w:rsidP="00E34C75">
            <w:pPr>
              <w:numPr>
                <w:ilvl w:val="0"/>
                <w:numId w:val="52"/>
              </w:numPr>
              <w:autoSpaceDE w:val="0"/>
              <w:ind w:left="308" w:hanging="308"/>
              <w:rPr>
                <w:sz w:val="22"/>
                <w:szCs w:val="22"/>
              </w:rPr>
            </w:pPr>
            <w:r w:rsidRPr="00577416">
              <w:rPr>
                <w:sz w:val="22"/>
                <w:szCs w:val="22"/>
              </w:rPr>
              <w:t>Conductometric titration of a mixture of HCl and CH</w:t>
            </w:r>
            <w:r w:rsidRPr="00577416">
              <w:rPr>
                <w:sz w:val="22"/>
                <w:szCs w:val="22"/>
                <w:vertAlign w:val="subscript"/>
              </w:rPr>
              <w:t>3</w:t>
            </w:r>
            <w:r w:rsidRPr="00577416">
              <w:rPr>
                <w:sz w:val="22"/>
                <w:szCs w:val="22"/>
              </w:rPr>
              <w:t>COOH Vs NaOH.</w:t>
            </w:r>
          </w:p>
          <w:p w:rsidR="00E34C75" w:rsidRPr="00577416" w:rsidRDefault="00E34C75" w:rsidP="00E34C75">
            <w:pPr>
              <w:numPr>
                <w:ilvl w:val="0"/>
                <w:numId w:val="52"/>
              </w:numPr>
              <w:autoSpaceDE w:val="0"/>
              <w:ind w:left="308" w:hanging="308"/>
              <w:rPr>
                <w:sz w:val="22"/>
                <w:szCs w:val="22"/>
              </w:rPr>
            </w:pPr>
            <w:r w:rsidRPr="00577416">
              <w:rPr>
                <w:sz w:val="22"/>
                <w:szCs w:val="22"/>
              </w:rPr>
              <w:t>Conductometric titration of NH</w:t>
            </w:r>
            <w:r w:rsidRPr="00577416">
              <w:rPr>
                <w:sz w:val="22"/>
                <w:szCs w:val="22"/>
                <w:vertAlign w:val="subscript"/>
              </w:rPr>
              <w:t>4</w:t>
            </w:r>
            <w:r w:rsidRPr="00577416">
              <w:rPr>
                <w:sz w:val="22"/>
                <w:szCs w:val="22"/>
              </w:rPr>
              <w:t xml:space="preserve">Cl Vs NaOH. </w:t>
            </w:r>
          </w:p>
          <w:p w:rsidR="00E34C75" w:rsidRPr="00577416" w:rsidRDefault="00E34C75" w:rsidP="00E34C75">
            <w:pPr>
              <w:numPr>
                <w:ilvl w:val="0"/>
                <w:numId w:val="52"/>
              </w:numPr>
              <w:autoSpaceDE w:val="0"/>
              <w:ind w:left="308" w:hanging="308"/>
              <w:rPr>
                <w:sz w:val="22"/>
                <w:szCs w:val="22"/>
              </w:rPr>
            </w:pPr>
            <w:r w:rsidRPr="00577416">
              <w:rPr>
                <w:sz w:val="22"/>
                <w:szCs w:val="22"/>
              </w:rPr>
              <w:t>Conductometric titration of CH</w:t>
            </w:r>
            <w:r w:rsidRPr="00577416">
              <w:rPr>
                <w:sz w:val="22"/>
                <w:szCs w:val="22"/>
                <w:vertAlign w:val="subscript"/>
              </w:rPr>
              <w:t>3</w:t>
            </w:r>
            <w:r w:rsidRPr="00577416">
              <w:rPr>
                <w:sz w:val="22"/>
                <w:szCs w:val="22"/>
              </w:rPr>
              <w:t>COONa Vs HCl.</w:t>
            </w:r>
          </w:p>
          <w:p w:rsidR="00E34C75" w:rsidRPr="00577416" w:rsidRDefault="00E34C75" w:rsidP="00E34C75">
            <w:pPr>
              <w:numPr>
                <w:ilvl w:val="0"/>
                <w:numId w:val="52"/>
              </w:numPr>
              <w:autoSpaceDE w:val="0"/>
              <w:ind w:left="308" w:hanging="308"/>
              <w:rPr>
                <w:sz w:val="22"/>
                <w:szCs w:val="22"/>
              </w:rPr>
            </w:pPr>
            <w:r w:rsidRPr="00577416">
              <w:rPr>
                <w:sz w:val="22"/>
                <w:szCs w:val="22"/>
              </w:rPr>
              <w:t>Potentiometric titration of a mixture of HCl and CH</w:t>
            </w:r>
            <w:r w:rsidRPr="00577416">
              <w:rPr>
                <w:sz w:val="22"/>
                <w:szCs w:val="22"/>
                <w:vertAlign w:val="subscript"/>
              </w:rPr>
              <w:t>3</w:t>
            </w:r>
            <w:r w:rsidRPr="00577416">
              <w:rPr>
                <w:sz w:val="22"/>
                <w:szCs w:val="22"/>
              </w:rPr>
              <w:t xml:space="preserve">COOH Vs NaOH </w:t>
            </w:r>
          </w:p>
          <w:p w:rsidR="00E34C75" w:rsidRPr="00577416" w:rsidRDefault="00E34C75" w:rsidP="00E34C75">
            <w:pPr>
              <w:numPr>
                <w:ilvl w:val="0"/>
                <w:numId w:val="52"/>
              </w:numPr>
              <w:autoSpaceDE w:val="0"/>
              <w:ind w:left="308" w:hanging="308"/>
              <w:rPr>
                <w:sz w:val="22"/>
                <w:szCs w:val="22"/>
              </w:rPr>
            </w:pPr>
            <w:r w:rsidRPr="00577416">
              <w:rPr>
                <w:sz w:val="22"/>
                <w:szCs w:val="22"/>
              </w:rPr>
              <w:t>Determination of pK</w:t>
            </w:r>
            <w:r w:rsidRPr="00577416">
              <w:rPr>
                <w:sz w:val="22"/>
                <w:szCs w:val="22"/>
                <w:vertAlign w:val="subscript"/>
              </w:rPr>
              <w:t>a</w:t>
            </w:r>
            <w:r w:rsidRPr="00577416">
              <w:rPr>
                <w:sz w:val="22"/>
                <w:szCs w:val="22"/>
              </w:rPr>
              <w:t xml:space="preserve"> of weak acid by EMF method.</w:t>
            </w:r>
          </w:p>
          <w:p w:rsidR="00E34C75" w:rsidRPr="00577416" w:rsidRDefault="00E34C75" w:rsidP="00E34C75">
            <w:pPr>
              <w:numPr>
                <w:ilvl w:val="0"/>
                <w:numId w:val="52"/>
              </w:numPr>
              <w:autoSpaceDE w:val="0"/>
              <w:ind w:left="308" w:hanging="308"/>
              <w:rPr>
                <w:sz w:val="22"/>
                <w:szCs w:val="22"/>
              </w:rPr>
            </w:pPr>
            <w:r w:rsidRPr="00577416">
              <w:rPr>
                <w:sz w:val="22"/>
                <w:szCs w:val="22"/>
              </w:rPr>
              <w:t>Potentiometric titration of FAS Vs K</w:t>
            </w:r>
            <w:r w:rsidRPr="00577416">
              <w:rPr>
                <w:sz w:val="22"/>
                <w:szCs w:val="22"/>
                <w:vertAlign w:val="subscript"/>
              </w:rPr>
              <w:t>2</w:t>
            </w:r>
            <w:r w:rsidRPr="00577416">
              <w:rPr>
                <w:sz w:val="22"/>
                <w:szCs w:val="22"/>
              </w:rPr>
              <w:t>Cr</w:t>
            </w:r>
            <w:r w:rsidRPr="00577416">
              <w:rPr>
                <w:sz w:val="22"/>
                <w:szCs w:val="22"/>
                <w:vertAlign w:val="subscript"/>
              </w:rPr>
              <w:t>2</w:t>
            </w:r>
            <w:r w:rsidRPr="00577416">
              <w:rPr>
                <w:sz w:val="22"/>
                <w:szCs w:val="22"/>
              </w:rPr>
              <w:t>O</w:t>
            </w:r>
            <w:r w:rsidRPr="00577416">
              <w:rPr>
                <w:sz w:val="22"/>
                <w:szCs w:val="22"/>
                <w:vertAlign w:val="subscript"/>
              </w:rPr>
              <w:t>7</w:t>
            </w:r>
          </w:p>
          <w:p w:rsidR="00E34C75" w:rsidRPr="00577416" w:rsidRDefault="00E34C75" w:rsidP="00E34C75">
            <w:pPr>
              <w:numPr>
                <w:ilvl w:val="0"/>
                <w:numId w:val="52"/>
              </w:numPr>
              <w:autoSpaceDE w:val="0"/>
              <w:ind w:left="308" w:hanging="308"/>
              <w:rPr>
                <w:sz w:val="22"/>
                <w:szCs w:val="22"/>
              </w:rPr>
            </w:pPr>
            <w:r w:rsidRPr="00577416">
              <w:rPr>
                <w:sz w:val="22"/>
                <w:szCs w:val="22"/>
              </w:rPr>
              <w:t>Potentiometric titration of KI Vs KMnO</w:t>
            </w:r>
            <w:r w:rsidRPr="00577416">
              <w:rPr>
                <w:sz w:val="22"/>
                <w:szCs w:val="22"/>
                <w:vertAlign w:val="subscript"/>
              </w:rPr>
              <w:t xml:space="preserve">4. </w:t>
            </w:r>
          </w:p>
          <w:p w:rsidR="00E34C75" w:rsidRPr="00577416" w:rsidRDefault="00E34C75" w:rsidP="00E34C75">
            <w:pPr>
              <w:numPr>
                <w:ilvl w:val="0"/>
                <w:numId w:val="52"/>
              </w:numPr>
              <w:autoSpaceDE w:val="0"/>
              <w:ind w:left="308" w:hanging="308"/>
              <w:rPr>
                <w:sz w:val="22"/>
                <w:szCs w:val="22"/>
              </w:rPr>
            </w:pPr>
            <w:r w:rsidRPr="00577416">
              <w:rPr>
                <w:sz w:val="22"/>
                <w:szCs w:val="22"/>
              </w:rPr>
              <w:t>Potentiometric titration of a mixture of Chloride and Iodide Vs AgNO</w:t>
            </w:r>
            <w:r w:rsidRPr="00577416">
              <w:rPr>
                <w:sz w:val="22"/>
                <w:szCs w:val="22"/>
                <w:vertAlign w:val="subscript"/>
              </w:rPr>
              <w:t>3.</w:t>
            </w:r>
          </w:p>
          <w:p w:rsidR="00E34C75" w:rsidRPr="00577416" w:rsidRDefault="00E34C75" w:rsidP="00E34C75">
            <w:pPr>
              <w:numPr>
                <w:ilvl w:val="0"/>
                <w:numId w:val="52"/>
              </w:numPr>
              <w:autoSpaceDE w:val="0"/>
              <w:ind w:left="308" w:hanging="308"/>
              <w:rPr>
                <w:sz w:val="22"/>
                <w:szCs w:val="22"/>
              </w:rPr>
            </w:pPr>
            <w:r w:rsidRPr="00577416">
              <w:rPr>
                <w:sz w:val="22"/>
                <w:szCs w:val="22"/>
              </w:rPr>
              <w:t>Determination of the pH of buffer solution by EMF method using Quinhydrone and Calomel electrode.</w:t>
            </w:r>
          </w:p>
          <w:p w:rsidR="00E34C75" w:rsidRPr="00577416" w:rsidRDefault="00E34C75" w:rsidP="00E34C75">
            <w:pPr>
              <w:numPr>
                <w:ilvl w:val="0"/>
                <w:numId w:val="52"/>
              </w:numPr>
              <w:autoSpaceDE w:val="0"/>
              <w:ind w:left="308" w:hanging="308"/>
              <w:rPr>
                <w:b/>
                <w:bCs/>
                <w:sz w:val="22"/>
                <w:szCs w:val="22"/>
              </w:rPr>
            </w:pPr>
            <w:r w:rsidRPr="00577416">
              <w:rPr>
                <w:sz w:val="22"/>
                <w:szCs w:val="22"/>
              </w:rPr>
              <w:t>Study of the inversion of cane sugar in the presence of acid by Polarimetric method.</w:t>
            </w:r>
          </w:p>
        </w:tc>
      </w:tr>
      <w:tr w:rsidR="00E34C75" w:rsidRPr="00577416" w:rsidTr="00501A11">
        <w:trPr>
          <w:trHeight w:val="256"/>
        </w:trPr>
        <w:tc>
          <w:tcPr>
            <w:tcW w:w="0" w:type="auto"/>
            <w:vMerge/>
            <w:tcBorders>
              <w:top w:val="nil"/>
              <w:left w:val="single" w:sz="4" w:space="0" w:color="auto"/>
              <w:bottom w:val="single" w:sz="4" w:space="0" w:color="auto"/>
              <w:right w:val="single" w:sz="4" w:space="0" w:color="auto"/>
            </w:tcBorders>
            <w:vAlign w:val="center"/>
            <w:hideMark/>
          </w:tcPr>
          <w:p w:rsidR="00E34C75" w:rsidRPr="00577416" w:rsidRDefault="00E34C75" w:rsidP="00501A11">
            <w:pPr>
              <w:rPr>
                <w:b/>
                <w:bCs/>
                <w:sz w:val="22"/>
                <w:szCs w:val="22"/>
              </w:rPr>
            </w:pPr>
          </w:p>
        </w:tc>
        <w:tc>
          <w:tcPr>
            <w:tcW w:w="7526" w:type="dxa"/>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ind w:left="218" w:hanging="180"/>
              <w:contextualSpacing/>
              <w:rPr>
                <w:sz w:val="22"/>
                <w:szCs w:val="22"/>
              </w:rPr>
            </w:pPr>
            <w:r w:rsidRPr="00577416">
              <w:rPr>
                <w:b/>
                <w:bCs/>
                <w:sz w:val="22"/>
                <w:szCs w:val="22"/>
              </w:rPr>
              <w:t>UNIT-II:</w:t>
            </w:r>
            <w:r w:rsidRPr="00577416">
              <w:rPr>
                <w:sz w:val="22"/>
                <w:szCs w:val="22"/>
              </w:rPr>
              <w:t>.</w:t>
            </w:r>
          </w:p>
          <w:p w:rsidR="00E34C75" w:rsidRPr="00577416" w:rsidRDefault="00E34C75" w:rsidP="00E34C75">
            <w:pPr>
              <w:pStyle w:val="ListParagraph"/>
              <w:widowControl/>
              <w:numPr>
                <w:ilvl w:val="0"/>
                <w:numId w:val="53"/>
              </w:numPr>
              <w:autoSpaceDN/>
              <w:spacing w:before="0"/>
              <w:ind w:left="218" w:hanging="180"/>
              <w:contextualSpacing/>
              <w:rPr>
                <w:sz w:val="22"/>
                <w:szCs w:val="22"/>
              </w:rPr>
            </w:pPr>
            <w:r w:rsidRPr="00577416">
              <w:rPr>
                <w:sz w:val="22"/>
                <w:szCs w:val="22"/>
              </w:rPr>
              <w:t xml:space="preserve">Estimation of Na and K by flame photometric method. </w:t>
            </w:r>
          </w:p>
          <w:p w:rsidR="00E34C75" w:rsidRPr="00577416" w:rsidRDefault="00E34C75" w:rsidP="00E34C75">
            <w:pPr>
              <w:pStyle w:val="ListParagraph"/>
              <w:widowControl/>
              <w:numPr>
                <w:ilvl w:val="0"/>
                <w:numId w:val="53"/>
              </w:numPr>
              <w:autoSpaceDN/>
              <w:spacing w:before="0"/>
              <w:ind w:left="218" w:hanging="180"/>
              <w:contextualSpacing/>
              <w:rPr>
                <w:sz w:val="22"/>
                <w:szCs w:val="22"/>
              </w:rPr>
            </w:pPr>
            <w:r w:rsidRPr="00577416">
              <w:rPr>
                <w:sz w:val="22"/>
                <w:szCs w:val="22"/>
              </w:rPr>
              <w:t xml:space="preserve"> Determination of the amount (mol/L) of ferricyanide present in the given solution using cyclic voltammetry.</w:t>
            </w:r>
          </w:p>
          <w:p w:rsidR="00E34C75" w:rsidRPr="00577416" w:rsidRDefault="00E34C75" w:rsidP="00E34C75">
            <w:pPr>
              <w:pStyle w:val="ListParagraph"/>
              <w:widowControl/>
              <w:numPr>
                <w:ilvl w:val="0"/>
                <w:numId w:val="53"/>
              </w:numPr>
              <w:autoSpaceDN/>
              <w:spacing w:before="0"/>
              <w:ind w:left="218" w:hanging="180"/>
              <w:contextualSpacing/>
              <w:rPr>
                <w:sz w:val="22"/>
                <w:szCs w:val="22"/>
              </w:rPr>
            </w:pPr>
            <w:r w:rsidRPr="00577416">
              <w:rPr>
                <w:sz w:val="22"/>
                <w:szCs w:val="22"/>
              </w:rPr>
              <w:t>Determination of the diffusion coefficient of ferricyanide using cyclic voltammetry.</w:t>
            </w:r>
          </w:p>
          <w:p w:rsidR="00E34C75" w:rsidRPr="00577416" w:rsidRDefault="00E34C75" w:rsidP="00E34C75">
            <w:pPr>
              <w:pStyle w:val="ListParagraph"/>
              <w:widowControl/>
              <w:numPr>
                <w:ilvl w:val="0"/>
                <w:numId w:val="53"/>
              </w:numPr>
              <w:autoSpaceDN/>
              <w:spacing w:before="0"/>
              <w:ind w:left="218" w:hanging="180"/>
              <w:contextualSpacing/>
              <w:rPr>
                <w:sz w:val="22"/>
                <w:szCs w:val="22"/>
              </w:rPr>
            </w:pPr>
            <w:r w:rsidRPr="00577416">
              <w:rPr>
                <w:sz w:val="22"/>
                <w:szCs w:val="22"/>
              </w:rPr>
              <w:t>Determination of the standard redox potential of ferri-ferrocyanide redox couple using cyclic voltammetry.</w:t>
            </w:r>
          </w:p>
          <w:p w:rsidR="00E34C75" w:rsidRPr="00577416" w:rsidRDefault="00E34C75" w:rsidP="00E34C75">
            <w:pPr>
              <w:pStyle w:val="ListParagraph"/>
              <w:widowControl/>
              <w:numPr>
                <w:ilvl w:val="0"/>
                <w:numId w:val="53"/>
              </w:numPr>
              <w:autoSpaceDN/>
              <w:spacing w:before="0"/>
              <w:ind w:left="218" w:hanging="180"/>
              <w:contextualSpacing/>
              <w:rPr>
                <w:sz w:val="22"/>
                <w:szCs w:val="22"/>
              </w:rPr>
            </w:pPr>
            <w:r w:rsidRPr="00577416">
              <w:rPr>
                <w:sz w:val="22"/>
                <w:szCs w:val="22"/>
              </w:rPr>
              <w:t>Estimation of the amount of sulphate present in the given solution using Nephelometric turbidimeter.</w:t>
            </w:r>
          </w:p>
          <w:p w:rsidR="00E34C75" w:rsidRPr="00577416" w:rsidRDefault="00E34C75" w:rsidP="00E34C75">
            <w:pPr>
              <w:pStyle w:val="Default"/>
              <w:numPr>
                <w:ilvl w:val="0"/>
                <w:numId w:val="53"/>
              </w:numPr>
              <w:spacing w:before="100" w:beforeAutospacing="1"/>
              <w:ind w:left="218" w:hanging="180"/>
              <w:rPr>
                <w:rFonts w:ascii="Times New Roman" w:hAnsi="Times New Roman" w:cs="Times New Roman"/>
                <w:sz w:val="22"/>
                <w:szCs w:val="22"/>
              </w:rPr>
            </w:pPr>
            <w:r w:rsidRPr="00577416">
              <w:rPr>
                <w:rFonts w:ascii="Times New Roman" w:hAnsi="Times New Roman" w:cs="Times New Roman"/>
                <w:sz w:val="22"/>
                <w:szCs w:val="22"/>
              </w:rPr>
              <w:t xml:space="preserve">Heavy metal analysis in textiles and textile dyes by AAS </w:t>
            </w:r>
          </w:p>
          <w:p w:rsidR="00E34C75" w:rsidRPr="00577416" w:rsidRDefault="00E34C75" w:rsidP="00E34C75">
            <w:pPr>
              <w:pStyle w:val="Default"/>
              <w:numPr>
                <w:ilvl w:val="0"/>
                <w:numId w:val="53"/>
              </w:numPr>
              <w:spacing w:before="100" w:beforeAutospacing="1"/>
              <w:ind w:left="218" w:hanging="180"/>
              <w:rPr>
                <w:rFonts w:ascii="Times New Roman" w:hAnsi="Times New Roman" w:cs="Times New Roman"/>
                <w:sz w:val="22"/>
                <w:szCs w:val="22"/>
              </w:rPr>
            </w:pPr>
            <w:r w:rsidRPr="00577416">
              <w:rPr>
                <w:rFonts w:ascii="Times New Roman" w:hAnsi="Times New Roman" w:cs="Times New Roman"/>
                <w:sz w:val="22"/>
                <w:szCs w:val="22"/>
              </w:rPr>
              <w:t xml:space="preserve">Determination of Stern-Volmer constant of Iodine quenching by fluorimetry </w:t>
            </w:r>
          </w:p>
          <w:p w:rsidR="00E34C75" w:rsidRPr="00577416" w:rsidRDefault="00E34C75" w:rsidP="00E34C75">
            <w:pPr>
              <w:pStyle w:val="Default"/>
              <w:numPr>
                <w:ilvl w:val="0"/>
                <w:numId w:val="53"/>
              </w:numPr>
              <w:spacing w:before="100" w:beforeAutospacing="1"/>
              <w:ind w:left="218" w:hanging="180"/>
              <w:rPr>
                <w:rFonts w:ascii="Times New Roman" w:hAnsi="Times New Roman" w:cs="Times New Roman"/>
                <w:sz w:val="22"/>
                <w:szCs w:val="22"/>
              </w:rPr>
            </w:pPr>
            <w:r w:rsidRPr="00577416">
              <w:rPr>
                <w:rFonts w:ascii="Times New Roman" w:hAnsi="Times New Roman" w:cs="Times New Roman"/>
                <w:sz w:val="22"/>
                <w:szCs w:val="22"/>
              </w:rPr>
              <w:t xml:space="preserve">Determination of ascorbic acid in real samples using Differential Pulse Voltammetry and comparing with specifications </w:t>
            </w:r>
          </w:p>
        </w:tc>
      </w:tr>
      <w:tr w:rsidR="00E34C75" w:rsidRPr="00577416" w:rsidTr="00501A11">
        <w:trPr>
          <w:trHeight w:val="2258"/>
        </w:trPr>
        <w:tc>
          <w:tcPr>
            <w:tcW w:w="0" w:type="auto"/>
            <w:vMerge/>
            <w:tcBorders>
              <w:top w:val="nil"/>
              <w:left w:val="single" w:sz="4" w:space="0" w:color="auto"/>
              <w:bottom w:val="single" w:sz="4" w:space="0" w:color="auto"/>
              <w:right w:val="single" w:sz="4" w:space="0" w:color="auto"/>
            </w:tcBorders>
            <w:vAlign w:val="center"/>
            <w:hideMark/>
          </w:tcPr>
          <w:p w:rsidR="00E34C75" w:rsidRPr="00577416" w:rsidRDefault="00E34C75" w:rsidP="00501A11">
            <w:pPr>
              <w:rPr>
                <w:b/>
                <w:bCs/>
                <w:sz w:val="22"/>
                <w:szCs w:val="22"/>
              </w:rPr>
            </w:pPr>
          </w:p>
        </w:tc>
        <w:tc>
          <w:tcPr>
            <w:tcW w:w="7526" w:type="dxa"/>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rPr>
                <w:sz w:val="22"/>
                <w:szCs w:val="22"/>
              </w:rPr>
            </w:pPr>
            <w:r w:rsidRPr="00577416">
              <w:rPr>
                <w:b/>
                <w:bCs/>
                <w:sz w:val="22"/>
                <w:szCs w:val="22"/>
              </w:rPr>
              <w:t xml:space="preserve">UNIT-III: </w:t>
            </w:r>
            <w:r w:rsidRPr="00577416">
              <w:rPr>
                <w:sz w:val="22"/>
                <w:szCs w:val="22"/>
              </w:rPr>
              <w:t>Interpretation and identification of the given spectra of various organic compounds arrived at from the following instruments</w:t>
            </w:r>
          </w:p>
          <w:p w:rsidR="00E34C75" w:rsidRPr="00577416" w:rsidRDefault="00E34C75" w:rsidP="00501A11">
            <w:pPr>
              <w:ind w:left="360"/>
              <w:rPr>
                <w:sz w:val="22"/>
                <w:szCs w:val="22"/>
              </w:rPr>
            </w:pPr>
            <w:r w:rsidRPr="00577416">
              <w:rPr>
                <w:sz w:val="22"/>
                <w:szCs w:val="22"/>
              </w:rPr>
              <w:t>1.UV-Visible</w:t>
            </w:r>
          </w:p>
          <w:p w:rsidR="00E34C75" w:rsidRPr="00577416" w:rsidRDefault="00E34C75" w:rsidP="00501A11">
            <w:pPr>
              <w:ind w:left="360"/>
              <w:rPr>
                <w:sz w:val="22"/>
                <w:szCs w:val="22"/>
              </w:rPr>
            </w:pPr>
            <w:r w:rsidRPr="00577416">
              <w:rPr>
                <w:sz w:val="22"/>
                <w:szCs w:val="22"/>
              </w:rPr>
              <w:t>2.IR</w:t>
            </w:r>
          </w:p>
          <w:p w:rsidR="00E34C75" w:rsidRPr="00577416" w:rsidRDefault="00E34C75" w:rsidP="00501A11">
            <w:pPr>
              <w:ind w:left="360"/>
              <w:rPr>
                <w:sz w:val="22"/>
                <w:szCs w:val="22"/>
              </w:rPr>
            </w:pPr>
            <w:r w:rsidRPr="00577416">
              <w:rPr>
                <w:sz w:val="22"/>
                <w:szCs w:val="22"/>
              </w:rPr>
              <w:t>3.Raman</w:t>
            </w:r>
          </w:p>
          <w:p w:rsidR="00E34C75" w:rsidRPr="00577416" w:rsidRDefault="00E34C75" w:rsidP="00501A11">
            <w:pPr>
              <w:ind w:left="360"/>
              <w:rPr>
                <w:sz w:val="22"/>
                <w:szCs w:val="22"/>
              </w:rPr>
            </w:pPr>
            <w:r w:rsidRPr="00577416">
              <w:rPr>
                <w:sz w:val="22"/>
                <w:szCs w:val="22"/>
              </w:rPr>
              <w:t>4.NMR</w:t>
            </w:r>
          </w:p>
          <w:p w:rsidR="00E34C75" w:rsidRPr="00577416" w:rsidRDefault="00E34C75" w:rsidP="00501A11">
            <w:pPr>
              <w:ind w:left="360"/>
              <w:rPr>
                <w:sz w:val="22"/>
                <w:szCs w:val="22"/>
              </w:rPr>
            </w:pPr>
            <w:r w:rsidRPr="00577416">
              <w:rPr>
                <w:sz w:val="22"/>
                <w:szCs w:val="22"/>
              </w:rPr>
              <w:t xml:space="preserve">5.ESR </w:t>
            </w:r>
          </w:p>
          <w:p w:rsidR="00E34C75" w:rsidRDefault="00E34C75" w:rsidP="00501A11">
            <w:pPr>
              <w:ind w:left="360"/>
              <w:rPr>
                <w:sz w:val="22"/>
                <w:szCs w:val="22"/>
              </w:rPr>
            </w:pPr>
            <w:r w:rsidRPr="00577416">
              <w:rPr>
                <w:sz w:val="22"/>
                <w:szCs w:val="22"/>
              </w:rPr>
              <w:t>6.Mass etc.,</w:t>
            </w:r>
          </w:p>
          <w:p w:rsidR="00130FC9" w:rsidRDefault="00130FC9" w:rsidP="00501A11">
            <w:pPr>
              <w:ind w:left="360"/>
              <w:rPr>
                <w:b/>
                <w:bCs/>
                <w:sz w:val="22"/>
                <w:szCs w:val="22"/>
              </w:rPr>
            </w:pPr>
          </w:p>
          <w:p w:rsidR="00130FC9" w:rsidRPr="00577416" w:rsidRDefault="00130FC9" w:rsidP="00501A11">
            <w:pPr>
              <w:ind w:left="360"/>
              <w:rPr>
                <w:b/>
                <w:bCs/>
                <w:sz w:val="22"/>
                <w:szCs w:val="22"/>
              </w:rPr>
            </w:pPr>
          </w:p>
        </w:tc>
      </w:tr>
      <w:tr w:rsidR="00E34C75" w:rsidRPr="00577416" w:rsidTr="00501A11">
        <w:trPr>
          <w:trHeight w:val="256"/>
        </w:trPr>
        <w:tc>
          <w:tcPr>
            <w:tcW w:w="2032" w:type="dxa"/>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rPr>
                <w:sz w:val="22"/>
                <w:szCs w:val="22"/>
              </w:rPr>
            </w:pPr>
            <w:r w:rsidRPr="00577416">
              <w:rPr>
                <w:sz w:val="22"/>
                <w:szCs w:val="22"/>
              </w:rPr>
              <w:lastRenderedPageBreak/>
              <w:t>Extended Professional Component (is a part of internal component only, Not to be included in the external examination question paper)</w:t>
            </w:r>
          </w:p>
        </w:tc>
        <w:tc>
          <w:tcPr>
            <w:tcW w:w="7526" w:type="dxa"/>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rPr>
                <w:sz w:val="22"/>
                <w:szCs w:val="22"/>
              </w:rPr>
            </w:pPr>
            <w:r w:rsidRPr="00577416">
              <w:rPr>
                <w:sz w:val="22"/>
                <w:szCs w:val="22"/>
              </w:rPr>
              <w:t>Questions related to the above topics, from various competitive examinations UPSC / TRB / NET/ UGC-CSIR / GATE /TNPSC others to be solved</w:t>
            </w:r>
          </w:p>
          <w:p w:rsidR="00E34C75" w:rsidRPr="00577416" w:rsidRDefault="00E34C75" w:rsidP="00501A11">
            <w:pPr>
              <w:rPr>
                <w:sz w:val="22"/>
                <w:szCs w:val="22"/>
              </w:rPr>
            </w:pPr>
            <w:r w:rsidRPr="00577416">
              <w:rPr>
                <w:sz w:val="22"/>
                <w:szCs w:val="22"/>
              </w:rPr>
              <w:t>(To be discussed during the Tutorial hours)</w:t>
            </w:r>
          </w:p>
        </w:tc>
      </w:tr>
      <w:tr w:rsidR="00E34C75" w:rsidRPr="00577416" w:rsidTr="00501A11">
        <w:trPr>
          <w:trHeight w:val="256"/>
        </w:trPr>
        <w:tc>
          <w:tcPr>
            <w:tcW w:w="2032" w:type="dxa"/>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rPr>
                <w:sz w:val="22"/>
                <w:szCs w:val="22"/>
              </w:rPr>
            </w:pPr>
            <w:r w:rsidRPr="00577416">
              <w:rPr>
                <w:sz w:val="22"/>
                <w:szCs w:val="22"/>
              </w:rPr>
              <w:t>Skills acquired from this course</w:t>
            </w:r>
          </w:p>
        </w:tc>
        <w:tc>
          <w:tcPr>
            <w:tcW w:w="7526" w:type="dxa"/>
            <w:tcBorders>
              <w:top w:val="single" w:sz="4" w:space="0" w:color="auto"/>
              <w:left w:val="single" w:sz="4" w:space="0" w:color="auto"/>
              <w:bottom w:val="single" w:sz="4" w:space="0" w:color="auto"/>
              <w:right w:val="single" w:sz="4" w:space="0" w:color="auto"/>
            </w:tcBorders>
          </w:tcPr>
          <w:p w:rsidR="00E34C75" w:rsidRPr="00577416" w:rsidRDefault="00E34C75" w:rsidP="00501A11">
            <w:pPr>
              <w:rPr>
                <w:sz w:val="22"/>
                <w:szCs w:val="22"/>
              </w:rPr>
            </w:pPr>
            <w:r w:rsidRPr="00577416">
              <w:rPr>
                <w:sz w:val="22"/>
                <w:szCs w:val="22"/>
              </w:rPr>
              <w:t>Knowledge, Problem solving, Analytical ability, Professional Competency, Professional Communication and Transferable skills.</w:t>
            </w:r>
          </w:p>
        </w:tc>
      </w:tr>
      <w:tr w:rsidR="00E34C75" w:rsidRPr="00577416" w:rsidTr="00501A11">
        <w:trPr>
          <w:trHeight w:val="256"/>
        </w:trPr>
        <w:tc>
          <w:tcPr>
            <w:tcW w:w="2032" w:type="dxa"/>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rPr>
                <w:b/>
                <w:bCs/>
                <w:sz w:val="22"/>
                <w:szCs w:val="22"/>
              </w:rPr>
            </w:pPr>
            <w:r w:rsidRPr="00577416">
              <w:rPr>
                <w:b/>
                <w:bCs/>
                <w:sz w:val="22"/>
                <w:szCs w:val="22"/>
              </w:rPr>
              <w:t xml:space="preserve">Recommended Text </w:t>
            </w:r>
          </w:p>
        </w:tc>
        <w:tc>
          <w:tcPr>
            <w:tcW w:w="7526" w:type="dxa"/>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pStyle w:val="Default"/>
              <w:ind w:left="259" w:hanging="259"/>
              <w:jc w:val="both"/>
              <w:rPr>
                <w:rFonts w:ascii="Times New Roman" w:hAnsi="Times New Roman" w:cs="Times New Roman"/>
                <w:i/>
                <w:iCs/>
                <w:sz w:val="22"/>
                <w:szCs w:val="22"/>
              </w:rPr>
            </w:pPr>
            <w:r w:rsidRPr="00577416">
              <w:rPr>
                <w:rFonts w:ascii="Times New Roman" w:hAnsi="Times New Roman" w:cs="Times New Roman"/>
                <w:sz w:val="22"/>
                <w:szCs w:val="22"/>
              </w:rPr>
              <w:t xml:space="preserve">1.Vogel’s Text book of Practical Organic Chemistry, 5th Ed, ELBS/Longman, England, 2003. </w:t>
            </w:r>
          </w:p>
          <w:p w:rsidR="00E34C75" w:rsidRPr="00577416" w:rsidRDefault="00E34C75" w:rsidP="00501A11">
            <w:pPr>
              <w:pStyle w:val="Default"/>
              <w:ind w:left="259" w:hanging="259"/>
              <w:jc w:val="both"/>
              <w:rPr>
                <w:rFonts w:ascii="Times New Roman" w:hAnsi="Times New Roman" w:cs="Times New Roman"/>
                <w:i/>
                <w:iCs/>
                <w:sz w:val="22"/>
                <w:szCs w:val="22"/>
              </w:rPr>
            </w:pPr>
            <w:r w:rsidRPr="00577416">
              <w:rPr>
                <w:rFonts w:ascii="Times New Roman" w:hAnsi="Times New Roman" w:cs="Times New Roman"/>
                <w:sz w:val="22"/>
                <w:szCs w:val="22"/>
              </w:rPr>
              <w:t xml:space="preserve">2. G. H. Jeffery, J. Bassett, J. Mendham and R. C. Denney, </w:t>
            </w:r>
            <w:r w:rsidRPr="00577416">
              <w:rPr>
                <w:rFonts w:ascii="Times New Roman" w:hAnsi="Times New Roman" w:cs="Times New Roman"/>
                <w:i/>
                <w:iCs/>
                <w:sz w:val="22"/>
                <w:szCs w:val="22"/>
              </w:rPr>
              <w:t xml:space="preserve">Vogel’s  </w:t>
            </w:r>
          </w:p>
          <w:p w:rsidR="00E34C75" w:rsidRPr="00577416" w:rsidRDefault="00E34C75" w:rsidP="00501A11">
            <w:pPr>
              <w:pStyle w:val="Default"/>
              <w:ind w:left="259" w:hanging="259"/>
              <w:jc w:val="both"/>
              <w:rPr>
                <w:rFonts w:ascii="Times New Roman" w:hAnsi="Times New Roman" w:cs="Times New Roman"/>
                <w:sz w:val="22"/>
                <w:szCs w:val="22"/>
              </w:rPr>
            </w:pPr>
            <w:r w:rsidRPr="00577416">
              <w:rPr>
                <w:rFonts w:ascii="Times New Roman" w:hAnsi="Times New Roman" w:cs="Times New Roman"/>
                <w:i/>
                <w:iCs/>
                <w:sz w:val="22"/>
                <w:szCs w:val="22"/>
              </w:rPr>
              <w:t xml:space="preserve">    Textbook of Quantitative Chemical Analysis</w:t>
            </w:r>
            <w:r w:rsidRPr="00577416">
              <w:rPr>
                <w:rFonts w:ascii="Times New Roman" w:hAnsi="Times New Roman" w:cs="Times New Roman"/>
                <w:sz w:val="22"/>
                <w:szCs w:val="22"/>
              </w:rPr>
              <w:t xml:space="preserve">; 6th ed., ELBS, 1989. </w:t>
            </w:r>
          </w:p>
          <w:p w:rsidR="00E34C75" w:rsidRPr="00577416" w:rsidRDefault="00E34C75" w:rsidP="00501A11">
            <w:pPr>
              <w:pStyle w:val="Default"/>
              <w:ind w:left="259" w:hanging="259"/>
              <w:jc w:val="both"/>
              <w:rPr>
                <w:rFonts w:ascii="Times New Roman" w:hAnsi="Times New Roman" w:cs="Times New Roman"/>
                <w:sz w:val="22"/>
                <w:szCs w:val="22"/>
              </w:rPr>
            </w:pPr>
            <w:r w:rsidRPr="00577416">
              <w:rPr>
                <w:rFonts w:ascii="Times New Roman" w:hAnsi="Times New Roman" w:cs="Times New Roman"/>
                <w:sz w:val="22"/>
                <w:szCs w:val="22"/>
              </w:rPr>
              <w:t xml:space="preserve">3. J. D. Woollins, </w:t>
            </w:r>
            <w:r w:rsidRPr="00577416">
              <w:rPr>
                <w:rFonts w:ascii="Times New Roman" w:hAnsi="Times New Roman" w:cs="Times New Roman"/>
                <w:i/>
                <w:iCs/>
                <w:sz w:val="22"/>
                <w:szCs w:val="22"/>
              </w:rPr>
              <w:t>Inorganic Experiments</w:t>
            </w:r>
            <w:r w:rsidRPr="00577416">
              <w:rPr>
                <w:rFonts w:ascii="Times New Roman" w:hAnsi="Times New Roman" w:cs="Times New Roman"/>
                <w:sz w:val="22"/>
                <w:szCs w:val="22"/>
              </w:rPr>
              <w:t xml:space="preserve">; VCH: Weinheim, </w:t>
            </w:r>
          </w:p>
          <w:p w:rsidR="00E34C75" w:rsidRPr="00577416" w:rsidRDefault="00E34C75" w:rsidP="00501A11">
            <w:pPr>
              <w:pStyle w:val="Default"/>
              <w:ind w:left="259" w:hanging="259"/>
              <w:jc w:val="both"/>
              <w:rPr>
                <w:rFonts w:ascii="Times New Roman" w:hAnsi="Times New Roman" w:cs="Times New Roman"/>
                <w:sz w:val="22"/>
                <w:szCs w:val="22"/>
              </w:rPr>
            </w:pPr>
            <w:r w:rsidRPr="00577416">
              <w:rPr>
                <w:rFonts w:ascii="Times New Roman" w:hAnsi="Times New Roman" w:cs="Times New Roman"/>
                <w:sz w:val="22"/>
                <w:szCs w:val="22"/>
              </w:rPr>
              <w:t xml:space="preserve">   1995. </w:t>
            </w:r>
          </w:p>
          <w:p w:rsidR="00E34C75" w:rsidRPr="00577416" w:rsidRDefault="00E34C75" w:rsidP="00501A11">
            <w:pPr>
              <w:pStyle w:val="Default"/>
              <w:ind w:left="259" w:hanging="259"/>
              <w:jc w:val="both"/>
              <w:rPr>
                <w:rFonts w:ascii="Times New Roman" w:hAnsi="Times New Roman" w:cs="Times New Roman"/>
                <w:sz w:val="22"/>
                <w:szCs w:val="22"/>
              </w:rPr>
            </w:pPr>
            <w:r w:rsidRPr="00577416">
              <w:rPr>
                <w:rFonts w:ascii="Times New Roman" w:hAnsi="Times New Roman" w:cs="Times New Roman"/>
                <w:sz w:val="22"/>
                <w:szCs w:val="22"/>
              </w:rPr>
              <w:t xml:space="preserve">4. B. Viswanathan and P.S.Raghavan, Practical Physical Chemistry, Viva      Books, New Delhi, 2009. </w:t>
            </w:r>
          </w:p>
          <w:p w:rsidR="00E34C75" w:rsidRPr="00577416" w:rsidRDefault="00E34C75" w:rsidP="00501A11">
            <w:pPr>
              <w:pStyle w:val="Default"/>
              <w:ind w:left="259" w:hanging="259"/>
              <w:jc w:val="both"/>
              <w:rPr>
                <w:rFonts w:ascii="Times New Roman" w:hAnsi="Times New Roman" w:cs="Times New Roman"/>
                <w:sz w:val="22"/>
                <w:szCs w:val="22"/>
              </w:rPr>
            </w:pPr>
            <w:r w:rsidRPr="00577416">
              <w:rPr>
                <w:rFonts w:ascii="Times New Roman" w:hAnsi="Times New Roman" w:cs="Times New Roman"/>
                <w:sz w:val="22"/>
                <w:szCs w:val="22"/>
              </w:rPr>
              <w:t xml:space="preserve">5.Sundaram, Krishnan, Raghavan, Practical Chemistry (Part II), S.  </w:t>
            </w:r>
          </w:p>
          <w:p w:rsidR="00E34C75" w:rsidRPr="00577416" w:rsidRDefault="00E34C75" w:rsidP="00501A11">
            <w:pPr>
              <w:pStyle w:val="Default"/>
              <w:ind w:left="259" w:hanging="259"/>
              <w:jc w:val="both"/>
              <w:rPr>
                <w:rFonts w:ascii="Times New Roman" w:hAnsi="Times New Roman" w:cs="Times New Roman"/>
                <w:sz w:val="22"/>
                <w:szCs w:val="22"/>
              </w:rPr>
            </w:pPr>
            <w:r w:rsidRPr="00577416">
              <w:rPr>
                <w:rFonts w:ascii="Times New Roman" w:hAnsi="Times New Roman" w:cs="Times New Roman"/>
                <w:sz w:val="22"/>
                <w:szCs w:val="22"/>
              </w:rPr>
              <w:t xml:space="preserve">   Viswanathan Co. Pvt., 1996.</w:t>
            </w:r>
          </w:p>
        </w:tc>
      </w:tr>
      <w:tr w:rsidR="00E34C75" w:rsidRPr="00577416" w:rsidTr="00501A11">
        <w:trPr>
          <w:trHeight w:val="256"/>
        </w:trPr>
        <w:tc>
          <w:tcPr>
            <w:tcW w:w="2032" w:type="dxa"/>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rPr>
                <w:b/>
                <w:bCs/>
                <w:sz w:val="22"/>
                <w:szCs w:val="22"/>
              </w:rPr>
            </w:pPr>
            <w:r w:rsidRPr="00577416">
              <w:rPr>
                <w:b/>
                <w:bCs/>
                <w:sz w:val="22"/>
                <w:szCs w:val="22"/>
              </w:rPr>
              <w:t>Reference Books</w:t>
            </w:r>
          </w:p>
        </w:tc>
        <w:tc>
          <w:tcPr>
            <w:tcW w:w="7526" w:type="dxa"/>
            <w:tcBorders>
              <w:top w:val="single" w:sz="4" w:space="0" w:color="auto"/>
              <w:left w:val="single" w:sz="4" w:space="0" w:color="auto"/>
              <w:bottom w:val="single" w:sz="4" w:space="0" w:color="auto"/>
              <w:right w:val="single" w:sz="4" w:space="0" w:color="auto"/>
            </w:tcBorders>
            <w:hideMark/>
          </w:tcPr>
          <w:p w:rsidR="00E34C75" w:rsidRPr="00577416" w:rsidRDefault="00E34C75" w:rsidP="00E34C75">
            <w:pPr>
              <w:pStyle w:val="Default"/>
              <w:numPr>
                <w:ilvl w:val="0"/>
                <w:numId w:val="54"/>
              </w:numPr>
              <w:spacing w:before="100" w:beforeAutospacing="1"/>
              <w:ind w:left="260" w:hanging="260"/>
              <w:rPr>
                <w:rFonts w:ascii="Times New Roman" w:hAnsi="Times New Roman" w:cs="Times New Roman"/>
                <w:sz w:val="22"/>
                <w:szCs w:val="22"/>
              </w:rPr>
            </w:pPr>
            <w:r w:rsidRPr="00577416">
              <w:rPr>
                <w:rFonts w:ascii="Times New Roman" w:hAnsi="Times New Roman" w:cs="Times New Roman"/>
                <w:sz w:val="22"/>
                <w:szCs w:val="22"/>
              </w:rPr>
              <w:t xml:space="preserve">N. S. Gnanapragasam and G. Ramamurthy, Organic Chemistry – Labmanual, S. Viswanathan Co. Pvt. Ltd, 2009. </w:t>
            </w:r>
          </w:p>
          <w:p w:rsidR="00E34C75" w:rsidRPr="00577416" w:rsidRDefault="00E34C75" w:rsidP="00E34C75">
            <w:pPr>
              <w:pStyle w:val="Default"/>
              <w:numPr>
                <w:ilvl w:val="0"/>
                <w:numId w:val="54"/>
              </w:numPr>
              <w:spacing w:before="100" w:beforeAutospacing="1"/>
              <w:ind w:left="260" w:hanging="260"/>
              <w:rPr>
                <w:rFonts w:ascii="Times New Roman" w:hAnsi="Times New Roman" w:cs="Times New Roman"/>
                <w:sz w:val="22"/>
                <w:szCs w:val="22"/>
              </w:rPr>
            </w:pPr>
            <w:r w:rsidRPr="00577416">
              <w:rPr>
                <w:rFonts w:ascii="Times New Roman" w:hAnsi="Times New Roman" w:cs="Times New Roman"/>
                <w:sz w:val="22"/>
                <w:szCs w:val="22"/>
              </w:rPr>
              <w:t xml:space="preserve">J. N. Gurtu and R. Kapoor, Advanced Experimental Chemistry, S. Chand and Co., 2011. </w:t>
            </w:r>
          </w:p>
          <w:p w:rsidR="00E34C75" w:rsidRPr="00577416" w:rsidRDefault="00E34C75" w:rsidP="00E34C75">
            <w:pPr>
              <w:pStyle w:val="Default"/>
              <w:numPr>
                <w:ilvl w:val="0"/>
                <w:numId w:val="54"/>
              </w:numPr>
              <w:spacing w:before="100" w:beforeAutospacing="1"/>
              <w:ind w:left="260" w:hanging="260"/>
              <w:rPr>
                <w:rFonts w:ascii="Times New Roman" w:hAnsi="Times New Roman" w:cs="Times New Roman"/>
                <w:sz w:val="22"/>
                <w:szCs w:val="22"/>
              </w:rPr>
            </w:pPr>
            <w:r w:rsidRPr="00577416">
              <w:rPr>
                <w:rFonts w:ascii="Times New Roman" w:hAnsi="Times New Roman" w:cs="Times New Roman"/>
                <w:sz w:val="22"/>
                <w:szCs w:val="22"/>
              </w:rPr>
              <w:t xml:space="preserve">J. B. Yadav, Advanced Practical Physical Chemistry, Goel Publishing House, 2001. </w:t>
            </w:r>
          </w:p>
          <w:p w:rsidR="00E34C75" w:rsidRPr="00577416" w:rsidRDefault="00E34C75" w:rsidP="00E34C75">
            <w:pPr>
              <w:pStyle w:val="Default"/>
              <w:numPr>
                <w:ilvl w:val="0"/>
                <w:numId w:val="54"/>
              </w:numPr>
              <w:spacing w:before="100" w:beforeAutospacing="1"/>
              <w:ind w:left="260" w:hanging="260"/>
              <w:rPr>
                <w:rFonts w:ascii="Times New Roman" w:hAnsi="Times New Roman" w:cs="Times New Roman"/>
                <w:sz w:val="22"/>
                <w:szCs w:val="22"/>
              </w:rPr>
            </w:pPr>
            <w:r w:rsidRPr="00577416">
              <w:rPr>
                <w:rFonts w:ascii="Times New Roman" w:hAnsi="Times New Roman" w:cs="Times New Roman"/>
                <w:sz w:val="22"/>
                <w:szCs w:val="22"/>
              </w:rPr>
              <w:t xml:space="preserve">G.W. Garland, J.W. Nibler, D.P. Shoemaker, Experiments in Physical Chemistry, 8th edition, McGraw Hill, 2009. </w:t>
            </w:r>
          </w:p>
          <w:p w:rsidR="00E34C75" w:rsidRPr="00577416" w:rsidRDefault="00E34C75" w:rsidP="00E34C75">
            <w:pPr>
              <w:pStyle w:val="Default"/>
              <w:numPr>
                <w:ilvl w:val="0"/>
                <w:numId w:val="54"/>
              </w:numPr>
              <w:spacing w:before="100" w:beforeAutospacing="1"/>
              <w:ind w:left="260" w:hanging="260"/>
              <w:rPr>
                <w:rFonts w:ascii="Times New Roman" w:hAnsi="Times New Roman" w:cs="Times New Roman"/>
                <w:sz w:val="22"/>
                <w:szCs w:val="22"/>
              </w:rPr>
            </w:pPr>
            <w:r w:rsidRPr="00577416">
              <w:rPr>
                <w:rFonts w:ascii="Times New Roman" w:hAnsi="Times New Roman" w:cs="Times New Roman"/>
                <w:sz w:val="22"/>
                <w:szCs w:val="22"/>
              </w:rPr>
              <w:t>J. N. Gurthu and R. Kapoor, Advanced Experimental Chemistry, S. Chand and Co., 1987.</w:t>
            </w:r>
          </w:p>
        </w:tc>
      </w:tr>
      <w:tr w:rsidR="00E34C75" w:rsidRPr="00577416" w:rsidTr="00501A11">
        <w:trPr>
          <w:trHeight w:val="256"/>
        </w:trPr>
        <w:tc>
          <w:tcPr>
            <w:tcW w:w="2032" w:type="dxa"/>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rPr>
                <w:b/>
                <w:bCs/>
                <w:sz w:val="22"/>
                <w:szCs w:val="22"/>
              </w:rPr>
            </w:pPr>
            <w:r w:rsidRPr="00577416">
              <w:rPr>
                <w:b/>
                <w:bCs/>
                <w:sz w:val="22"/>
                <w:szCs w:val="22"/>
              </w:rPr>
              <w:t xml:space="preserve">Website and </w:t>
            </w:r>
          </w:p>
          <w:p w:rsidR="00E34C75" w:rsidRPr="00577416" w:rsidRDefault="00E34C75" w:rsidP="00501A11">
            <w:pPr>
              <w:rPr>
                <w:b/>
                <w:bCs/>
                <w:sz w:val="22"/>
                <w:szCs w:val="22"/>
              </w:rPr>
            </w:pPr>
            <w:r w:rsidRPr="00577416">
              <w:rPr>
                <w:b/>
                <w:bCs/>
                <w:sz w:val="22"/>
                <w:szCs w:val="22"/>
              </w:rPr>
              <w:t>e-learning source</w:t>
            </w:r>
          </w:p>
        </w:tc>
        <w:tc>
          <w:tcPr>
            <w:tcW w:w="7526" w:type="dxa"/>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pStyle w:val="ListParagraph"/>
              <w:ind w:left="260" w:right="26" w:hanging="260"/>
              <w:rPr>
                <w:sz w:val="22"/>
                <w:szCs w:val="22"/>
              </w:rPr>
            </w:pPr>
            <w:r w:rsidRPr="00577416">
              <w:rPr>
                <w:sz w:val="22"/>
                <w:szCs w:val="22"/>
              </w:rPr>
              <w:t xml:space="preserve">https://bit.ly/3QESF7t </w:t>
            </w:r>
          </w:p>
          <w:p w:rsidR="00E34C75" w:rsidRPr="00577416" w:rsidRDefault="00E34C75" w:rsidP="00501A11">
            <w:pPr>
              <w:pStyle w:val="ListParagraph"/>
              <w:ind w:left="260" w:right="26" w:hanging="260"/>
              <w:rPr>
                <w:sz w:val="22"/>
                <w:szCs w:val="22"/>
              </w:rPr>
            </w:pPr>
            <w:r w:rsidRPr="00577416">
              <w:rPr>
                <w:sz w:val="22"/>
                <w:szCs w:val="22"/>
              </w:rPr>
              <w:t>https://bit.ly/3QANOnX</w:t>
            </w:r>
          </w:p>
        </w:tc>
      </w:tr>
      <w:tr w:rsidR="00E34C75" w:rsidRPr="00577416" w:rsidTr="00501A11">
        <w:trPr>
          <w:trHeight w:val="2248"/>
        </w:trPr>
        <w:tc>
          <w:tcPr>
            <w:tcW w:w="9558" w:type="dxa"/>
            <w:gridSpan w:val="2"/>
            <w:tcBorders>
              <w:top w:val="single" w:sz="4" w:space="0" w:color="auto"/>
              <w:left w:val="single" w:sz="4" w:space="0" w:color="auto"/>
              <w:bottom w:val="single" w:sz="4" w:space="0" w:color="auto"/>
              <w:right w:val="single" w:sz="4" w:space="0" w:color="auto"/>
            </w:tcBorders>
          </w:tcPr>
          <w:p w:rsidR="00E34C75" w:rsidRPr="00577416" w:rsidRDefault="00E34C75" w:rsidP="00501A11">
            <w:pPr>
              <w:ind w:right="-15"/>
              <w:rPr>
                <w:b/>
                <w:bCs/>
                <w:sz w:val="22"/>
                <w:szCs w:val="22"/>
              </w:rPr>
            </w:pPr>
            <w:r w:rsidRPr="00577416">
              <w:rPr>
                <w:b/>
                <w:bCs/>
                <w:sz w:val="22"/>
                <w:szCs w:val="22"/>
              </w:rPr>
              <w:t>Course Learning Outcomes (for Mapping with POs and PSOs)</w:t>
            </w:r>
          </w:p>
          <w:p w:rsidR="00E34C75" w:rsidRPr="00577416" w:rsidRDefault="00E34C75" w:rsidP="00501A11">
            <w:pPr>
              <w:ind w:right="-15"/>
              <w:rPr>
                <w:sz w:val="22"/>
                <w:szCs w:val="22"/>
              </w:rPr>
            </w:pPr>
            <w:r w:rsidRPr="00577416">
              <w:rPr>
                <w:sz w:val="22"/>
                <w:szCs w:val="22"/>
              </w:rPr>
              <w:t>Students will be able:</w:t>
            </w:r>
          </w:p>
          <w:p w:rsidR="00E34C75" w:rsidRPr="00577416" w:rsidRDefault="00E34C75" w:rsidP="00501A11">
            <w:pPr>
              <w:pStyle w:val="Default"/>
              <w:rPr>
                <w:rFonts w:ascii="Times New Roman" w:hAnsi="Times New Roman" w:cs="Times New Roman"/>
                <w:sz w:val="22"/>
                <w:szCs w:val="22"/>
              </w:rPr>
            </w:pPr>
            <w:r w:rsidRPr="00577416">
              <w:rPr>
                <w:rFonts w:ascii="Times New Roman" w:hAnsi="Times New Roman" w:cs="Times New Roman"/>
                <w:sz w:val="22"/>
                <w:szCs w:val="22"/>
              </w:rPr>
              <w:t xml:space="preserve">CO1: To recall the principles associated with various inorganic organic and physical chemistry experiments </w:t>
            </w:r>
          </w:p>
          <w:p w:rsidR="00E34C75" w:rsidRPr="00577416" w:rsidRDefault="00E34C75" w:rsidP="00501A11">
            <w:pPr>
              <w:pStyle w:val="Default"/>
              <w:jc w:val="both"/>
              <w:rPr>
                <w:rFonts w:ascii="Times New Roman" w:hAnsi="Times New Roman" w:cs="Times New Roman"/>
                <w:sz w:val="22"/>
                <w:szCs w:val="22"/>
              </w:rPr>
            </w:pPr>
            <w:r w:rsidRPr="00577416">
              <w:rPr>
                <w:rFonts w:ascii="Times New Roman" w:hAnsi="Times New Roman" w:cs="Times New Roman"/>
                <w:sz w:val="22"/>
                <w:szCs w:val="22"/>
              </w:rPr>
              <w:t xml:space="preserve">CO2: To scientifically plan and perform all the experiments </w:t>
            </w:r>
          </w:p>
          <w:p w:rsidR="00E34C75" w:rsidRPr="00577416" w:rsidRDefault="00E34C75" w:rsidP="00501A11">
            <w:pPr>
              <w:pStyle w:val="Default"/>
              <w:jc w:val="both"/>
              <w:rPr>
                <w:rFonts w:ascii="Times New Roman" w:hAnsi="Times New Roman" w:cs="Times New Roman"/>
                <w:sz w:val="22"/>
                <w:szCs w:val="22"/>
              </w:rPr>
            </w:pPr>
            <w:r w:rsidRPr="00577416">
              <w:rPr>
                <w:rFonts w:ascii="Times New Roman" w:hAnsi="Times New Roman" w:cs="Times New Roman"/>
                <w:sz w:val="22"/>
                <w:szCs w:val="22"/>
              </w:rPr>
              <w:t xml:space="preserve">CO3: To observe and record systematically the readings in all the experiments </w:t>
            </w:r>
          </w:p>
          <w:p w:rsidR="00E34C75" w:rsidRPr="00577416" w:rsidRDefault="00E34C75" w:rsidP="00501A11">
            <w:pPr>
              <w:pStyle w:val="Default"/>
              <w:rPr>
                <w:rFonts w:ascii="Times New Roman" w:hAnsi="Times New Roman" w:cs="Times New Roman"/>
                <w:sz w:val="22"/>
                <w:szCs w:val="22"/>
              </w:rPr>
            </w:pPr>
            <w:r w:rsidRPr="00577416">
              <w:rPr>
                <w:rFonts w:ascii="Times New Roman" w:hAnsi="Times New Roman" w:cs="Times New Roman"/>
                <w:sz w:val="22"/>
                <w:szCs w:val="22"/>
              </w:rPr>
              <w:t xml:space="preserve">CO4: To calculate and process the experimentally measured values and compare with graphical data. </w:t>
            </w:r>
          </w:p>
          <w:p w:rsidR="00E34C75" w:rsidRPr="00577416" w:rsidRDefault="00E34C75" w:rsidP="00501A11">
            <w:pPr>
              <w:ind w:right="249"/>
              <w:jc w:val="both"/>
              <w:rPr>
                <w:sz w:val="22"/>
                <w:szCs w:val="22"/>
              </w:rPr>
            </w:pPr>
            <w:r w:rsidRPr="00577416">
              <w:rPr>
                <w:sz w:val="22"/>
                <w:szCs w:val="22"/>
              </w:rPr>
              <w:t>CO5: To interpret the experimental data scientifically to improve students efficiency for societal developments.</w:t>
            </w:r>
          </w:p>
        </w:tc>
      </w:tr>
    </w:tbl>
    <w:p w:rsidR="00EF17EB" w:rsidRPr="00577416" w:rsidRDefault="00EF17EB" w:rsidP="00E34C75">
      <w:pPr>
        <w:jc w:val="center"/>
        <w:rPr>
          <w:b/>
          <w:bCs/>
          <w:sz w:val="22"/>
          <w:szCs w:val="22"/>
        </w:rPr>
      </w:pPr>
    </w:p>
    <w:p w:rsidR="00E34C75" w:rsidRPr="00577416" w:rsidRDefault="00E34C75" w:rsidP="00130FC9">
      <w:pPr>
        <w:rPr>
          <w:b/>
          <w:bCs/>
          <w:sz w:val="22"/>
          <w:szCs w:val="22"/>
        </w:rPr>
      </w:pPr>
      <w:r w:rsidRPr="00577416">
        <w:rPr>
          <w:b/>
          <w:bCs/>
          <w:sz w:val="22"/>
          <w:szCs w:val="22"/>
        </w:rPr>
        <w:t>CO-PO Mapping (Course Articulation Matrix)</w:t>
      </w:r>
    </w:p>
    <w:p w:rsidR="00E34C75" w:rsidRPr="00577416" w:rsidRDefault="00E34C75" w:rsidP="00E34C7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792"/>
        <w:gridCol w:w="792"/>
        <w:gridCol w:w="792"/>
        <w:gridCol w:w="791"/>
        <w:gridCol w:w="791"/>
        <w:gridCol w:w="791"/>
        <w:gridCol w:w="791"/>
        <w:gridCol w:w="869"/>
        <w:gridCol w:w="910"/>
        <w:gridCol w:w="968"/>
      </w:tblGrid>
      <w:tr w:rsidR="00E34C75" w:rsidRPr="00577416" w:rsidTr="00501A11">
        <w:trPr>
          <w:trHeight w:val="11"/>
        </w:trPr>
        <w:tc>
          <w:tcPr>
            <w:tcW w:w="880" w:type="dxa"/>
          </w:tcPr>
          <w:p w:rsidR="00E34C75" w:rsidRPr="00577416" w:rsidRDefault="00E34C75" w:rsidP="00501A11">
            <w:pPr>
              <w:adjustRightInd w:val="0"/>
              <w:ind w:right="26"/>
              <w:jc w:val="center"/>
              <w:rPr>
                <w:b/>
                <w:bCs/>
                <w:sz w:val="22"/>
                <w:szCs w:val="22"/>
              </w:rPr>
            </w:pPr>
          </w:p>
        </w:tc>
        <w:tc>
          <w:tcPr>
            <w:tcW w:w="792" w:type="dxa"/>
          </w:tcPr>
          <w:p w:rsidR="00E34C75" w:rsidRPr="00577416" w:rsidRDefault="00E34C75" w:rsidP="00501A11">
            <w:pPr>
              <w:adjustRightInd w:val="0"/>
              <w:ind w:right="26"/>
              <w:jc w:val="center"/>
              <w:rPr>
                <w:b/>
                <w:bCs/>
                <w:sz w:val="22"/>
                <w:szCs w:val="22"/>
              </w:rPr>
            </w:pPr>
            <w:r w:rsidRPr="00577416">
              <w:rPr>
                <w:b/>
                <w:bCs/>
                <w:sz w:val="22"/>
                <w:szCs w:val="22"/>
              </w:rPr>
              <w:t>PO1</w:t>
            </w:r>
          </w:p>
        </w:tc>
        <w:tc>
          <w:tcPr>
            <w:tcW w:w="792" w:type="dxa"/>
          </w:tcPr>
          <w:p w:rsidR="00E34C75" w:rsidRPr="00577416" w:rsidRDefault="00E34C75" w:rsidP="00501A11">
            <w:pPr>
              <w:adjustRightInd w:val="0"/>
              <w:ind w:right="26"/>
              <w:jc w:val="center"/>
              <w:rPr>
                <w:b/>
                <w:bCs/>
                <w:sz w:val="22"/>
                <w:szCs w:val="22"/>
              </w:rPr>
            </w:pPr>
            <w:r w:rsidRPr="00577416">
              <w:rPr>
                <w:b/>
                <w:bCs/>
                <w:sz w:val="22"/>
                <w:szCs w:val="22"/>
              </w:rPr>
              <w:t>PO2</w:t>
            </w:r>
          </w:p>
        </w:tc>
        <w:tc>
          <w:tcPr>
            <w:tcW w:w="792" w:type="dxa"/>
          </w:tcPr>
          <w:p w:rsidR="00E34C75" w:rsidRPr="00577416" w:rsidRDefault="00E34C75" w:rsidP="00501A11">
            <w:pPr>
              <w:adjustRightInd w:val="0"/>
              <w:ind w:right="26"/>
              <w:jc w:val="center"/>
              <w:rPr>
                <w:b/>
                <w:bCs/>
                <w:sz w:val="22"/>
                <w:szCs w:val="22"/>
              </w:rPr>
            </w:pPr>
            <w:r w:rsidRPr="00577416">
              <w:rPr>
                <w:b/>
                <w:bCs/>
                <w:sz w:val="22"/>
                <w:szCs w:val="22"/>
              </w:rPr>
              <w:t>PO3</w:t>
            </w:r>
          </w:p>
        </w:tc>
        <w:tc>
          <w:tcPr>
            <w:tcW w:w="791" w:type="dxa"/>
          </w:tcPr>
          <w:p w:rsidR="00E34C75" w:rsidRPr="00577416" w:rsidRDefault="00E34C75" w:rsidP="00501A11">
            <w:pPr>
              <w:adjustRightInd w:val="0"/>
              <w:ind w:right="26"/>
              <w:jc w:val="center"/>
              <w:rPr>
                <w:b/>
                <w:bCs/>
                <w:sz w:val="22"/>
                <w:szCs w:val="22"/>
              </w:rPr>
            </w:pPr>
            <w:r w:rsidRPr="00577416">
              <w:rPr>
                <w:b/>
                <w:bCs/>
                <w:sz w:val="22"/>
                <w:szCs w:val="22"/>
              </w:rPr>
              <w:t>PO4</w:t>
            </w:r>
          </w:p>
        </w:tc>
        <w:tc>
          <w:tcPr>
            <w:tcW w:w="791" w:type="dxa"/>
          </w:tcPr>
          <w:p w:rsidR="00E34C75" w:rsidRPr="00577416" w:rsidRDefault="00E34C75" w:rsidP="00501A11">
            <w:pPr>
              <w:adjustRightInd w:val="0"/>
              <w:ind w:right="26"/>
              <w:jc w:val="center"/>
              <w:rPr>
                <w:b/>
                <w:bCs/>
                <w:sz w:val="22"/>
                <w:szCs w:val="22"/>
              </w:rPr>
            </w:pPr>
            <w:r w:rsidRPr="00577416">
              <w:rPr>
                <w:b/>
                <w:bCs/>
                <w:sz w:val="22"/>
                <w:szCs w:val="22"/>
              </w:rPr>
              <w:t>PO5</w:t>
            </w:r>
          </w:p>
        </w:tc>
        <w:tc>
          <w:tcPr>
            <w:tcW w:w="791" w:type="dxa"/>
          </w:tcPr>
          <w:p w:rsidR="00E34C75" w:rsidRPr="00577416" w:rsidRDefault="00E34C75" w:rsidP="00501A11">
            <w:pPr>
              <w:adjustRightInd w:val="0"/>
              <w:ind w:right="26"/>
              <w:jc w:val="center"/>
              <w:rPr>
                <w:b/>
                <w:bCs/>
                <w:sz w:val="22"/>
                <w:szCs w:val="22"/>
              </w:rPr>
            </w:pPr>
            <w:r w:rsidRPr="00577416">
              <w:rPr>
                <w:b/>
                <w:bCs/>
                <w:sz w:val="22"/>
                <w:szCs w:val="22"/>
              </w:rPr>
              <w:t>PO6</w:t>
            </w:r>
          </w:p>
        </w:tc>
        <w:tc>
          <w:tcPr>
            <w:tcW w:w="791" w:type="dxa"/>
          </w:tcPr>
          <w:p w:rsidR="00E34C75" w:rsidRPr="00577416" w:rsidRDefault="00E34C75" w:rsidP="00501A11">
            <w:pPr>
              <w:adjustRightInd w:val="0"/>
              <w:ind w:right="26"/>
              <w:jc w:val="center"/>
              <w:rPr>
                <w:b/>
                <w:bCs/>
                <w:sz w:val="22"/>
                <w:szCs w:val="22"/>
              </w:rPr>
            </w:pPr>
            <w:r w:rsidRPr="00577416">
              <w:rPr>
                <w:b/>
                <w:bCs/>
                <w:sz w:val="22"/>
                <w:szCs w:val="22"/>
              </w:rPr>
              <w:t>PO7</w:t>
            </w:r>
          </w:p>
        </w:tc>
        <w:tc>
          <w:tcPr>
            <w:tcW w:w="869" w:type="dxa"/>
          </w:tcPr>
          <w:p w:rsidR="00E34C75" w:rsidRPr="00577416" w:rsidRDefault="00E34C75" w:rsidP="00501A11">
            <w:pPr>
              <w:adjustRightInd w:val="0"/>
              <w:ind w:right="26"/>
              <w:jc w:val="center"/>
              <w:rPr>
                <w:b/>
                <w:bCs/>
                <w:sz w:val="22"/>
                <w:szCs w:val="22"/>
              </w:rPr>
            </w:pPr>
            <w:r w:rsidRPr="00577416">
              <w:rPr>
                <w:b/>
                <w:bCs/>
                <w:sz w:val="22"/>
                <w:szCs w:val="22"/>
              </w:rPr>
              <w:t xml:space="preserve">PO8 </w:t>
            </w:r>
          </w:p>
        </w:tc>
        <w:tc>
          <w:tcPr>
            <w:tcW w:w="910" w:type="dxa"/>
          </w:tcPr>
          <w:p w:rsidR="00E34C75" w:rsidRPr="00577416" w:rsidRDefault="00E34C75" w:rsidP="00501A11">
            <w:pPr>
              <w:adjustRightInd w:val="0"/>
              <w:ind w:right="26"/>
              <w:jc w:val="center"/>
              <w:rPr>
                <w:b/>
                <w:bCs/>
                <w:sz w:val="22"/>
                <w:szCs w:val="22"/>
              </w:rPr>
            </w:pPr>
            <w:r w:rsidRPr="00577416">
              <w:rPr>
                <w:b/>
                <w:bCs/>
                <w:sz w:val="22"/>
                <w:szCs w:val="22"/>
              </w:rPr>
              <w:t>PO9</w:t>
            </w:r>
          </w:p>
        </w:tc>
        <w:tc>
          <w:tcPr>
            <w:tcW w:w="968" w:type="dxa"/>
          </w:tcPr>
          <w:p w:rsidR="00E34C75" w:rsidRPr="00577416" w:rsidRDefault="00E34C75" w:rsidP="00501A11">
            <w:pPr>
              <w:adjustRightInd w:val="0"/>
              <w:ind w:right="26"/>
              <w:jc w:val="center"/>
              <w:rPr>
                <w:b/>
                <w:bCs/>
                <w:sz w:val="22"/>
                <w:szCs w:val="22"/>
              </w:rPr>
            </w:pPr>
            <w:r w:rsidRPr="00577416">
              <w:rPr>
                <w:b/>
                <w:bCs/>
                <w:sz w:val="22"/>
                <w:szCs w:val="22"/>
              </w:rPr>
              <w:t>PO10</w:t>
            </w:r>
          </w:p>
        </w:tc>
      </w:tr>
      <w:tr w:rsidR="00E34C75" w:rsidRPr="00577416" w:rsidTr="00501A11">
        <w:trPr>
          <w:trHeight w:val="11"/>
        </w:trPr>
        <w:tc>
          <w:tcPr>
            <w:tcW w:w="880" w:type="dxa"/>
          </w:tcPr>
          <w:p w:rsidR="00E34C75" w:rsidRPr="00577416" w:rsidRDefault="00E34C75" w:rsidP="00501A11">
            <w:pPr>
              <w:adjustRightInd w:val="0"/>
              <w:ind w:right="26"/>
              <w:jc w:val="center"/>
              <w:rPr>
                <w:b/>
                <w:bCs/>
                <w:sz w:val="22"/>
                <w:szCs w:val="22"/>
              </w:rPr>
            </w:pPr>
            <w:r w:rsidRPr="00577416">
              <w:rPr>
                <w:b/>
                <w:bCs/>
                <w:sz w:val="22"/>
                <w:szCs w:val="22"/>
              </w:rPr>
              <w:t>CO 1</w:t>
            </w:r>
          </w:p>
        </w:tc>
        <w:tc>
          <w:tcPr>
            <w:tcW w:w="792"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92"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92"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91"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91"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791"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91"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869"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910"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968" w:type="dxa"/>
          </w:tcPr>
          <w:p w:rsidR="00E34C75" w:rsidRPr="00577416" w:rsidRDefault="00E34C75" w:rsidP="00501A11">
            <w:pPr>
              <w:adjustRightInd w:val="0"/>
              <w:ind w:right="26"/>
              <w:jc w:val="center"/>
              <w:rPr>
                <w:b/>
                <w:bCs/>
                <w:sz w:val="22"/>
                <w:szCs w:val="22"/>
              </w:rPr>
            </w:pPr>
            <w:r w:rsidRPr="00577416">
              <w:rPr>
                <w:b/>
                <w:bCs/>
                <w:sz w:val="22"/>
                <w:szCs w:val="22"/>
              </w:rPr>
              <w:t>M</w:t>
            </w:r>
          </w:p>
        </w:tc>
      </w:tr>
      <w:tr w:rsidR="00E34C75" w:rsidRPr="00577416" w:rsidTr="00501A11">
        <w:trPr>
          <w:trHeight w:val="11"/>
        </w:trPr>
        <w:tc>
          <w:tcPr>
            <w:tcW w:w="880" w:type="dxa"/>
          </w:tcPr>
          <w:p w:rsidR="00E34C75" w:rsidRPr="00577416" w:rsidRDefault="00E34C75" w:rsidP="00501A11">
            <w:pPr>
              <w:adjustRightInd w:val="0"/>
              <w:ind w:right="26"/>
              <w:jc w:val="center"/>
              <w:rPr>
                <w:b/>
                <w:bCs/>
                <w:sz w:val="22"/>
                <w:szCs w:val="22"/>
              </w:rPr>
            </w:pPr>
            <w:r w:rsidRPr="00577416">
              <w:rPr>
                <w:b/>
                <w:bCs/>
                <w:sz w:val="22"/>
                <w:szCs w:val="22"/>
              </w:rPr>
              <w:t>CO 2</w:t>
            </w:r>
          </w:p>
        </w:tc>
        <w:tc>
          <w:tcPr>
            <w:tcW w:w="792"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792"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92"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91"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91"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91"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791"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869"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910"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968" w:type="dxa"/>
          </w:tcPr>
          <w:p w:rsidR="00E34C75" w:rsidRPr="00577416" w:rsidRDefault="00E34C75" w:rsidP="00501A11">
            <w:pPr>
              <w:adjustRightInd w:val="0"/>
              <w:ind w:right="26"/>
              <w:jc w:val="center"/>
              <w:rPr>
                <w:b/>
                <w:bCs/>
                <w:sz w:val="22"/>
                <w:szCs w:val="22"/>
              </w:rPr>
            </w:pPr>
            <w:r w:rsidRPr="00577416">
              <w:rPr>
                <w:b/>
                <w:bCs/>
                <w:sz w:val="22"/>
                <w:szCs w:val="22"/>
              </w:rPr>
              <w:t>S</w:t>
            </w:r>
          </w:p>
        </w:tc>
      </w:tr>
      <w:tr w:rsidR="00E34C75" w:rsidRPr="00577416" w:rsidTr="00501A11">
        <w:trPr>
          <w:trHeight w:val="11"/>
        </w:trPr>
        <w:tc>
          <w:tcPr>
            <w:tcW w:w="880" w:type="dxa"/>
          </w:tcPr>
          <w:p w:rsidR="00E34C75" w:rsidRPr="00577416" w:rsidRDefault="00E34C75" w:rsidP="00501A11">
            <w:pPr>
              <w:adjustRightInd w:val="0"/>
              <w:ind w:right="26"/>
              <w:jc w:val="center"/>
              <w:rPr>
                <w:b/>
                <w:bCs/>
                <w:sz w:val="22"/>
                <w:szCs w:val="22"/>
              </w:rPr>
            </w:pPr>
            <w:r w:rsidRPr="00577416">
              <w:rPr>
                <w:b/>
                <w:bCs/>
                <w:sz w:val="22"/>
                <w:szCs w:val="22"/>
              </w:rPr>
              <w:t>CO 3</w:t>
            </w:r>
          </w:p>
        </w:tc>
        <w:tc>
          <w:tcPr>
            <w:tcW w:w="792"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92"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92"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791"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91"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91"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91"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869"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910"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968" w:type="dxa"/>
          </w:tcPr>
          <w:p w:rsidR="00E34C75" w:rsidRPr="00577416" w:rsidRDefault="00E34C75" w:rsidP="00501A11">
            <w:pPr>
              <w:adjustRightInd w:val="0"/>
              <w:ind w:right="26"/>
              <w:jc w:val="center"/>
              <w:rPr>
                <w:b/>
                <w:bCs/>
                <w:sz w:val="22"/>
                <w:szCs w:val="22"/>
              </w:rPr>
            </w:pPr>
            <w:r w:rsidRPr="00577416">
              <w:rPr>
                <w:b/>
                <w:bCs/>
                <w:sz w:val="22"/>
                <w:szCs w:val="22"/>
              </w:rPr>
              <w:t>S</w:t>
            </w:r>
          </w:p>
        </w:tc>
      </w:tr>
      <w:tr w:rsidR="00E34C75" w:rsidRPr="00577416" w:rsidTr="00501A11">
        <w:trPr>
          <w:trHeight w:val="11"/>
        </w:trPr>
        <w:tc>
          <w:tcPr>
            <w:tcW w:w="880" w:type="dxa"/>
          </w:tcPr>
          <w:p w:rsidR="00E34C75" w:rsidRPr="00577416" w:rsidRDefault="00E34C75" w:rsidP="00501A11">
            <w:pPr>
              <w:adjustRightInd w:val="0"/>
              <w:ind w:right="26"/>
              <w:jc w:val="center"/>
              <w:rPr>
                <w:b/>
                <w:bCs/>
                <w:sz w:val="22"/>
                <w:szCs w:val="22"/>
              </w:rPr>
            </w:pPr>
            <w:r w:rsidRPr="00577416">
              <w:rPr>
                <w:b/>
                <w:bCs/>
                <w:sz w:val="22"/>
                <w:szCs w:val="22"/>
              </w:rPr>
              <w:t>CO 4</w:t>
            </w:r>
          </w:p>
        </w:tc>
        <w:tc>
          <w:tcPr>
            <w:tcW w:w="792"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792"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92"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91"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91"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91"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791"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869"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910"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968" w:type="dxa"/>
          </w:tcPr>
          <w:p w:rsidR="00E34C75" w:rsidRPr="00577416" w:rsidRDefault="00E34C75" w:rsidP="00501A11">
            <w:pPr>
              <w:adjustRightInd w:val="0"/>
              <w:ind w:right="26"/>
              <w:jc w:val="center"/>
              <w:rPr>
                <w:b/>
                <w:bCs/>
                <w:sz w:val="22"/>
                <w:szCs w:val="22"/>
              </w:rPr>
            </w:pPr>
            <w:r w:rsidRPr="00577416">
              <w:rPr>
                <w:b/>
                <w:bCs/>
                <w:sz w:val="22"/>
                <w:szCs w:val="22"/>
              </w:rPr>
              <w:t>S</w:t>
            </w:r>
          </w:p>
        </w:tc>
      </w:tr>
      <w:tr w:rsidR="00E34C75" w:rsidRPr="00577416" w:rsidTr="00501A11">
        <w:trPr>
          <w:trHeight w:val="183"/>
        </w:trPr>
        <w:tc>
          <w:tcPr>
            <w:tcW w:w="880" w:type="dxa"/>
          </w:tcPr>
          <w:p w:rsidR="00E34C75" w:rsidRPr="00577416" w:rsidRDefault="00E34C75" w:rsidP="00501A11">
            <w:pPr>
              <w:adjustRightInd w:val="0"/>
              <w:ind w:right="26"/>
              <w:jc w:val="center"/>
              <w:rPr>
                <w:b/>
                <w:bCs/>
                <w:sz w:val="22"/>
                <w:szCs w:val="22"/>
              </w:rPr>
            </w:pPr>
            <w:r w:rsidRPr="00577416">
              <w:rPr>
                <w:b/>
                <w:bCs/>
                <w:sz w:val="22"/>
                <w:szCs w:val="22"/>
              </w:rPr>
              <w:t>CO 5</w:t>
            </w:r>
          </w:p>
        </w:tc>
        <w:tc>
          <w:tcPr>
            <w:tcW w:w="792"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792"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92"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791"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91"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91"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791"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869"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910"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968" w:type="dxa"/>
          </w:tcPr>
          <w:p w:rsidR="00E34C75" w:rsidRPr="00577416" w:rsidRDefault="00E34C75" w:rsidP="00501A11">
            <w:pPr>
              <w:adjustRightInd w:val="0"/>
              <w:ind w:right="26"/>
              <w:jc w:val="center"/>
              <w:rPr>
                <w:b/>
                <w:bCs/>
                <w:sz w:val="22"/>
                <w:szCs w:val="22"/>
              </w:rPr>
            </w:pPr>
            <w:r w:rsidRPr="00577416">
              <w:rPr>
                <w:b/>
                <w:bCs/>
                <w:sz w:val="22"/>
                <w:szCs w:val="22"/>
              </w:rPr>
              <w:t>S</w:t>
            </w:r>
          </w:p>
        </w:tc>
      </w:tr>
    </w:tbl>
    <w:p w:rsidR="00E34C75" w:rsidRPr="00577416" w:rsidRDefault="00E34C75" w:rsidP="00E34C75">
      <w:pPr>
        <w:spacing w:line="268" w:lineRule="exact"/>
        <w:jc w:val="center"/>
        <w:rPr>
          <w:b/>
          <w:sz w:val="22"/>
          <w:szCs w:val="22"/>
        </w:rPr>
      </w:pPr>
      <w:r w:rsidRPr="00577416">
        <w:rPr>
          <w:b/>
          <w:sz w:val="22"/>
          <w:szCs w:val="22"/>
        </w:rPr>
        <w:t>3 – Strong, 2 – Medium, 1 - Low</w:t>
      </w:r>
    </w:p>
    <w:p w:rsidR="00130FC9" w:rsidRDefault="00130FC9">
      <w:pPr>
        <w:rPr>
          <w:b/>
          <w:bCs/>
          <w:color w:val="000000"/>
          <w:sz w:val="22"/>
          <w:szCs w:val="22"/>
        </w:rPr>
      </w:pPr>
      <w:r>
        <w:rPr>
          <w:b/>
          <w:bCs/>
          <w:color w:val="000000"/>
          <w:sz w:val="22"/>
          <w:szCs w:val="22"/>
        </w:rPr>
        <w:br w:type="page"/>
      </w:r>
    </w:p>
    <w:p w:rsidR="00EF17EB" w:rsidRDefault="00EF17EB" w:rsidP="00E34C75">
      <w:pPr>
        <w:shd w:val="clear" w:color="auto" w:fill="FFFFFF"/>
        <w:ind w:left="720"/>
        <w:jc w:val="center"/>
        <w:rPr>
          <w:b/>
          <w:bCs/>
          <w:color w:val="000000"/>
          <w:sz w:val="22"/>
          <w:szCs w:val="22"/>
        </w:rPr>
      </w:pPr>
    </w:p>
    <w:p w:rsidR="00130FC9" w:rsidRPr="00577416" w:rsidRDefault="00130FC9" w:rsidP="00E34C75">
      <w:pPr>
        <w:shd w:val="clear" w:color="auto" w:fill="FFFFFF"/>
        <w:ind w:left="720"/>
        <w:jc w:val="center"/>
        <w:rPr>
          <w:b/>
          <w:bCs/>
          <w:color w:val="000000"/>
          <w:sz w:val="22"/>
          <w:szCs w:val="22"/>
        </w:rPr>
      </w:pPr>
    </w:p>
    <w:p w:rsidR="00E34C75" w:rsidRDefault="00E34C75" w:rsidP="00E34C75">
      <w:pPr>
        <w:shd w:val="clear" w:color="auto" w:fill="FFFFFF"/>
        <w:ind w:left="720"/>
        <w:jc w:val="center"/>
        <w:rPr>
          <w:b/>
          <w:bCs/>
          <w:color w:val="000000"/>
          <w:sz w:val="22"/>
          <w:szCs w:val="22"/>
        </w:rPr>
      </w:pPr>
      <w:r w:rsidRPr="00577416">
        <w:rPr>
          <w:b/>
          <w:bCs/>
          <w:color w:val="000000"/>
          <w:sz w:val="22"/>
          <w:szCs w:val="22"/>
        </w:rPr>
        <w:t>Level of Correlation between PSO’s and CO’s</w:t>
      </w:r>
    </w:p>
    <w:p w:rsidR="00130FC9" w:rsidRPr="00577416" w:rsidRDefault="00130FC9" w:rsidP="00E34C75">
      <w:pPr>
        <w:shd w:val="clear" w:color="auto" w:fill="FFFFFF"/>
        <w:ind w:left="720"/>
        <w:jc w:val="center"/>
        <w:rPr>
          <w:color w:val="000000"/>
          <w:sz w:val="22"/>
          <w:szCs w:val="22"/>
        </w:rPr>
      </w:pPr>
    </w:p>
    <w:tbl>
      <w:tblPr>
        <w:tblW w:w="9135" w:type="dxa"/>
        <w:tblCellMar>
          <w:left w:w="0" w:type="dxa"/>
          <w:right w:w="0" w:type="dxa"/>
        </w:tblCellMar>
        <w:tblLook w:val="04A0" w:firstRow="1" w:lastRow="0" w:firstColumn="1" w:lastColumn="0" w:noHBand="0" w:noVBand="1"/>
      </w:tblPr>
      <w:tblGrid>
        <w:gridCol w:w="3564"/>
        <w:gridCol w:w="918"/>
        <w:gridCol w:w="1124"/>
        <w:gridCol w:w="962"/>
        <w:gridCol w:w="1123"/>
        <w:gridCol w:w="1444"/>
      </w:tblGrid>
      <w:tr w:rsidR="00E34C75" w:rsidRPr="00577416" w:rsidTr="00501A11">
        <w:trPr>
          <w:trHeight w:val="240"/>
        </w:trPr>
        <w:tc>
          <w:tcPr>
            <w:tcW w:w="35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 /PO</w:t>
            </w:r>
          </w:p>
        </w:tc>
        <w:tc>
          <w:tcPr>
            <w:tcW w:w="9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PSO1</w:t>
            </w:r>
          </w:p>
        </w:tc>
        <w:tc>
          <w:tcPr>
            <w:tcW w:w="11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PSO2</w:t>
            </w:r>
          </w:p>
        </w:tc>
        <w:tc>
          <w:tcPr>
            <w:tcW w:w="9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PSO3</w:t>
            </w:r>
          </w:p>
        </w:tc>
        <w:tc>
          <w:tcPr>
            <w:tcW w:w="11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PSO4</w:t>
            </w:r>
          </w:p>
        </w:tc>
        <w:tc>
          <w:tcPr>
            <w:tcW w:w="14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PSO5</w:t>
            </w:r>
          </w:p>
        </w:tc>
      </w:tr>
      <w:tr w:rsidR="00E34C75" w:rsidRPr="00577416" w:rsidTr="00501A11">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CO1</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CO2</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CO3</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CO4</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CO5</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Weightage</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r>
      <w:tr w:rsidR="00E34C75" w:rsidRPr="00577416" w:rsidTr="00501A11">
        <w:trPr>
          <w:trHeight w:val="473"/>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weighted percentage of Course Contribution to Pos</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r>
    </w:tbl>
    <w:p w:rsidR="00E34C75" w:rsidRPr="00577416" w:rsidRDefault="00E34C75" w:rsidP="00E34C75">
      <w:pPr>
        <w:spacing w:line="268" w:lineRule="exact"/>
        <w:jc w:val="center"/>
        <w:rPr>
          <w:b/>
          <w:sz w:val="22"/>
          <w:szCs w:val="22"/>
        </w:rPr>
      </w:pPr>
      <w:r w:rsidRPr="00577416">
        <w:rPr>
          <w:b/>
          <w:sz w:val="22"/>
          <w:szCs w:val="22"/>
        </w:rPr>
        <w:t>3 – Strong, 2 – Medium, 1 - Low</w:t>
      </w:r>
    </w:p>
    <w:p w:rsidR="00EF17EB" w:rsidRPr="00577416" w:rsidRDefault="00E34C75" w:rsidP="00E34C75">
      <w:pPr>
        <w:pStyle w:val="F5"/>
        <w:rPr>
          <w:rFonts w:ascii="Times New Roman" w:eastAsia="CIDFont+F3" w:hAnsi="Times New Roman"/>
          <w:sz w:val="22"/>
          <w:szCs w:val="22"/>
        </w:rPr>
      </w:pPr>
      <w:r w:rsidRPr="00577416">
        <w:rPr>
          <w:rFonts w:ascii="Times New Roman" w:eastAsia="CIDFont+F3" w:hAnsi="Times New Roman"/>
          <w:sz w:val="22"/>
          <w:szCs w:val="22"/>
        </w:rPr>
        <w:tab/>
      </w:r>
      <w:r w:rsidRPr="00577416">
        <w:rPr>
          <w:rFonts w:ascii="Times New Roman" w:eastAsia="CIDFont+F3" w:hAnsi="Times New Roman"/>
          <w:sz w:val="22"/>
          <w:szCs w:val="22"/>
        </w:rPr>
        <w:tab/>
      </w:r>
      <w:r w:rsidRPr="00577416">
        <w:rPr>
          <w:rFonts w:ascii="Times New Roman" w:eastAsia="CIDFont+F3" w:hAnsi="Times New Roman"/>
          <w:sz w:val="22"/>
          <w:szCs w:val="22"/>
        </w:rPr>
        <w:tab/>
      </w:r>
      <w:r w:rsidRPr="00577416">
        <w:rPr>
          <w:rFonts w:ascii="Times New Roman" w:eastAsia="CIDFont+F3" w:hAnsi="Times New Roman"/>
          <w:sz w:val="22"/>
          <w:szCs w:val="22"/>
        </w:rPr>
        <w:tab/>
      </w:r>
      <w:r w:rsidRPr="00577416">
        <w:rPr>
          <w:rFonts w:ascii="Times New Roman" w:eastAsia="CIDFont+F3" w:hAnsi="Times New Roman"/>
          <w:sz w:val="22"/>
          <w:szCs w:val="22"/>
        </w:rPr>
        <w:tab/>
      </w:r>
    </w:p>
    <w:p w:rsidR="00EF17EB" w:rsidRPr="00577416" w:rsidRDefault="00EF17EB" w:rsidP="00EF17EB">
      <w:pPr>
        <w:pStyle w:val="F5"/>
        <w:jc w:val="center"/>
        <w:rPr>
          <w:rFonts w:ascii="Times New Roman" w:eastAsia="CIDFont+F3" w:hAnsi="Times New Roman"/>
          <w:sz w:val="22"/>
          <w:szCs w:val="22"/>
        </w:rPr>
      </w:pPr>
    </w:p>
    <w:p w:rsidR="00E34C75" w:rsidRPr="00577416" w:rsidRDefault="00E34C75" w:rsidP="00EF17EB">
      <w:pPr>
        <w:pStyle w:val="F5"/>
        <w:jc w:val="center"/>
        <w:rPr>
          <w:rFonts w:ascii="Times New Roman" w:eastAsia="CIDFont+F3" w:hAnsi="Times New Roman"/>
          <w:b w:val="0"/>
          <w:sz w:val="22"/>
          <w:szCs w:val="22"/>
          <w:lang w:eastAsia="en-IN"/>
        </w:rPr>
      </w:pPr>
      <w:r w:rsidRPr="00577416">
        <w:rPr>
          <w:rFonts w:ascii="Times New Roman" w:eastAsia="CIDFont+F3" w:hAnsi="Times New Roman"/>
          <w:sz w:val="22"/>
          <w:szCs w:val="22"/>
        </w:rPr>
        <w:t>SCHEME OF EVALUATION</w:t>
      </w:r>
    </w:p>
    <w:tbl>
      <w:tblPr>
        <w:tblpPr w:leftFromText="180" w:rightFromText="180" w:vertAnchor="text" w:horzAnchor="page" w:tblpX="2038" w:tblpY="11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7"/>
        <w:gridCol w:w="2007"/>
      </w:tblGrid>
      <w:tr w:rsidR="00E34C75" w:rsidRPr="00577416" w:rsidTr="00501A11">
        <w:trPr>
          <w:trHeight w:val="120"/>
        </w:trPr>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UNIVERSITY EXAMINATION </w:t>
            </w:r>
          </w:p>
        </w:tc>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Marks </w:t>
            </w:r>
          </w:p>
        </w:tc>
      </w:tr>
      <w:tr w:rsidR="00E34C75" w:rsidRPr="00577416" w:rsidTr="00501A11">
        <w:trPr>
          <w:trHeight w:val="120"/>
        </w:trPr>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Procedure </w:t>
            </w:r>
          </w:p>
        </w:tc>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10 </w:t>
            </w:r>
          </w:p>
        </w:tc>
      </w:tr>
      <w:tr w:rsidR="00E34C75" w:rsidRPr="00577416" w:rsidTr="00501A11">
        <w:trPr>
          <w:trHeight w:val="120"/>
        </w:trPr>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Manipulation </w:t>
            </w:r>
          </w:p>
        </w:tc>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15 </w:t>
            </w:r>
          </w:p>
        </w:tc>
      </w:tr>
      <w:tr w:rsidR="00E34C75" w:rsidRPr="00577416" w:rsidTr="00501A11">
        <w:trPr>
          <w:trHeight w:val="120"/>
        </w:trPr>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Result </w:t>
            </w:r>
          </w:p>
        </w:tc>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20 </w:t>
            </w:r>
          </w:p>
        </w:tc>
      </w:tr>
      <w:tr w:rsidR="00E34C75" w:rsidRPr="00577416" w:rsidTr="00501A11">
        <w:trPr>
          <w:trHeight w:val="120"/>
        </w:trPr>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Record </w:t>
            </w:r>
          </w:p>
        </w:tc>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10 </w:t>
            </w:r>
          </w:p>
        </w:tc>
      </w:tr>
      <w:tr w:rsidR="00E34C75" w:rsidRPr="00577416" w:rsidTr="00501A11">
        <w:trPr>
          <w:trHeight w:val="120"/>
        </w:trPr>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Spectra</w:t>
            </w:r>
          </w:p>
        </w:tc>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10</w:t>
            </w:r>
          </w:p>
        </w:tc>
      </w:tr>
      <w:tr w:rsidR="00E34C75" w:rsidRPr="00577416" w:rsidTr="00501A11">
        <w:trPr>
          <w:trHeight w:val="120"/>
        </w:trPr>
        <w:tc>
          <w:tcPr>
            <w:tcW w:w="2007" w:type="dxa"/>
          </w:tcPr>
          <w:p w:rsidR="00E34C75" w:rsidRPr="00577416" w:rsidRDefault="00E34C75" w:rsidP="00501A11">
            <w:pPr>
              <w:autoSpaceDE w:val="0"/>
              <w:autoSpaceDN w:val="0"/>
              <w:adjustRightInd w:val="0"/>
              <w:rPr>
                <w:b/>
                <w:color w:val="000000"/>
                <w:sz w:val="22"/>
                <w:szCs w:val="22"/>
                <w:lang w:val="en-IN"/>
              </w:rPr>
            </w:pPr>
            <w:r w:rsidRPr="00577416">
              <w:rPr>
                <w:b/>
                <w:i/>
                <w:iCs/>
                <w:color w:val="000000"/>
                <w:sz w:val="22"/>
                <w:szCs w:val="22"/>
                <w:lang w:val="en-IN"/>
              </w:rPr>
              <w:t xml:space="preserve">Viva voce </w:t>
            </w:r>
          </w:p>
        </w:tc>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10 </w:t>
            </w:r>
          </w:p>
        </w:tc>
      </w:tr>
      <w:tr w:rsidR="00E34C75" w:rsidRPr="00577416" w:rsidTr="00501A11">
        <w:trPr>
          <w:trHeight w:val="120"/>
        </w:trPr>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Total </w:t>
            </w:r>
          </w:p>
        </w:tc>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75</w:t>
            </w:r>
          </w:p>
        </w:tc>
      </w:tr>
    </w:tbl>
    <w:p w:rsidR="00E34C75" w:rsidRPr="00577416" w:rsidRDefault="00E34C75" w:rsidP="00E34C75">
      <w:pPr>
        <w:tabs>
          <w:tab w:val="left" w:pos="3769"/>
        </w:tabs>
        <w:jc w:val="both"/>
        <w:rPr>
          <w:sz w:val="22"/>
          <w:szCs w:val="22"/>
        </w:rPr>
      </w:pPr>
    </w:p>
    <w:tbl>
      <w:tblPr>
        <w:tblpPr w:leftFromText="180" w:rightFromText="180" w:vertAnchor="text" w:horzAnchor="margin" w:tblpXSpec="right"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0"/>
        <w:gridCol w:w="1850"/>
      </w:tblGrid>
      <w:tr w:rsidR="00E34C75" w:rsidRPr="00577416" w:rsidTr="00501A11">
        <w:trPr>
          <w:trHeight w:val="120"/>
        </w:trPr>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INTERNAL ASSESSMENT </w:t>
            </w:r>
          </w:p>
        </w:tc>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Marks </w:t>
            </w:r>
          </w:p>
        </w:tc>
      </w:tr>
      <w:tr w:rsidR="00E34C75" w:rsidRPr="00577416" w:rsidTr="00501A11">
        <w:trPr>
          <w:trHeight w:val="120"/>
        </w:trPr>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Attendance / Regularity </w:t>
            </w:r>
          </w:p>
        </w:tc>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10</w:t>
            </w:r>
          </w:p>
        </w:tc>
      </w:tr>
      <w:tr w:rsidR="00E34C75" w:rsidRPr="00577416" w:rsidTr="00501A11">
        <w:trPr>
          <w:trHeight w:val="120"/>
        </w:trPr>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Results accuracy </w:t>
            </w:r>
          </w:p>
        </w:tc>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15</w:t>
            </w:r>
          </w:p>
        </w:tc>
      </w:tr>
      <w:tr w:rsidR="00E34C75" w:rsidRPr="00577416" w:rsidTr="00501A11">
        <w:trPr>
          <w:trHeight w:val="120"/>
        </w:trPr>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Total </w:t>
            </w:r>
          </w:p>
        </w:tc>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25</w:t>
            </w:r>
          </w:p>
        </w:tc>
      </w:tr>
    </w:tbl>
    <w:p w:rsidR="00E34C75" w:rsidRPr="00577416" w:rsidRDefault="00E34C75" w:rsidP="00E34C75">
      <w:pPr>
        <w:spacing w:line="268" w:lineRule="exact"/>
        <w:jc w:val="center"/>
        <w:rPr>
          <w:b/>
          <w:sz w:val="22"/>
          <w:szCs w:val="22"/>
        </w:rPr>
      </w:pPr>
    </w:p>
    <w:p w:rsidR="00E34C75" w:rsidRPr="00577416" w:rsidRDefault="00E34C75" w:rsidP="00E34C75">
      <w:pPr>
        <w:spacing w:line="268" w:lineRule="exact"/>
        <w:jc w:val="center"/>
        <w:rPr>
          <w:b/>
          <w:sz w:val="22"/>
          <w:szCs w:val="22"/>
        </w:rPr>
      </w:pPr>
    </w:p>
    <w:p w:rsidR="00E34C75" w:rsidRPr="00577416" w:rsidRDefault="00E34C75" w:rsidP="00E34C75">
      <w:pPr>
        <w:spacing w:line="268" w:lineRule="exact"/>
        <w:jc w:val="center"/>
        <w:rPr>
          <w:b/>
          <w:sz w:val="22"/>
          <w:szCs w:val="22"/>
        </w:rPr>
      </w:pPr>
    </w:p>
    <w:p w:rsidR="00E34C75" w:rsidRPr="00577416" w:rsidRDefault="00E34C75" w:rsidP="00E34C75">
      <w:pPr>
        <w:spacing w:line="268" w:lineRule="exact"/>
        <w:jc w:val="center"/>
        <w:rPr>
          <w:b/>
          <w:sz w:val="22"/>
          <w:szCs w:val="22"/>
        </w:rPr>
      </w:pPr>
    </w:p>
    <w:p w:rsidR="00E34C75" w:rsidRPr="00577416" w:rsidRDefault="00E34C75" w:rsidP="00E34C75">
      <w:pPr>
        <w:spacing w:line="268" w:lineRule="exact"/>
        <w:jc w:val="center"/>
        <w:rPr>
          <w:b/>
          <w:sz w:val="22"/>
          <w:szCs w:val="22"/>
        </w:rPr>
      </w:pPr>
    </w:p>
    <w:p w:rsidR="00E34C75" w:rsidRPr="00577416" w:rsidRDefault="00E34C75" w:rsidP="00E34C75">
      <w:pPr>
        <w:spacing w:line="268" w:lineRule="exact"/>
        <w:jc w:val="center"/>
        <w:rPr>
          <w:b/>
          <w:sz w:val="22"/>
          <w:szCs w:val="22"/>
        </w:rPr>
      </w:pPr>
    </w:p>
    <w:p w:rsidR="00E34C75" w:rsidRPr="00577416" w:rsidRDefault="00E34C75" w:rsidP="00E34C75">
      <w:pPr>
        <w:spacing w:line="268" w:lineRule="exact"/>
        <w:jc w:val="center"/>
        <w:rPr>
          <w:b/>
          <w:sz w:val="22"/>
          <w:szCs w:val="22"/>
        </w:rPr>
      </w:pPr>
    </w:p>
    <w:p w:rsidR="00E34C75" w:rsidRPr="00577416" w:rsidRDefault="00E34C75" w:rsidP="00E34C75">
      <w:pPr>
        <w:spacing w:line="268" w:lineRule="exact"/>
        <w:jc w:val="center"/>
        <w:rPr>
          <w:b/>
          <w:sz w:val="22"/>
          <w:szCs w:val="22"/>
        </w:rPr>
      </w:pPr>
    </w:p>
    <w:p w:rsidR="00EF17EB" w:rsidRPr="00577416" w:rsidRDefault="00EF17EB">
      <w:pPr>
        <w:rPr>
          <w:sz w:val="22"/>
          <w:szCs w:val="22"/>
        </w:rPr>
      </w:pPr>
      <w:r w:rsidRPr="00577416">
        <w:rPr>
          <w:sz w:val="22"/>
          <w:szCs w:val="22"/>
        </w:rPr>
        <w:br w:type="page"/>
      </w:r>
    </w:p>
    <w:p w:rsidR="00EF17EB" w:rsidRPr="00577416" w:rsidRDefault="00EF17EB">
      <w:pPr>
        <w:rPr>
          <w:sz w:val="22"/>
          <w:szCs w:val="22"/>
        </w:rPr>
      </w:pPr>
    </w:p>
    <w:tbl>
      <w:tblPr>
        <w:tblStyle w:val="TableGrid"/>
        <w:tblW w:w="9464" w:type="dxa"/>
        <w:tblLayout w:type="fixed"/>
        <w:tblLook w:val="04A0" w:firstRow="1" w:lastRow="0" w:firstColumn="1" w:lastColumn="0" w:noHBand="0" w:noVBand="1"/>
      </w:tblPr>
      <w:tblGrid>
        <w:gridCol w:w="1951"/>
        <w:gridCol w:w="5387"/>
        <w:gridCol w:w="1417"/>
        <w:gridCol w:w="709"/>
      </w:tblGrid>
      <w:tr w:rsidR="00EF17EB" w:rsidRPr="00577416" w:rsidTr="00E127DC">
        <w:tc>
          <w:tcPr>
            <w:tcW w:w="1951" w:type="dxa"/>
          </w:tcPr>
          <w:p w:rsidR="00EF17EB" w:rsidRPr="00577416" w:rsidRDefault="00EF17EB"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III - SEMESTER</w:t>
            </w:r>
          </w:p>
        </w:tc>
        <w:tc>
          <w:tcPr>
            <w:tcW w:w="5387" w:type="dxa"/>
            <w:vMerge w:val="restart"/>
            <w:vAlign w:val="center"/>
          </w:tcPr>
          <w:p w:rsidR="00EF17EB" w:rsidRPr="00577416" w:rsidRDefault="00EF17EB" w:rsidP="00E127DC">
            <w:pPr>
              <w:pStyle w:val="F4"/>
              <w:rPr>
                <w:rFonts w:ascii="Times New Roman" w:hAnsi="Times New Roman"/>
                <w:sz w:val="22"/>
                <w:szCs w:val="22"/>
                <w:lang w:bidi="ta-IN"/>
              </w:rPr>
            </w:pPr>
            <w:r w:rsidRPr="00577416">
              <w:rPr>
                <w:rFonts w:ascii="Times New Roman" w:hAnsi="Times New Roman"/>
                <w:sz w:val="22"/>
                <w:szCs w:val="22"/>
              </w:rPr>
              <w:t>23PCHE</w:t>
            </w:r>
            <w:r w:rsidR="009829E4" w:rsidRPr="00577416">
              <w:rPr>
                <w:rFonts w:ascii="Times New Roman" w:hAnsi="Times New Roman"/>
                <w:sz w:val="22"/>
                <w:szCs w:val="22"/>
              </w:rPr>
              <w:t>E</w:t>
            </w:r>
            <w:r w:rsidRPr="00577416">
              <w:rPr>
                <w:rFonts w:ascii="Times New Roman" w:hAnsi="Times New Roman"/>
                <w:sz w:val="22"/>
                <w:szCs w:val="22"/>
              </w:rPr>
              <w:t>3</w:t>
            </w:r>
            <w:r w:rsidR="009829E4" w:rsidRPr="00577416">
              <w:rPr>
                <w:rFonts w:ascii="Times New Roman" w:hAnsi="Times New Roman"/>
                <w:sz w:val="22"/>
                <w:szCs w:val="22"/>
              </w:rPr>
              <w:t>5-1</w:t>
            </w:r>
            <w:r w:rsidRPr="00577416">
              <w:rPr>
                <w:rFonts w:ascii="Times New Roman" w:hAnsi="Times New Roman"/>
                <w:sz w:val="22"/>
                <w:szCs w:val="22"/>
              </w:rPr>
              <w:t xml:space="preserve">:  </w:t>
            </w:r>
            <w:r w:rsidR="005974A1" w:rsidRPr="00577416">
              <w:rPr>
                <w:rFonts w:ascii="Times New Roman" w:hAnsi="Times New Roman"/>
                <w:sz w:val="22"/>
                <w:szCs w:val="22"/>
              </w:rPr>
              <w:t>PHARMOCOGNOSY AND PHYTOCHEMISTRY</w:t>
            </w:r>
          </w:p>
        </w:tc>
        <w:tc>
          <w:tcPr>
            <w:tcW w:w="1417" w:type="dxa"/>
            <w:vAlign w:val="center"/>
          </w:tcPr>
          <w:p w:rsidR="00EF17EB" w:rsidRPr="00577416" w:rsidRDefault="00EF17EB"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Credit</w:t>
            </w:r>
          </w:p>
        </w:tc>
        <w:tc>
          <w:tcPr>
            <w:tcW w:w="709" w:type="dxa"/>
            <w:vAlign w:val="center"/>
          </w:tcPr>
          <w:p w:rsidR="00EF17EB" w:rsidRPr="00577416" w:rsidRDefault="005974A1"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3</w:t>
            </w:r>
          </w:p>
        </w:tc>
      </w:tr>
      <w:tr w:rsidR="00EF17EB" w:rsidRPr="00577416" w:rsidTr="00E127DC">
        <w:trPr>
          <w:trHeight w:val="204"/>
        </w:trPr>
        <w:tc>
          <w:tcPr>
            <w:tcW w:w="1951" w:type="dxa"/>
          </w:tcPr>
          <w:p w:rsidR="00EF17EB" w:rsidRPr="00577416" w:rsidRDefault="00EF17EB"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ELECTIVE - V</w:t>
            </w:r>
          </w:p>
        </w:tc>
        <w:tc>
          <w:tcPr>
            <w:tcW w:w="5387" w:type="dxa"/>
            <w:vMerge/>
          </w:tcPr>
          <w:p w:rsidR="00EF17EB" w:rsidRPr="00577416" w:rsidRDefault="00EF17EB" w:rsidP="00E127DC">
            <w:pPr>
              <w:pStyle w:val="Normal1"/>
              <w:jc w:val="both"/>
              <w:rPr>
                <w:rFonts w:ascii="Times New Roman" w:eastAsia="Arial" w:hAnsi="Times New Roman" w:cs="Times New Roman"/>
                <w:b/>
              </w:rPr>
            </w:pPr>
          </w:p>
        </w:tc>
        <w:tc>
          <w:tcPr>
            <w:tcW w:w="1417" w:type="dxa"/>
            <w:vMerge w:val="restart"/>
            <w:vAlign w:val="center"/>
          </w:tcPr>
          <w:p w:rsidR="00EF17EB" w:rsidRPr="00577416" w:rsidRDefault="00EF17EB"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Hours/Week</w:t>
            </w:r>
          </w:p>
        </w:tc>
        <w:tc>
          <w:tcPr>
            <w:tcW w:w="709" w:type="dxa"/>
            <w:vMerge w:val="restart"/>
            <w:vAlign w:val="center"/>
          </w:tcPr>
          <w:p w:rsidR="00EF17EB" w:rsidRPr="00577416" w:rsidRDefault="005974A1"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3</w:t>
            </w:r>
          </w:p>
        </w:tc>
      </w:tr>
      <w:tr w:rsidR="00EF17EB" w:rsidRPr="00577416" w:rsidTr="00E127DC">
        <w:trPr>
          <w:trHeight w:val="154"/>
        </w:trPr>
        <w:tc>
          <w:tcPr>
            <w:tcW w:w="1951" w:type="dxa"/>
          </w:tcPr>
          <w:p w:rsidR="00EF17EB" w:rsidRPr="00577416" w:rsidRDefault="00EF17EB"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PART-A</w:t>
            </w:r>
          </w:p>
        </w:tc>
        <w:tc>
          <w:tcPr>
            <w:tcW w:w="5387" w:type="dxa"/>
            <w:vMerge/>
          </w:tcPr>
          <w:p w:rsidR="00EF17EB" w:rsidRPr="00577416" w:rsidRDefault="00EF17EB" w:rsidP="00E127DC">
            <w:pPr>
              <w:pStyle w:val="Normal1"/>
              <w:jc w:val="both"/>
              <w:rPr>
                <w:rFonts w:ascii="Times New Roman" w:eastAsia="Arial" w:hAnsi="Times New Roman" w:cs="Times New Roman"/>
                <w:b/>
              </w:rPr>
            </w:pPr>
          </w:p>
        </w:tc>
        <w:tc>
          <w:tcPr>
            <w:tcW w:w="1417" w:type="dxa"/>
            <w:vMerge/>
          </w:tcPr>
          <w:p w:rsidR="00EF17EB" w:rsidRPr="00577416" w:rsidRDefault="00EF17EB" w:rsidP="00E127DC">
            <w:pPr>
              <w:pStyle w:val="Normal1"/>
              <w:jc w:val="both"/>
              <w:rPr>
                <w:rFonts w:ascii="Times New Roman" w:eastAsia="Arial" w:hAnsi="Times New Roman" w:cs="Times New Roman"/>
                <w:b/>
              </w:rPr>
            </w:pPr>
          </w:p>
        </w:tc>
        <w:tc>
          <w:tcPr>
            <w:tcW w:w="709" w:type="dxa"/>
            <w:vMerge/>
          </w:tcPr>
          <w:p w:rsidR="00EF17EB" w:rsidRPr="00577416" w:rsidRDefault="00EF17EB" w:rsidP="00E127DC">
            <w:pPr>
              <w:pStyle w:val="Normal1"/>
              <w:jc w:val="both"/>
              <w:rPr>
                <w:rFonts w:ascii="Times New Roman" w:eastAsia="Arial" w:hAnsi="Times New Roman" w:cs="Times New Roman"/>
                <w:b/>
              </w:rPr>
            </w:pPr>
          </w:p>
        </w:tc>
      </w:tr>
    </w:tbl>
    <w:p w:rsidR="00EF17EB" w:rsidRPr="00577416" w:rsidRDefault="00EF17EB">
      <w:pPr>
        <w:rPr>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7453"/>
      </w:tblGrid>
      <w:tr w:rsidR="00E34C75" w:rsidRPr="00577416" w:rsidTr="00501A11">
        <w:trPr>
          <w:trHeight w:val="268"/>
        </w:trPr>
        <w:tc>
          <w:tcPr>
            <w:tcW w:w="2015" w:type="dxa"/>
          </w:tcPr>
          <w:p w:rsidR="00E34C75" w:rsidRPr="00577416" w:rsidRDefault="00E34C75" w:rsidP="00501A11">
            <w:pPr>
              <w:spacing w:after="3"/>
              <w:rPr>
                <w:b/>
                <w:bCs/>
                <w:sz w:val="22"/>
                <w:szCs w:val="22"/>
              </w:rPr>
            </w:pPr>
            <w:r w:rsidRPr="00577416">
              <w:rPr>
                <w:b/>
                <w:bCs/>
                <w:sz w:val="22"/>
                <w:szCs w:val="22"/>
              </w:rPr>
              <w:t>Prerequisites</w:t>
            </w:r>
          </w:p>
        </w:tc>
        <w:tc>
          <w:tcPr>
            <w:tcW w:w="7453" w:type="dxa"/>
          </w:tcPr>
          <w:p w:rsidR="00E34C75" w:rsidRPr="00577416" w:rsidRDefault="00E34C75" w:rsidP="00501A11">
            <w:pPr>
              <w:spacing w:after="3"/>
              <w:rPr>
                <w:sz w:val="22"/>
                <w:szCs w:val="22"/>
              </w:rPr>
            </w:pPr>
            <w:r w:rsidRPr="00577416">
              <w:rPr>
                <w:sz w:val="22"/>
                <w:szCs w:val="22"/>
              </w:rPr>
              <w:t>Basic knowledge of chemistry</w:t>
            </w:r>
          </w:p>
        </w:tc>
      </w:tr>
      <w:tr w:rsidR="00E34C75" w:rsidRPr="00577416" w:rsidTr="00501A11">
        <w:trPr>
          <w:trHeight w:val="256"/>
        </w:trPr>
        <w:tc>
          <w:tcPr>
            <w:tcW w:w="2015" w:type="dxa"/>
          </w:tcPr>
          <w:p w:rsidR="00E34C75" w:rsidRPr="00577416" w:rsidRDefault="00E34C75" w:rsidP="00501A11">
            <w:pPr>
              <w:spacing w:after="3"/>
              <w:rPr>
                <w:b/>
                <w:bCs/>
                <w:sz w:val="22"/>
                <w:szCs w:val="22"/>
              </w:rPr>
            </w:pPr>
            <w:r w:rsidRPr="00577416">
              <w:rPr>
                <w:b/>
                <w:bCs/>
                <w:sz w:val="22"/>
                <w:szCs w:val="22"/>
              </w:rPr>
              <w:t>Objectives of the course</w:t>
            </w:r>
          </w:p>
        </w:tc>
        <w:tc>
          <w:tcPr>
            <w:tcW w:w="7453" w:type="dxa"/>
          </w:tcPr>
          <w:p w:rsidR="00E34C75" w:rsidRPr="00577416" w:rsidRDefault="00E34C75" w:rsidP="00501A11">
            <w:pPr>
              <w:adjustRightInd w:val="0"/>
              <w:ind w:left="34" w:right="29"/>
              <w:contextualSpacing/>
              <w:jc w:val="both"/>
              <w:rPr>
                <w:sz w:val="22"/>
                <w:szCs w:val="22"/>
              </w:rPr>
            </w:pPr>
            <w:r w:rsidRPr="00577416">
              <w:rPr>
                <w:sz w:val="22"/>
                <w:szCs w:val="22"/>
              </w:rPr>
              <w:t xml:space="preserve">To familiarize the guidelines of WHO and different sampling techniques. </w:t>
            </w:r>
          </w:p>
          <w:p w:rsidR="00E34C75" w:rsidRPr="00577416" w:rsidRDefault="00E34C75" w:rsidP="00501A11">
            <w:pPr>
              <w:adjustRightInd w:val="0"/>
              <w:ind w:left="34" w:right="29"/>
              <w:contextualSpacing/>
              <w:jc w:val="both"/>
              <w:rPr>
                <w:b/>
                <w:sz w:val="22"/>
                <w:szCs w:val="22"/>
              </w:rPr>
            </w:pPr>
            <w:r w:rsidRPr="00577416">
              <w:rPr>
                <w:sz w:val="22"/>
                <w:szCs w:val="22"/>
              </w:rPr>
              <w:t xml:space="preserve">To develop the knowledge of natural products, biological functions and pharmacological uses. </w:t>
            </w:r>
          </w:p>
          <w:p w:rsidR="00E34C75" w:rsidRPr="00577416" w:rsidRDefault="00E34C75" w:rsidP="00501A11">
            <w:pPr>
              <w:adjustRightInd w:val="0"/>
              <w:ind w:right="29"/>
              <w:contextualSpacing/>
              <w:jc w:val="both"/>
              <w:rPr>
                <w:b/>
                <w:sz w:val="22"/>
                <w:szCs w:val="22"/>
              </w:rPr>
            </w:pPr>
            <w:r w:rsidRPr="00577416">
              <w:rPr>
                <w:sz w:val="22"/>
                <w:szCs w:val="22"/>
              </w:rPr>
              <w:t>To develop knowledge on primary and secondary metabolites and their sources.</w:t>
            </w:r>
          </w:p>
          <w:p w:rsidR="00E34C75" w:rsidRPr="00577416" w:rsidRDefault="00E34C75" w:rsidP="00501A11">
            <w:pPr>
              <w:adjustRightInd w:val="0"/>
              <w:ind w:right="29"/>
              <w:contextualSpacing/>
              <w:jc w:val="both"/>
              <w:rPr>
                <w:b/>
                <w:sz w:val="22"/>
                <w:szCs w:val="22"/>
              </w:rPr>
            </w:pPr>
            <w:r w:rsidRPr="00577416">
              <w:rPr>
                <w:sz w:val="22"/>
                <w:szCs w:val="22"/>
              </w:rPr>
              <w:t xml:space="preserve">To understand the concepts of isolation methods and separation of bioactive compounds. </w:t>
            </w:r>
          </w:p>
          <w:p w:rsidR="00E34C75" w:rsidRPr="00577416" w:rsidRDefault="00E34C75" w:rsidP="00501A11">
            <w:pPr>
              <w:adjustRightInd w:val="0"/>
              <w:ind w:right="29"/>
              <w:contextualSpacing/>
              <w:jc w:val="both"/>
              <w:rPr>
                <w:b/>
                <w:sz w:val="22"/>
                <w:szCs w:val="22"/>
              </w:rPr>
            </w:pPr>
            <w:r w:rsidRPr="00577416">
              <w:rPr>
                <w:sz w:val="22"/>
                <w:szCs w:val="22"/>
              </w:rPr>
              <w:t>To provide the knowledge on selected glycosides and marine drugs.</w:t>
            </w:r>
          </w:p>
        </w:tc>
      </w:tr>
      <w:tr w:rsidR="00E34C75" w:rsidRPr="00577416" w:rsidTr="00501A11">
        <w:trPr>
          <w:trHeight w:val="256"/>
        </w:trPr>
        <w:tc>
          <w:tcPr>
            <w:tcW w:w="2015" w:type="dxa"/>
            <w:vMerge w:val="restart"/>
          </w:tcPr>
          <w:p w:rsidR="00E34C75" w:rsidRPr="00577416" w:rsidRDefault="00E34C75" w:rsidP="00501A11">
            <w:pPr>
              <w:spacing w:after="3"/>
              <w:rPr>
                <w:b/>
                <w:bCs/>
                <w:sz w:val="22"/>
                <w:szCs w:val="22"/>
              </w:rPr>
            </w:pPr>
            <w:r w:rsidRPr="00577416">
              <w:rPr>
                <w:b/>
                <w:bCs/>
                <w:sz w:val="22"/>
                <w:szCs w:val="22"/>
              </w:rPr>
              <w:t>Course Outline</w:t>
            </w:r>
          </w:p>
        </w:tc>
        <w:tc>
          <w:tcPr>
            <w:tcW w:w="7453" w:type="dxa"/>
          </w:tcPr>
          <w:p w:rsidR="00E34C75" w:rsidRPr="00577416" w:rsidRDefault="00E34C75" w:rsidP="00501A11">
            <w:pPr>
              <w:ind w:right="29"/>
              <w:jc w:val="both"/>
              <w:rPr>
                <w:sz w:val="22"/>
                <w:szCs w:val="22"/>
              </w:rPr>
            </w:pPr>
            <w:r w:rsidRPr="00577416">
              <w:rPr>
                <w:b/>
                <w:bCs/>
                <w:sz w:val="22"/>
                <w:szCs w:val="22"/>
              </w:rPr>
              <w:t xml:space="preserve">UNIT-I:Pharmacognosy and Standardization of Herbal drugs: </w:t>
            </w:r>
            <w:r w:rsidRPr="00577416">
              <w:rPr>
                <w:sz w:val="22"/>
                <w:szCs w:val="22"/>
              </w:rPr>
              <w:t>Introduction, definition, development classification and Source of Drugs: Biological and mineral. Study of pharmacognostics of a crude drug. Standardization of Herbal drugs. WHO guidelines, Sampling of crude drug, Methods of drug evaluation. Phytochemical investigations-General chemical tests.</w:t>
            </w:r>
          </w:p>
        </w:tc>
      </w:tr>
      <w:tr w:rsidR="00E34C75" w:rsidRPr="00577416" w:rsidTr="00501A11">
        <w:trPr>
          <w:trHeight w:val="256"/>
        </w:trPr>
        <w:tc>
          <w:tcPr>
            <w:tcW w:w="2015" w:type="dxa"/>
            <w:vMerge/>
          </w:tcPr>
          <w:p w:rsidR="00E34C75" w:rsidRPr="00577416" w:rsidRDefault="00E34C75" w:rsidP="00501A11">
            <w:pPr>
              <w:spacing w:after="3"/>
              <w:rPr>
                <w:sz w:val="22"/>
                <w:szCs w:val="22"/>
              </w:rPr>
            </w:pPr>
          </w:p>
        </w:tc>
        <w:tc>
          <w:tcPr>
            <w:tcW w:w="7453" w:type="dxa"/>
          </w:tcPr>
          <w:p w:rsidR="00E34C75" w:rsidRPr="00577416" w:rsidRDefault="00E34C75" w:rsidP="00501A11">
            <w:pPr>
              <w:ind w:right="29"/>
              <w:jc w:val="both"/>
              <w:rPr>
                <w:b/>
                <w:bCs/>
                <w:sz w:val="22"/>
                <w:szCs w:val="22"/>
              </w:rPr>
            </w:pPr>
            <w:r w:rsidRPr="00577416">
              <w:rPr>
                <w:b/>
                <w:bCs/>
                <w:sz w:val="22"/>
                <w:szCs w:val="22"/>
              </w:rPr>
              <w:t>UNIT-II:</w:t>
            </w:r>
            <w:r w:rsidR="00162124">
              <w:rPr>
                <w:b/>
                <w:bCs/>
                <w:sz w:val="22"/>
                <w:szCs w:val="22"/>
              </w:rPr>
              <w:t xml:space="preserve"> </w:t>
            </w:r>
            <w:r w:rsidRPr="00577416">
              <w:rPr>
                <w:b/>
                <w:bCs/>
                <w:sz w:val="22"/>
                <w:szCs w:val="22"/>
              </w:rPr>
              <w:t xml:space="preserve">Extraction Techniques: </w:t>
            </w:r>
            <w:r w:rsidRPr="00577416">
              <w:rPr>
                <w:sz w:val="22"/>
                <w:szCs w:val="22"/>
              </w:rPr>
              <w:t>General methods of extraction, types – maceration, Decoction, percolation, Immersion and Soxhlet extraction. Advanced techniques- counter current, Steam distillation, supercritical gases, Sonication, Micro waves assisted extraction. Factors affecting the choice of extraction process.</w:t>
            </w:r>
          </w:p>
        </w:tc>
      </w:tr>
      <w:tr w:rsidR="00E34C75" w:rsidRPr="00577416" w:rsidTr="00501A11">
        <w:trPr>
          <w:trHeight w:val="1601"/>
        </w:trPr>
        <w:tc>
          <w:tcPr>
            <w:tcW w:w="2015" w:type="dxa"/>
            <w:vMerge/>
          </w:tcPr>
          <w:p w:rsidR="00E34C75" w:rsidRPr="00577416" w:rsidRDefault="00E34C75" w:rsidP="00501A11">
            <w:pPr>
              <w:spacing w:after="3"/>
              <w:rPr>
                <w:sz w:val="22"/>
                <w:szCs w:val="22"/>
              </w:rPr>
            </w:pPr>
          </w:p>
        </w:tc>
        <w:tc>
          <w:tcPr>
            <w:tcW w:w="7453" w:type="dxa"/>
          </w:tcPr>
          <w:p w:rsidR="00E34C75" w:rsidRPr="00577416" w:rsidRDefault="00E34C75" w:rsidP="00501A11">
            <w:pPr>
              <w:tabs>
                <w:tab w:val="left" w:pos="863"/>
              </w:tabs>
              <w:jc w:val="both"/>
              <w:rPr>
                <w:b/>
                <w:bCs/>
                <w:sz w:val="22"/>
                <w:szCs w:val="22"/>
              </w:rPr>
            </w:pPr>
            <w:r w:rsidRPr="00577416">
              <w:rPr>
                <w:b/>
                <w:bCs/>
                <w:sz w:val="22"/>
                <w:szCs w:val="22"/>
              </w:rPr>
              <w:t>UNIT-III:</w:t>
            </w:r>
            <w:r w:rsidR="00162124">
              <w:rPr>
                <w:b/>
                <w:bCs/>
                <w:sz w:val="22"/>
                <w:szCs w:val="22"/>
              </w:rPr>
              <w:t xml:space="preserve"> </w:t>
            </w:r>
            <w:r w:rsidRPr="00577416">
              <w:rPr>
                <w:b/>
                <w:bCs/>
                <w:sz w:val="22"/>
                <w:szCs w:val="22"/>
              </w:rPr>
              <w:t xml:space="preserve">Drugs containing Terpenoids and volatile oils: </w:t>
            </w:r>
            <w:r w:rsidRPr="00577416">
              <w:rPr>
                <w:sz w:val="22"/>
                <w:szCs w:val="22"/>
              </w:rPr>
              <w:t xml:space="preserve">Terpenoids: Classification, Isoprene rule, Isolation and separation techniques, General properties Camphor, Menthol, Eucalyptol. Volatile Oils or Essential Oils: Method of Preparations, Classifications of Volatile oils, Camphor oil, Geranium oil, Citral- Structure uses. </w:t>
            </w:r>
            <w:r w:rsidRPr="00577416">
              <w:rPr>
                <w:color w:val="000000"/>
                <w:sz w:val="22"/>
                <w:szCs w:val="22"/>
              </w:rPr>
              <w:t>Pentacyclic</w:t>
            </w:r>
            <w:r w:rsidR="00162124">
              <w:rPr>
                <w:color w:val="000000"/>
                <w:sz w:val="22"/>
                <w:szCs w:val="22"/>
              </w:rPr>
              <w:t xml:space="preserve"> </w:t>
            </w:r>
            <w:r w:rsidRPr="00577416">
              <w:rPr>
                <w:color w:val="000000"/>
                <w:sz w:val="22"/>
                <w:szCs w:val="22"/>
              </w:rPr>
              <w:t xml:space="preserve">triterpenoids: amyrines; taraxasterol: </w:t>
            </w:r>
            <w:r w:rsidRPr="00577416">
              <w:rPr>
                <w:sz w:val="22"/>
                <w:szCs w:val="22"/>
              </w:rPr>
              <w:t>Structure and pharmacological applications.</w:t>
            </w:r>
          </w:p>
        </w:tc>
      </w:tr>
      <w:tr w:rsidR="00E34C75" w:rsidRPr="00577416" w:rsidTr="00501A11">
        <w:trPr>
          <w:trHeight w:val="1376"/>
        </w:trPr>
        <w:tc>
          <w:tcPr>
            <w:tcW w:w="2015" w:type="dxa"/>
            <w:vMerge/>
          </w:tcPr>
          <w:p w:rsidR="00E34C75" w:rsidRPr="00577416" w:rsidRDefault="00E34C75" w:rsidP="00501A11">
            <w:pPr>
              <w:spacing w:after="3"/>
              <w:rPr>
                <w:sz w:val="22"/>
                <w:szCs w:val="22"/>
              </w:rPr>
            </w:pPr>
          </w:p>
        </w:tc>
        <w:tc>
          <w:tcPr>
            <w:tcW w:w="7453" w:type="dxa"/>
          </w:tcPr>
          <w:p w:rsidR="00E34C75" w:rsidRPr="00577416" w:rsidRDefault="00E34C75" w:rsidP="00041462">
            <w:pPr>
              <w:tabs>
                <w:tab w:val="left" w:pos="863"/>
              </w:tabs>
              <w:jc w:val="both"/>
              <w:rPr>
                <w:b/>
                <w:bCs/>
                <w:sz w:val="22"/>
                <w:szCs w:val="22"/>
              </w:rPr>
            </w:pPr>
            <w:r w:rsidRPr="00577416">
              <w:rPr>
                <w:b/>
                <w:bCs/>
                <w:sz w:val="22"/>
                <w:szCs w:val="22"/>
              </w:rPr>
              <w:t>UNIT-IV:</w:t>
            </w:r>
            <w:r w:rsidR="00162124">
              <w:rPr>
                <w:b/>
                <w:bCs/>
                <w:sz w:val="22"/>
                <w:szCs w:val="22"/>
              </w:rPr>
              <w:t xml:space="preserve"> </w:t>
            </w:r>
            <w:r w:rsidRPr="00577416">
              <w:rPr>
                <w:b/>
                <w:bCs/>
                <w:sz w:val="22"/>
                <w:szCs w:val="22"/>
              </w:rPr>
              <w:t xml:space="preserve">Drugs containing alkaloids: </w:t>
            </w:r>
            <w:r w:rsidRPr="00577416">
              <w:rPr>
                <w:sz w:val="22"/>
                <w:szCs w:val="22"/>
              </w:rPr>
              <w:t>Occurrence,</w:t>
            </w:r>
            <w:r w:rsidR="00E64E17">
              <w:rPr>
                <w:sz w:val="22"/>
                <w:szCs w:val="22"/>
              </w:rPr>
              <w:t xml:space="preserve"> </w:t>
            </w:r>
            <w:r w:rsidRPr="00577416">
              <w:rPr>
                <w:sz w:val="22"/>
                <w:szCs w:val="22"/>
              </w:rPr>
              <w:t>function of alkaloids in plants, pharmaceutical applications. Isolation, Preliminary Qualitative tests and general properties. General methods of structural   elucidation. Morphine, Reserpine, papaverine - chemical properties,</w:t>
            </w:r>
            <w:r w:rsidR="00041462">
              <w:rPr>
                <w:sz w:val="22"/>
                <w:szCs w:val="22"/>
              </w:rPr>
              <w:t xml:space="preserve"> </w:t>
            </w:r>
            <w:r w:rsidRPr="00577416">
              <w:rPr>
                <w:sz w:val="22"/>
                <w:szCs w:val="22"/>
              </w:rPr>
              <w:t>structure and uses.</w:t>
            </w:r>
            <w:r w:rsidR="00041462">
              <w:rPr>
                <w:sz w:val="22"/>
                <w:szCs w:val="22"/>
              </w:rPr>
              <w:t xml:space="preserve"> P</w:t>
            </w:r>
            <w:r w:rsidRPr="00577416">
              <w:rPr>
                <w:sz w:val="22"/>
                <w:szCs w:val="22"/>
              </w:rPr>
              <w:t>apaverine-structure, chemical properties and uses.</w:t>
            </w:r>
          </w:p>
        </w:tc>
      </w:tr>
      <w:tr w:rsidR="00E34C75" w:rsidRPr="00577416" w:rsidTr="00501A11">
        <w:trPr>
          <w:trHeight w:val="256"/>
        </w:trPr>
        <w:tc>
          <w:tcPr>
            <w:tcW w:w="2015" w:type="dxa"/>
            <w:vMerge/>
          </w:tcPr>
          <w:p w:rsidR="00E34C75" w:rsidRPr="00577416" w:rsidRDefault="00E34C75" w:rsidP="00501A11">
            <w:pPr>
              <w:spacing w:after="3"/>
              <w:rPr>
                <w:sz w:val="22"/>
                <w:szCs w:val="22"/>
              </w:rPr>
            </w:pPr>
          </w:p>
        </w:tc>
        <w:tc>
          <w:tcPr>
            <w:tcW w:w="7453" w:type="dxa"/>
          </w:tcPr>
          <w:p w:rsidR="00E34C75" w:rsidRPr="00577416" w:rsidRDefault="00E34C75" w:rsidP="00501A11">
            <w:pPr>
              <w:ind w:right="72"/>
              <w:jc w:val="both"/>
              <w:rPr>
                <w:b/>
                <w:bCs/>
                <w:sz w:val="22"/>
                <w:szCs w:val="22"/>
              </w:rPr>
            </w:pPr>
            <w:r w:rsidRPr="00577416">
              <w:rPr>
                <w:b/>
                <w:bCs/>
                <w:sz w:val="22"/>
                <w:szCs w:val="22"/>
              </w:rPr>
              <w:t xml:space="preserve">UNIT-V:Plant Glycosides and Marine drugs: </w:t>
            </w:r>
            <w:r w:rsidRPr="00577416">
              <w:rPr>
                <w:sz w:val="22"/>
                <w:szCs w:val="22"/>
              </w:rPr>
              <w:t>Glycosides: Basic ring system, classification, isolation, properties, qualitative analysis. Pharmacological activity of Senna glycosides, Cardiacglycosides-</w:t>
            </w:r>
            <w:r w:rsidR="00041462">
              <w:rPr>
                <w:sz w:val="22"/>
                <w:szCs w:val="22"/>
              </w:rPr>
              <w:t xml:space="preserve"> </w:t>
            </w:r>
            <w:r w:rsidRPr="00577416">
              <w:rPr>
                <w:sz w:val="22"/>
                <w:szCs w:val="22"/>
              </w:rPr>
              <w:t>Digoxin, digitoxin, Steroidal saponins glycosides- Diosgenin, hecogenin. Marine drugs -Selected Drug Molecules: Cardiovascular active substances, Cytotoxic compounds, antimicrobial compounds, antibiotic compounds, Marine toxins.</w:t>
            </w:r>
          </w:p>
        </w:tc>
      </w:tr>
      <w:tr w:rsidR="00E34C75" w:rsidRPr="00577416" w:rsidTr="00501A11">
        <w:trPr>
          <w:trHeight w:val="256"/>
        </w:trPr>
        <w:tc>
          <w:tcPr>
            <w:tcW w:w="2015" w:type="dxa"/>
          </w:tcPr>
          <w:p w:rsidR="00E34C75" w:rsidRPr="00577416" w:rsidRDefault="00E34C75" w:rsidP="00501A11">
            <w:pPr>
              <w:spacing w:after="3"/>
              <w:rPr>
                <w:sz w:val="22"/>
                <w:szCs w:val="22"/>
              </w:rPr>
            </w:pPr>
            <w:r w:rsidRPr="00577416">
              <w:rPr>
                <w:sz w:val="22"/>
                <w:szCs w:val="22"/>
              </w:rPr>
              <w:t>Extended Professional Component (is a part of internal component only, Not to be included in the external examination question paper)</w:t>
            </w:r>
          </w:p>
        </w:tc>
        <w:tc>
          <w:tcPr>
            <w:tcW w:w="7453" w:type="dxa"/>
          </w:tcPr>
          <w:p w:rsidR="00E34C75" w:rsidRPr="00577416" w:rsidRDefault="00E34C75" w:rsidP="00501A11">
            <w:pPr>
              <w:spacing w:after="3"/>
              <w:rPr>
                <w:sz w:val="22"/>
                <w:szCs w:val="22"/>
              </w:rPr>
            </w:pPr>
            <w:r w:rsidRPr="00577416">
              <w:rPr>
                <w:sz w:val="22"/>
                <w:szCs w:val="22"/>
              </w:rPr>
              <w:t>Questions related to the above topics, from various competitive examinations UPSC / TRB / NET/ UGC-CSIR / GATE /TNPSC others to be solved</w:t>
            </w:r>
          </w:p>
          <w:p w:rsidR="00E34C75" w:rsidRPr="00577416" w:rsidRDefault="00E34C75" w:rsidP="00501A11">
            <w:pPr>
              <w:spacing w:after="3"/>
              <w:rPr>
                <w:sz w:val="22"/>
                <w:szCs w:val="22"/>
              </w:rPr>
            </w:pPr>
            <w:r w:rsidRPr="00577416">
              <w:rPr>
                <w:sz w:val="22"/>
                <w:szCs w:val="22"/>
              </w:rPr>
              <w:t>(To be discussed during the Tutorial hours)</w:t>
            </w:r>
          </w:p>
        </w:tc>
      </w:tr>
      <w:tr w:rsidR="00E34C75" w:rsidRPr="00577416" w:rsidTr="00501A11">
        <w:trPr>
          <w:trHeight w:val="256"/>
        </w:trPr>
        <w:tc>
          <w:tcPr>
            <w:tcW w:w="2015" w:type="dxa"/>
          </w:tcPr>
          <w:p w:rsidR="00E34C75" w:rsidRPr="00577416" w:rsidRDefault="00E23A9C" w:rsidP="00501A11">
            <w:pPr>
              <w:spacing w:after="3"/>
              <w:rPr>
                <w:sz w:val="22"/>
                <w:szCs w:val="22"/>
              </w:rPr>
            </w:pPr>
            <w:r w:rsidRPr="00577416">
              <w:rPr>
                <w:sz w:val="22"/>
                <w:szCs w:val="22"/>
              </w:rPr>
              <w:br w:type="page"/>
            </w:r>
            <w:r w:rsidR="00E34C75" w:rsidRPr="00577416">
              <w:rPr>
                <w:sz w:val="22"/>
                <w:szCs w:val="22"/>
              </w:rPr>
              <w:t>Skills acquired from this course</w:t>
            </w:r>
          </w:p>
        </w:tc>
        <w:tc>
          <w:tcPr>
            <w:tcW w:w="7453" w:type="dxa"/>
          </w:tcPr>
          <w:p w:rsidR="00E34C75" w:rsidRPr="00577416" w:rsidRDefault="00E34C75" w:rsidP="00501A11">
            <w:pPr>
              <w:spacing w:after="3"/>
              <w:rPr>
                <w:sz w:val="22"/>
                <w:szCs w:val="22"/>
              </w:rPr>
            </w:pPr>
            <w:r w:rsidRPr="00577416">
              <w:rPr>
                <w:sz w:val="22"/>
                <w:szCs w:val="22"/>
              </w:rPr>
              <w:t>Knowledge, Problem solving, Analytical ability, Professional Competency, Professional Communication and Transferable skills.</w:t>
            </w:r>
          </w:p>
        </w:tc>
      </w:tr>
      <w:tr w:rsidR="00E34C75" w:rsidRPr="00577416" w:rsidTr="00501A11">
        <w:trPr>
          <w:trHeight w:val="256"/>
        </w:trPr>
        <w:tc>
          <w:tcPr>
            <w:tcW w:w="2015" w:type="dxa"/>
          </w:tcPr>
          <w:p w:rsidR="00E34C75" w:rsidRPr="00577416" w:rsidRDefault="00E34C75" w:rsidP="00501A11">
            <w:pPr>
              <w:spacing w:after="3"/>
              <w:rPr>
                <w:b/>
                <w:bCs/>
                <w:sz w:val="22"/>
                <w:szCs w:val="22"/>
              </w:rPr>
            </w:pPr>
            <w:r w:rsidRPr="00577416">
              <w:rPr>
                <w:b/>
                <w:bCs/>
                <w:sz w:val="22"/>
                <w:szCs w:val="22"/>
              </w:rPr>
              <w:t xml:space="preserve">Recommended Text </w:t>
            </w:r>
          </w:p>
        </w:tc>
        <w:tc>
          <w:tcPr>
            <w:tcW w:w="7453" w:type="dxa"/>
          </w:tcPr>
          <w:p w:rsidR="00E34C75" w:rsidRPr="00577416" w:rsidRDefault="00E34C75" w:rsidP="00501A11">
            <w:pPr>
              <w:ind w:left="230" w:hanging="230"/>
              <w:rPr>
                <w:sz w:val="22"/>
                <w:szCs w:val="22"/>
              </w:rPr>
            </w:pPr>
            <w:r w:rsidRPr="00577416">
              <w:rPr>
                <w:sz w:val="22"/>
                <w:szCs w:val="22"/>
              </w:rPr>
              <w:t xml:space="preserve">1. Gurdeep R Chatwal (2016), Organic chemistry of Natural products, Volume I&amp;II, 5th edition, Himalaya publishing House. </w:t>
            </w:r>
          </w:p>
          <w:p w:rsidR="00E34C75" w:rsidRPr="00577416" w:rsidRDefault="00E34C75" w:rsidP="00501A11">
            <w:pPr>
              <w:ind w:left="230" w:hanging="230"/>
              <w:jc w:val="both"/>
              <w:rPr>
                <w:sz w:val="22"/>
                <w:szCs w:val="22"/>
              </w:rPr>
            </w:pPr>
            <w:r w:rsidRPr="00577416">
              <w:rPr>
                <w:sz w:val="22"/>
                <w:szCs w:val="22"/>
              </w:rPr>
              <w:t>2.S.V.Bhat, B.A. Nagasampagi, M.Sivakumar (2014), Chemistry of Natural Products, Revised edition, Narosa Publishers.</w:t>
            </w:r>
          </w:p>
        </w:tc>
      </w:tr>
      <w:tr w:rsidR="00E34C75" w:rsidRPr="00577416" w:rsidTr="00501A11">
        <w:trPr>
          <w:trHeight w:val="256"/>
        </w:trPr>
        <w:tc>
          <w:tcPr>
            <w:tcW w:w="2015" w:type="dxa"/>
          </w:tcPr>
          <w:p w:rsidR="00E34C75" w:rsidRPr="00577416" w:rsidRDefault="00E34C75" w:rsidP="00501A11">
            <w:pPr>
              <w:spacing w:after="3"/>
              <w:rPr>
                <w:b/>
                <w:bCs/>
                <w:sz w:val="22"/>
                <w:szCs w:val="22"/>
              </w:rPr>
            </w:pPr>
            <w:r w:rsidRPr="00577416">
              <w:rPr>
                <w:b/>
                <w:bCs/>
                <w:sz w:val="22"/>
                <w:szCs w:val="22"/>
              </w:rPr>
              <w:lastRenderedPageBreak/>
              <w:t>Reference Books</w:t>
            </w:r>
          </w:p>
        </w:tc>
        <w:tc>
          <w:tcPr>
            <w:tcW w:w="7453" w:type="dxa"/>
          </w:tcPr>
          <w:p w:rsidR="00E34C75" w:rsidRPr="00577416" w:rsidRDefault="00E34C75" w:rsidP="00501A11">
            <w:pPr>
              <w:tabs>
                <w:tab w:val="left" w:pos="863"/>
                <w:tab w:val="left" w:pos="2538"/>
                <w:tab w:val="left" w:pos="3748"/>
                <w:tab w:val="left" w:pos="5516"/>
              </w:tabs>
              <w:ind w:right="-7"/>
              <w:jc w:val="both"/>
              <w:rPr>
                <w:sz w:val="22"/>
                <w:szCs w:val="22"/>
              </w:rPr>
            </w:pPr>
            <w:r w:rsidRPr="00577416">
              <w:rPr>
                <w:sz w:val="22"/>
                <w:szCs w:val="22"/>
              </w:rPr>
              <w:t xml:space="preserve">1. Jeffrey B. Harborne (2012), Phytochemical methods: A Guide to Modern Techniques of Plant Analysis, 4th edition, Indian reprint, Springer. </w:t>
            </w:r>
          </w:p>
          <w:p w:rsidR="00E34C75" w:rsidRPr="00577416" w:rsidRDefault="00E34C75" w:rsidP="00872CBE">
            <w:pPr>
              <w:ind w:right="26"/>
              <w:jc w:val="both"/>
              <w:rPr>
                <w:sz w:val="22"/>
                <w:szCs w:val="22"/>
              </w:rPr>
            </w:pPr>
            <w:r w:rsidRPr="00577416">
              <w:rPr>
                <w:sz w:val="22"/>
                <w:szCs w:val="22"/>
              </w:rPr>
              <w:t>2.</w:t>
            </w:r>
            <w:r w:rsidR="00872CBE">
              <w:rPr>
                <w:sz w:val="22"/>
                <w:szCs w:val="22"/>
              </w:rPr>
              <w:t xml:space="preserve"> </w:t>
            </w:r>
            <w:r w:rsidRPr="00577416">
              <w:rPr>
                <w:sz w:val="22"/>
                <w:szCs w:val="22"/>
              </w:rPr>
              <w:t>Ashutoshkar (2007), Pharmacogn</w:t>
            </w:r>
            <w:r w:rsidR="00041462">
              <w:rPr>
                <w:sz w:val="22"/>
                <w:szCs w:val="22"/>
              </w:rPr>
              <w:t xml:space="preserve">osy and Pharmacobiotechnology, </w:t>
            </w:r>
            <w:r w:rsidRPr="00577416">
              <w:rPr>
                <w:sz w:val="22"/>
                <w:szCs w:val="22"/>
              </w:rPr>
              <w:t>nd edition, New age international (P) limited, New Delhi.</w:t>
            </w:r>
          </w:p>
        </w:tc>
      </w:tr>
      <w:tr w:rsidR="00E34C75" w:rsidRPr="00577416" w:rsidTr="00501A11">
        <w:trPr>
          <w:trHeight w:val="256"/>
        </w:trPr>
        <w:tc>
          <w:tcPr>
            <w:tcW w:w="9468" w:type="dxa"/>
            <w:gridSpan w:val="2"/>
          </w:tcPr>
          <w:p w:rsidR="00E34C75" w:rsidRPr="00577416" w:rsidRDefault="00E34C75" w:rsidP="00501A11">
            <w:pPr>
              <w:ind w:right="-15"/>
              <w:rPr>
                <w:b/>
                <w:bCs/>
                <w:sz w:val="22"/>
                <w:szCs w:val="22"/>
              </w:rPr>
            </w:pPr>
            <w:r w:rsidRPr="00577416">
              <w:rPr>
                <w:b/>
                <w:bCs/>
                <w:sz w:val="22"/>
                <w:szCs w:val="22"/>
              </w:rPr>
              <w:t>Course Learning Outcomes (for Mapping with POs and PSOs)</w:t>
            </w:r>
          </w:p>
          <w:p w:rsidR="00E34C75" w:rsidRPr="00577416" w:rsidRDefault="00E34C75" w:rsidP="00501A11">
            <w:pPr>
              <w:ind w:right="-15"/>
              <w:rPr>
                <w:sz w:val="22"/>
                <w:szCs w:val="22"/>
              </w:rPr>
            </w:pPr>
            <w:r w:rsidRPr="00577416">
              <w:rPr>
                <w:sz w:val="22"/>
                <w:szCs w:val="22"/>
              </w:rPr>
              <w:t xml:space="preserve">Students will be able: </w:t>
            </w:r>
          </w:p>
          <w:p w:rsidR="00E34C75" w:rsidRPr="00577416" w:rsidRDefault="00E34C75" w:rsidP="00501A11">
            <w:pPr>
              <w:spacing w:line="276" w:lineRule="auto"/>
              <w:rPr>
                <w:bCs/>
                <w:sz w:val="22"/>
                <w:szCs w:val="22"/>
              </w:rPr>
            </w:pPr>
            <w:r w:rsidRPr="00577416">
              <w:rPr>
                <w:b/>
                <w:bCs/>
                <w:sz w:val="22"/>
                <w:szCs w:val="22"/>
              </w:rPr>
              <w:t>CO1:</w:t>
            </w:r>
            <w:r w:rsidRPr="00577416">
              <w:rPr>
                <w:sz w:val="22"/>
                <w:szCs w:val="22"/>
              </w:rPr>
              <w:t xml:space="preserve">To recall the sources of natural medicines and analysis of crude drugs. </w:t>
            </w:r>
          </w:p>
          <w:p w:rsidR="00E34C75" w:rsidRPr="00577416" w:rsidRDefault="00E34C75" w:rsidP="00501A11">
            <w:pPr>
              <w:spacing w:line="276" w:lineRule="auto"/>
              <w:jc w:val="both"/>
              <w:rPr>
                <w:bCs/>
                <w:sz w:val="22"/>
                <w:szCs w:val="22"/>
              </w:rPr>
            </w:pPr>
            <w:r w:rsidRPr="00577416">
              <w:rPr>
                <w:b/>
                <w:bCs/>
                <w:sz w:val="22"/>
                <w:szCs w:val="22"/>
              </w:rPr>
              <w:t>CO2:</w:t>
            </w:r>
            <w:r w:rsidRPr="00577416">
              <w:rPr>
                <w:sz w:val="22"/>
                <w:szCs w:val="22"/>
              </w:rPr>
              <w:t>To understand the methods of evaluation based on various parameters.</w:t>
            </w:r>
          </w:p>
          <w:p w:rsidR="00E34C75" w:rsidRPr="00577416" w:rsidRDefault="00E34C75" w:rsidP="00501A11">
            <w:pPr>
              <w:spacing w:line="276" w:lineRule="auto"/>
              <w:jc w:val="both"/>
              <w:rPr>
                <w:bCs/>
                <w:sz w:val="22"/>
                <w:szCs w:val="22"/>
              </w:rPr>
            </w:pPr>
            <w:r w:rsidRPr="00577416">
              <w:rPr>
                <w:b/>
                <w:bCs/>
                <w:sz w:val="22"/>
                <w:szCs w:val="22"/>
              </w:rPr>
              <w:t>CO3:</w:t>
            </w:r>
            <w:r w:rsidRPr="00577416">
              <w:rPr>
                <w:sz w:val="22"/>
                <w:szCs w:val="22"/>
              </w:rPr>
              <w:t xml:space="preserve">To analyze the isolated drugs </w:t>
            </w:r>
          </w:p>
          <w:p w:rsidR="00E34C75" w:rsidRPr="00577416" w:rsidRDefault="00E34C75" w:rsidP="00501A11">
            <w:pPr>
              <w:spacing w:line="276" w:lineRule="auto"/>
              <w:rPr>
                <w:bCs/>
                <w:sz w:val="22"/>
                <w:szCs w:val="22"/>
              </w:rPr>
            </w:pPr>
            <w:r w:rsidRPr="00577416">
              <w:rPr>
                <w:b/>
                <w:bCs/>
                <w:sz w:val="22"/>
                <w:szCs w:val="22"/>
              </w:rPr>
              <w:t>CO4:</w:t>
            </w:r>
            <w:r w:rsidRPr="00577416">
              <w:rPr>
                <w:sz w:val="22"/>
                <w:szCs w:val="22"/>
              </w:rPr>
              <w:t>To apply various techniques to discover new alternative medicines.</w:t>
            </w:r>
          </w:p>
          <w:p w:rsidR="00E34C75" w:rsidRPr="00577416" w:rsidRDefault="00E34C75" w:rsidP="00501A11">
            <w:pPr>
              <w:spacing w:line="276" w:lineRule="auto"/>
              <w:ind w:right="249"/>
              <w:jc w:val="both"/>
              <w:rPr>
                <w:sz w:val="22"/>
                <w:szCs w:val="22"/>
              </w:rPr>
            </w:pPr>
            <w:r w:rsidRPr="00577416">
              <w:rPr>
                <w:b/>
                <w:bCs/>
                <w:sz w:val="22"/>
                <w:szCs w:val="22"/>
              </w:rPr>
              <w:t>CO5:</w:t>
            </w:r>
            <w:r w:rsidRPr="00577416">
              <w:rPr>
                <w:sz w:val="22"/>
                <w:szCs w:val="22"/>
              </w:rPr>
              <w:t>To evaluate the isolated drugs for various pharmacological activities</w:t>
            </w:r>
          </w:p>
        </w:tc>
      </w:tr>
    </w:tbl>
    <w:p w:rsidR="00E34C75" w:rsidRPr="00577416" w:rsidRDefault="00E34C75" w:rsidP="00E34C75">
      <w:pPr>
        <w:jc w:val="center"/>
        <w:rPr>
          <w:b/>
          <w:bCs/>
          <w:sz w:val="22"/>
          <w:szCs w:val="22"/>
        </w:rPr>
      </w:pPr>
      <w:r w:rsidRPr="00577416">
        <w:rPr>
          <w:b/>
          <w:bCs/>
          <w:sz w:val="22"/>
          <w:szCs w:val="22"/>
        </w:rPr>
        <w:t>CO-PO Mapping (Course Articulation Matrix)</w:t>
      </w: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773"/>
        <w:gridCol w:w="796"/>
        <w:gridCol w:w="773"/>
        <w:gridCol w:w="773"/>
        <w:gridCol w:w="773"/>
        <w:gridCol w:w="773"/>
        <w:gridCol w:w="773"/>
        <w:gridCol w:w="854"/>
        <w:gridCol w:w="896"/>
        <w:gridCol w:w="1194"/>
      </w:tblGrid>
      <w:tr w:rsidR="00E34C75" w:rsidRPr="00577416" w:rsidTr="00501A11">
        <w:trPr>
          <w:trHeight w:val="243"/>
        </w:trPr>
        <w:tc>
          <w:tcPr>
            <w:tcW w:w="872" w:type="dxa"/>
          </w:tcPr>
          <w:p w:rsidR="00E34C75" w:rsidRPr="00577416" w:rsidRDefault="00E34C75" w:rsidP="00501A11">
            <w:pPr>
              <w:adjustRightInd w:val="0"/>
              <w:ind w:right="26"/>
              <w:jc w:val="center"/>
              <w:rPr>
                <w:b/>
                <w:bCs/>
                <w:sz w:val="22"/>
                <w:szCs w:val="22"/>
              </w:rPr>
            </w:pP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PO1</w:t>
            </w:r>
          </w:p>
        </w:tc>
        <w:tc>
          <w:tcPr>
            <w:tcW w:w="796" w:type="dxa"/>
          </w:tcPr>
          <w:p w:rsidR="00E34C75" w:rsidRPr="00577416" w:rsidRDefault="00E34C75" w:rsidP="00501A11">
            <w:pPr>
              <w:adjustRightInd w:val="0"/>
              <w:ind w:right="26"/>
              <w:jc w:val="center"/>
              <w:rPr>
                <w:b/>
                <w:bCs/>
                <w:sz w:val="22"/>
                <w:szCs w:val="22"/>
              </w:rPr>
            </w:pPr>
            <w:r w:rsidRPr="00577416">
              <w:rPr>
                <w:b/>
                <w:bCs/>
                <w:sz w:val="22"/>
                <w:szCs w:val="22"/>
              </w:rPr>
              <w:t>PO2</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PO3</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PO4</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PO5</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PO6</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PO7</w:t>
            </w:r>
          </w:p>
        </w:tc>
        <w:tc>
          <w:tcPr>
            <w:tcW w:w="854" w:type="dxa"/>
          </w:tcPr>
          <w:p w:rsidR="00E34C75" w:rsidRPr="00577416" w:rsidRDefault="00E34C75" w:rsidP="00501A11">
            <w:pPr>
              <w:adjustRightInd w:val="0"/>
              <w:ind w:right="26"/>
              <w:jc w:val="center"/>
              <w:rPr>
                <w:b/>
                <w:bCs/>
                <w:sz w:val="22"/>
                <w:szCs w:val="22"/>
              </w:rPr>
            </w:pPr>
            <w:r w:rsidRPr="00577416">
              <w:rPr>
                <w:b/>
                <w:bCs/>
                <w:sz w:val="22"/>
                <w:szCs w:val="22"/>
              </w:rPr>
              <w:t>PO8</w:t>
            </w:r>
          </w:p>
        </w:tc>
        <w:tc>
          <w:tcPr>
            <w:tcW w:w="896" w:type="dxa"/>
          </w:tcPr>
          <w:p w:rsidR="00E34C75" w:rsidRPr="00577416" w:rsidRDefault="00E34C75" w:rsidP="00501A11">
            <w:pPr>
              <w:adjustRightInd w:val="0"/>
              <w:ind w:right="26"/>
              <w:jc w:val="center"/>
              <w:rPr>
                <w:b/>
                <w:bCs/>
                <w:sz w:val="22"/>
                <w:szCs w:val="22"/>
              </w:rPr>
            </w:pPr>
            <w:r w:rsidRPr="00577416">
              <w:rPr>
                <w:b/>
                <w:bCs/>
                <w:sz w:val="22"/>
                <w:szCs w:val="22"/>
              </w:rPr>
              <w:t>PO9</w:t>
            </w:r>
          </w:p>
        </w:tc>
        <w:tc>
          <w:tcPr>
            <w:tcW w:w="1194" w:type="dxa"/>
          </w:tcPr>
          <w:p w:rsidR="00E34C75" w:rsidRPr="00577416" w:rsidRDefault="00E34C75" w:rsidP="00501A11">
            <w:pPr>
              <w:adjustRightInd w:val="0"/>
              <w:ind w:right="26"/>
              <w:jc w:val="center"/>
              <w:rPr>
                <w:b/>
                <w:bCs/>
                <w:sz w:val="22"/>
                <w:szCs w:val="22"/>
              </w:rPr>
            </w:pPr>
            <w:r w:rsidRPr="00577416">
              <w:rPr>
                <w:b/>
                <w:bCs/>
                <w:sz w:val="22"/>
                <w:szCs w:val="22"/>
              </w:rPr>
              <w:t>PO10</w:t>
            </w:r>
          </w:p>
        </w:tc>
      </w:tr>
      <w:tr w:rsidR="00E34C75" w:rsidRPr="00577416" w:rsidTr="00501A11">
        <w:trPr>
          <w:trHeight w:val="243"/>
        </w:trPr>
        <w:tc>
          <w:tcPr>
            <w:tcW w:w="872" w:type="dxa"/>
          </w:tcPr>
          <w:p w:rsidR="00E34C75" w:rsidRPr="00577416" w:rsidRDefault="00E34C75" w:rsidP="00501A11">
            <w:pPr>
              <w:adjustRightInd w:val="0"/>
              <w:ind w:right="26"/>
              <w:jc w:val="center"/>
              <w:rPr>
                <w:b/>
                <w:bCs/>
                <w:sz w:val="22"/>
                <w:szCs w:val="22"/>
              </w:rPr>
            </w:pPr>
            <w:r w:rsidRPr="00577416">
              <w:rPr>
                <w:b/>
                <w:bCs/>
                <w:sz w:val="22"/>
                <w:szCs w:val="22"/>
              </w:rPr>
              <w:t>CO 1</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96"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854"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896"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1194" w:type="dxa"/>
          </w:tcPr>
          <w:p w:rsidR="00E34C75" w:rsidRPr="00577416" w:rsidRDefault="00E34C75" w:rsidP="00501A11">
            <w:pPr>
              <w:adjustRightInd w:val="0"/>
              <w:ind w:right="26"/>
              <w:jc w:val="center"/>
              <w:rPr>
                <w:b/>
                <w:bCs/>
                <w:sz w:val="22"/>
                <w:szCs w:val="22"/>
              </w:rPr>
            </w:pPr>
            <w:r w:rsidRPr="00577416">
              <w:rPr>
                <w:b/>
                <w:bCs/>
                <w:sz w:val="22"/>
                <w:szCs w:val="22"/>
              </w:rPr>
              <w:t>M</w:t>
            </w:r>
          </w:p>
        </w:tc>
      </w:tr>
      <w:tr w:rsidR="00E34C75" w:rsidRPr="00577416" w:rsidTr="00501A11">
        <w:trPr>
          <w:trHeight w:val="243"/>
        </w:trPr>
        <w:tc>
          <w:tcPr>
            <w:tcW w:w="872" w:type="dxa"/>
          </w:tcPr>
          <w:p w:rsidR="00E34C75" w:rsidRPr="00577416" w:rsidRDefault="00E34C75" w:rsidP="00501A11">
            <w:pPr>
              <w:adjustRightInd w:val="0"/>
              <w:ind w:right="26"/>
              <w:jc w:val="center"/>
              <w:rPr>
                <w:b/>
                <w:bCs/>
                <w:sz w:val="22"/>
                <w:szCs w:val="22"/>
              </w:rPr>
            </w:pPr>
            <w:r w:rsidRPr="00577416">
              <w:rPr>
                <w:b/>
                <w:bCs/>
                <w:sz w:val="22"/>
                <w:szCs w:val="22"/>
              </w:rPr>
              <w:t>CO 2</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796"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854"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896"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1194" w:type="dxa"/>
          </w:tcPr>
          <w:p w:rsidR="00E34C75" w:rsidRPr="00577416" w:rsidRDefault="00E34C75" w:rsidP="00501A11">
            <w:pPr>
              <w:adjustRightInd w:val="0"/>
              <w:ind w:right="26"/>
              <w:jc w:val="center"/>
              <w:rPr>
                <w:b/>
                <w:bCs/>
                <w:sz w:val="22"/>
                <w:szCs w:val="22"/>
              </w:rPr>
            </w:pPr>
            <w:r w:rsidRPr="00577416">
              <w:rPr>
                <w:b/>
                <w:bCs/>
                <w:sz w:val="22"/>
                <w:szCs w:val="22"/>
              </w:rPr>
              <w:t>S</w:t>
            </w:r>
          </w:p>
        </w:tc>
      </w:tr>
      <w:tr w:rsidR="00E34C75" w:rsidRPr="00577416" w:rsidTr="00501A11">
        <w:trPr>
          <w:trHeight w:val="239"/>
        </w:trPr>
        <w:tc>
          <w:tcPr>
            <w:tcW w:w="872" w:type="dxa"/>
          </w:tcPr>
          <w:p w:rsidR="00E34C75" w:rsidRPr="00577416" w:rsidRDefault="00E34C75" w:rsidP="00501A11">
            <w:pPr>
              <w:adjustRightInd w:val="0"/>
              <w:ind w:right="26"/>
              <w:jc w:val="center"/>
              <w:rPr>
                <w:b/>
                <w:bCs/>
                <w:sz w:val="22"/>
                <w:szCs w:val="22"/>
              </w:rPr>
            </w:pPr>
            <w:r w:rsidRPr="00577416">
              <w:rPr>
                <w:b/>
                <w:bCs/>
                <w:sz w:val="22"/>
                <w:szCs w:val="22"/>
              </w:rPr>
              <w:t>CO 3</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96"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854"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896"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1194" w:type="dxa"/>
          </w:tcPr>
          <w:p w:rsidR="00E34C75" w:rsidRPr="00577416" w:rsidRDefault="00E34C75" w:rsidP="00501A11">
            <w:pPr>
              <w:adjustRightInd w:val="0"/>
              <w:ind w:right="26"/>
              <w:jc w:val="center"/>
              <w:rPr>
                <w:b/>
                <w:bCs/>
                <w:sz w:val="22"/>
                <w:szCs w:val="22"/>
              </w:rPr>
            </w:pPr>
            <w:r w:rsidRPr="00577416">
              <w:rPr>
                <w:b/>
                <w:bCs/>
                <w:sz w:val="22"/>
                <w:szCs w:val="22"/>
              </w:rPr>
              <w:t>S</w:t>
            </w:r>
          </w:p>
        </w:tc>
      </w:tr>
      <w:tr w:rsidR="00E34C75" w:rsidRPr="00577416" w:rsidTr="00501A11">
        <w:trPr>
          <w:trHeight w:val="243"/>
        </w:trPr>
        <w:tc>
          <w:tcPr>
            <w:tcW w:w="872" w:type="dxa"/>
          </w:tcPr>
          <w:p w:rsidR="00E34C75" w:rsidRPr="00577416" w:rsidRDefault="00E34C75" w:rsidP="00501A11">
            <w:pPr>
              <w:adjustRightInd w:val="0"/>
              <w:ind w:right="26"/>
              <w:jc w:val="center"/>
              <w:rPr>
                <w:b/>
                <w:bCs/>
                <w:sz w:val="22"/>
                <w:szCs w:val="22"/>
              </w:rPr>
            </w:pPr>
            <w:r w:rsidRPr="00577416">
              <w:rPr>
                <w:b/>
                <w:bCs/>
                <w:sz w:val="22"/>
                <w:szCs w:val="22"/>
              </w:rPr>
              <w:t>CO 4</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796"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854"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896"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1194" w:type="dxa"/>
          </w:tcPr>
          <w:p w:rsidR="00E34C75" w:rsidRPr="00577416" w:rsidRDefault="00E34C75" w:rsidP="00501A11">
            <w:pPr>
              <w:adjustRightInd w:val="0"/>
              <w:ind w:right="26"/>
              <w:jc w:val="center"/>
              <w:rPr>
                <w:b/>
                <w:bCs/>
                <w:sz w:val="22"/>
                <w:szCs w:val="22"/>
              </w:rPr>
            </w:pPr>
            <w:r w:rsidRPr="00577416">
              <w:rPr>
                <w:b/>
                <w:bCs/>
                <w:sz w:val="22"/>
                <w:szCs w:val="22"/>
              </w:rPr>
              <w:t>S</w:t>
            </w:r>
          </w:p>
        </w:tc>
      </w:tr>
      <w:tr w:rsidR="00E34C75" w:rsidRPr="00577416" w:rsidTr="00501A11">
        <w:trPr>
          <w:trHeight w:val="243"/>
        </w:trPr>
        <w:tc>
          <w:tcPr>
            <w:tcW w:w="872" w:type="dxa"/>
          </w:tcPr>
          <w:p w:rsidR="00E34C75" w:rsidRPr="00577416" w:rsidRDefault="00E34C75" w:rsidP="00501A11">
            <w:pPr>
              <w:adjustRightInd w:val="0"/>
              <w:ind w:right="26"/>
              <w:jc w:val="center"/>
              <w:rPr>
                <w:b/>
                <w:bCs/>
                <w:sz w:val="22"/>
                <w:szCs w:val="22"/>
              </w:rPr>
            </w:pPr>
            <w:r w:rsidRPr="00577416">
              <w:rPr>
                <w:b/>
                <w:bCs/>
                <w:sz w:val="22"/>
                <w:szCs w:val="22"/>
              </w:rPr>
              <w:t>CO 5</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796"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854"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896"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1194" w:type="dxa"/>
          </w:tcPr>
          <w:p w:rsidR="00E34C75" w:rsidRPr="00577416" w:rsidRDefault="00E34C75" w:rsidP="00501A11">
            <w:pPr>
              <w:adjustRightInd w:val="0"/>
              <w:ind w:right="26"/>
              <w:jc w:val="center"/>
              <w:rPr>
                <w:b/>
                <w:bCs/>
                <w:sz w:val="22"/>
                <w:szCs w:val="22"/>
              </w:rPr>
            </w:pPr>
            <w:r w:rsidRPr="00577416">
              <w:rPr>
                <w:b/>
                <w:bCs/>
                <w:sz w:val="22"/>
                <w:szCs w:val="22"/>
              </w:rPr>
              <w:t>S</w:t>
            </w:r>
          </w:p>
        </w:tc>
      </w:tr>
    </w:tbl>
    <w:p w:rsidR="00E34C75" w:rsidRPr="00577416" w:rsidRDefault="00E34C75" w:rsidP="00E34C75">
      <w:pPr>
        <w:jc w:val="center"/>
        <w:rPr>
          <w:b/>
          <w:sz w:val="22"/>
          <w:szCs w:val="22"/>
        </w:rPr>
      </w:pPr>
      <w:r w:rsidRPr="00577416">
        <w:rPr>
          <w:b/>
          <w:sz w:val="22"/>
          <w:szCs w:val="22"/>
        </w:rPr>
        <w:t>3 – Strong, 2 – Medium, 1 - Low</w:t>
      </w:r>
    </w:p>
    <w:p w:rsidR="00E34C75" w:rsidRPr="00577416" w:rsidRDefault="00E34C75" w:rsidP="00E34C75">
      <w:pPr>
        <w:shd w:val="clear" w:color="auto" w:fill="FFFFFF"/>
        <w:ind w:left="720"/>
        <w:jc w:val="center"/>
        <w:rPr>
          <w:color w:val="000000"/>
          <w:sz w:val="22"/>
          <w:szCs w:val="22"/>
        </w:rPr>
      </w:pPr>
      <w:r w:rsidRPr="00577416">
        <w:rPr>
          <w:b/>
          <w:bCs/>
          <w:color w:val="000000"/>
          <w:sz w:val="22"/>
          <w:szCs w:val="22"/>
        </w:rPr>
        <w:t>Level of Correlation between PSO’s and CO’s</w:t>
      </w:r>
    </w:p>
    <w:tbl>
      <w:tblPr>
        <w:tblW w:w="9135" w:type="dxa"/>
        <w:tblCellMar>
          <w:left w:w="0" w:type="dxa"/>
          <w:right w:w="0" w:type="dxa"/>
        </w:tblCellMar>
        <w:tblLook w:val="04A0" w:firstRow="1" w:lastRow="0" w:firstColumn="1" w:lastColumn="0" w:noHBand="0" w:noVBand="1"/>
      </w:tblPr>
      <w:tblGrid>
        <w:gridCol w:w="3564"/>
        <w:gridCol w:w="918"/>
        <w:gridCol w:w="1124"/>
        <w:gridCol w:w="962"/>
        <w:gridCol w:w="1123"/>
        <w:gridCol w:w="1444"/>
      </w:tblGrid>
      <w:tr w:rsidR="00E34C75" w:rsidRPr="00577416" w:rsidTr="00501A11">
        <w:trPr>
          <w:trHeight w:val="240"/>
        </w:trPr>
        <w:tc>
          <w:tcPr>
            <w:tcW w:w="35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 /PO</w:t>
            </w:r>
          </w:p>
        </w:tc>
        <w:tc>
          <w:tcPr>
            <w:tcW w:w="9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PSO1</w:t>
            </w:r>
          </w:p>
        </w:tc>
        <w:tc>
          <w:tcPr>
            <w:tcW w:w="11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PSO2</w:t>
            </w:r>
          </w:p>
        </w:tc>
        <w:tc>
          <w:tcPr>
            <w:tcW w:w="9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PSO3</w:t>
            </w:r>
          </w:p>
        </w:tc>
        <w:tc>
          <w:tcPr>
            <w:tcW w:w="11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PSO4</w:t>
            </w:r>
          </w:p>
        </w:tc>
        <w:tc>
          <w:tcPr>
            <w:tcW w:w="14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PSO5</w:t>
            </w:r>
          </w:p>
        </w:tc>
      </w:tr>
      <w:tr w:rsidR="00E34C75" w:rsidRPr="00577416" w:rsidTr="00501A11">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CO1</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CO2</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CO3</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CO4</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CO5</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Weightage</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r>
      <w:tr w:rsidR="00E34C75" w:rsidRPr="00577416" w:rsidTr="00501A11">
        <w:trPr>
          <w:trHeight w:val="473"/>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Weighted percentage of Course Contribution to Pos</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r>
    </w:tbl>
    <w:p w:rsidR="00E34C75" w:rsidRPr="00577416" w:rsidRDefault="00E34C75" w:rsidP="00E34C75">
      <w:pPr>
        <w:spacing w:line="268" w:lineRule="exact"/>
        <w:jc w:val="center"/>
        <w:rPr>
          <w:b/>
          <w:sz w:val="22"/>
          <w:szCs w:val="22"/>
        </w:rPr>
      </w:pPr>
      <w:r w:rsidRPr="00577416">
        <w:rPr>
          <w:b/>
          <w:sz w:val="22"/>
          <w:szCs w:val="22"/>
        </w:rPr>
        <w:t>3 – Strong, 2 – Medium, 1 - Low</w:t>
      </w:r>
    </w:p>
    <w:p w:rsidR="00E23A9C" w:rsidRPr="00577416" w:rsidRDefault="00E23A9C">
      <w:pPr>
        <w:rPr>
          <w:sz w:val="22"/>
          <w:szCs w:val="22"/>
        </w:rPr>
      </w:pPr>
      <w:r w:rsidRPr="00577416">
        <w:rPr>
          <w:sz w:val="22"/>
          <w:szCs w:val="22"/>
        </w:rPr>
        <w:br w:type="page"/>
      </w:r>
    </w:p>
    <w:p w:rsidR="00E23A9C" w:rsidRPr="00577416" w:rsidRDefault="00E23A9C">
      <w:pPr>
        <w:rPr>
          <w:sz w:val="22"/>
          <w:szCs w:val="22"/>
        </w:rPr>
      </w:pPr>
    </w:p>
    <w:p w:rsidR="00E23A9C" w:rsidRPr="00577416" w:rsidRDefault="00E23A9C">
      <w:pPr>
        <w:rPr>
          <w:sz w:val="22"/>
          <w:szCs w:val="22"/>
        </w:rPr>
      </w:pPr>
    </w:p>
    <w:tbl>
      <w:tblPr>
        <w:tblStyle w:val="TableGrid"/>
        <w:tblW w:w="9464" w:type="dxa"/>
        <w:tblLayout w:type="fixed"/>
        <w:tblLook w:val="04A0" w:firstRow="1" w:lastRow="0" w:firstColumn="1" w:lastColumn="0" w:noHBand="0" w:noVBand="1"/>
      </w:tblPr>
      <w:tblGrid>
        <w:gridCol w:w="1951"/>
        <w:gridCol w:w="5387"/>
        <w:gridCol w:w="1417"/>
        <w:gridCol w:w="709"/>
      </w:tblGrid>
      <w:tr w:rsidR="009829E4" w:rsidRPr="00577416" w:rsidTr="00E127DC">
        <w:tc>
          <w:tcPr>
            <w:tcW w:w="1951" w:type="dxa"/>
          </w:tcPr>
          <w:p w:rsidR="009829E4" w:rsidRPr="00577416" w:rsidRDefault="009829E4"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III - SEMESTER</w:t>
            </w:r>
          </w:p>
        </w:tc>
        <w:tc>
          <w:tcPr>
            <w:tcW w:w="5387" w:type="dxa"/>
            <w:vMerge w:val="restart"/>
            <w:vAlign w:val="center"/>
          </w:tcPr>
          <w:p w:rsidR="009829E4" w:rsidRPr="00577416" w:rsidRDefault="00570097" w:rsidP="00E127DC">
            <w:pPr>
              <w:pStyle w:val="F4"/>
              <w:rPr>
                <w:rFonts w:ascii="Times New Roman" w:hAnsi="Times New Roman"/>
                <w:sz w:val="22"/>
                <w:szCs w:val="22"/>
                <w:lang w:bidi="ta-IN"/>
              </w:rPr>
            </w:pPr>
            <w:r w:rsidRPr="00577416">
              <w:rPr>
                <w:rFonts w:ascii="Times New Roman" w:hAnsi="Times New Roman"/>
                <w:sz w:val="22"/>
                <w:szCs w:val="22"/>
              </w:rPr>
              <w:t>23PCHEE35-2:</w:t>
            </w:r>
            <w:r w:rsidR="001971C3" w:rsidRPr="00577416">
              <w:rPr>
                <w:rFonts w:ascii="Times New Roman" w:hAnsi="Times New Roman"/>
                <w:sz w:val="22"/>
                <w:szCs w:val="22"/>
              </w:rPr>
              <w:t>BIOMOLECULES AND HETEROCYCLIC COMPOUNDS</w:t>
            </w:r>
          </w:p>
        </w:tc>
        <w:tc>
          <w:tcPr>
            <w:tcW w:w="1417" w:type="dxa"/>
            <w:vAlign w:val="center"/>
          </w:tcPr>
          <w:p w:rsidR="009829E4" w:rsidRPr="00577416" w:rsidRDefault="009829E4"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Credit</w:t>
            </w:r>
          </w:p>
        </w:tc>
        <w:tc>
          <w:tcPr>
            <w:tcW w:w="709" w:type="dxa"/>
            <w:vAlign w:val="center"/>
          </w:tcPr>
          <w:p w:rsidR="009829E4" w:rsidRPr="00577416" w:rsidRDefault="009829E4"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3</w:t>
            </w:r>
          </w:p>
        </w:tc>
      </w:tr>
      <w:tr w:rsidR="009829E4" w:rsidRPr="00577416" w:rsidTr="00E127DC">
        <w:trPr>
          <w:trHeight w:val="204"/>
        </w:trPr>
        <w:tc>
          <w:tcPr>
            <w:tcW w:w="1951" w:type="dxa"/>
          </w:tcPr>
          <w:p w:rsidR="009829E4" w:rsidRPr="00577416" w:rsidRDefault="009829E4"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 xml:space="preserve">ELECTIVE </w:t>
            </w:r>
            <w:r w:rsidR="001971C3" w:rsidRPr="00577416">
              <w:rPr>
                <w:rFonts w:ascii="Times New Roman" w:eastAsia="Arial" w:hAnsi="Times New Roman" w:cs="Times New Roman"/>
                <w:b/>
              </w:rPr>
              <w:t>–</w:t>
            </w:r>
            <w:r w:rsidRPr="00577416">
              <w:rPr>
                <w:rFonts w:ascii="Times New Roman" w:eastAsia="Arial" w:hAnsi="Times New Roman" w:cs="Times New Roman"/>
                <w:b/>
              </w:rPr>
              <w:t xml:space="preserve"> V</w:t>
            </w:r>
          </w:p>
        </w:tc>
        <w:tc>
          <w:tcPr>
            <w:tcW w:w="5387" w:type="dxa"/>
            <w:vMerge/>
          </w:tcPr>
          <w:p w:rsidR="009829E4" w:rsidRPr="00577416" w:rsidRDefault="009829E4" w:rsidP="00E127DC">
            <w:pPr>
              <w:pStyle w:val="Normal1"/>
              <w:jc w:val="both"/>
              <w:rPr>
                <w:rFonts w:ascii="Times New Roman" w:eastAsia="Arial" w:hAnsi="Times New Roman" w:cs="Times New Roman"/>
                <w:b/>
              </w:rPr>
            </w:pPr>
          </w:p>
        </w:tc>
        <w:tc>
          <w:tcPr>
            <w:tcW w:w="1417" w:type="dxa"/>
            <w:vMerge w:val="restart"/>
            <w:vAlign w:val="center"/>
          </w:tcPr>
          <w:p w:rsidR="009829E4" w:rsidRPr="00577416" w:rsidRDefault="009829E4"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Hours/Week</w:t>
            </w:r>
          </w:p>
        </w:tc>
        <w:tc>
          <w:tcPr>
            <w:tcW w:w="709" w:type="dxa"/>
            <w:vMerge w:val="restart"/>
            <w:vAlign w:val="center"/>
          </w:tcPr>
          <w:p w:rsidR="009829E4" w:rsidRPr="00577416" w:rsidRDefault="009829E4"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3</w:t>
            </w:r>
          </w:p>
        </w:tc>
      </w:tr>
      <w:tr w:rsidR="009829E4" w:rsidRPr="00577416" w:rsidTr="00E127DC">
        <w:trPr>
          <w:trHeight w:val="154"/>
        </w:trPr>
        <w:tc>
          <w:tcPr>
            <w:tcW w:w="1951" w:type="dxa"/>
          </w:tcPr>
          <w:p w:rsidR="009829E4" w:rsidRPr="00577416" w:rsidRDefault="009829E4"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PART-A</w:t>
            </w:r>
          </w:p>
        </w:tc>
        <w:tc>
          <w:tcPr>
            <w:tcW w:w="5387" w:type="dxa"/>
            <w:vMerge/>
          </w:tcPr>
          <w:p w:rsidR="009829E4" w:rsidRPr="00577416" w:rsidRDefault="009829E4" w:rsidP="00E127DC">
            <w:pPr>
              <w:pStyle w:val="Normal1"/>
              <w:jc w:val="both"/>
              <w:rPr>
                <w:rFonts w:ascii="Times New Roman" w:eastAsia="Arial" w:hAnsi="Times New Roman" w:cs="Times New Roman"/>
                <w:b/>
              </w:rPr>
            </w:pPr>
          </w:p>
        </w:tc>
        <w:tc>
          <w:tcPr>
            <w:tcW w:w="1417" w:type="dxa"/>
            <w:vMerge/>
          </w:tcPr>
          <w:p w:rsidR="009829E4" w:rsidRPr="00577416" w:rsidRDefault="009829E4" w:rsidP="00E127DC">
            <w:pPr>
              <w:pStyle w:val="Normal1"/>
              <w:jc w:val="both"/>
              <w:rPr>
                <w:rFonts w:ascii="Times New Roman" w:eastAsia="Arial" w:hAnsi="Times New Roman" w:cs="Times New Roman"/>
                <w:b/>
              </w:rPr>
            </w:pPr>
          </w:p>
        </w:tc>
        <w:tc>
          <w:tcPr>
            <w:tcW w:w="709" w:type="dxa"/>
            <w:vMerge/>
          </w:tcPr>
          <w:p w:rsidR="009829E4" w:rsidRPr="00577416" w:rsidRDefault="009829E4" w:rsidP="00E127DC">
            <w:pPr>
              <w:pStyle w:val="Normal1"/>
              <w:jc w:val="both"/>
              <w:rPr>
                <w:rFonts w:ascii="Times New Roman" w:eastAsia="Arial" w:hAnsi="Times New Roman" w:cs="Times New Roman"/>
                <w:b/>
              </w:rPr>
            </w:pPr>
          </w:p>
        </w:tc>
      </w:tr>
    </w:tbl>
    <w:p w:rsidR="00E23A9C" w:rsidRPr="00577416" w:rsidRDefault="00E23A9C">
      <w:pPr>
        <w:rPr>
          <w:sz w:val="22"/>
          <w:szCs w:val="22"/>
        </w:rPr>
      </w:pPr>
    </w:p>
    <w:p w:rsidR="00E23A9C" w:rsidRPr="00577416" w:rsidRDefault="00E23A9C">
      <w:pPr>
        <w:rPr>
          <w:sz w:val="22"/>
          <w:szCs w:val="22"/>
        </w:rPr>
      </w:pP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7469"/>
      </w:tblGrid>
      <w:tr w:rsidR="00E34C75" w:rsidRPr="00577416" w:rsidTr="00501A11">
        <w:trPr>
          <w:trHeight w:val="276"/>
        </w:trPr>
        <w:tc>
          <w:tcPr>
            <w:tcW w:w="1914" w:type="dxa"/>
          </w:tcPr>
          <w:p w:rsidR="00E34C75" w:rsidRPr="00577416" w:rsidRDefault="00E34C75" w:rsidP="00501A11">
            <w:pPr>
              <w:spacing w:after="3"/>
              <w:rPr>
                <w:b/>
                <w:bCs/>
                <w:sz w:val="22"/>
                <w:szCs w:val="22"/>
              </w:rPr>
            </w:pPr>
            <w:r w:rsidRPr="00577416">
              <w:rPr>
                <w:b/>
                <w:bCs/>
                <w:sz w:val="22"/>
                <w:szCs w:val="22"/>
              </w:rPr>
              <w:t>Prerequisites</w:t>
            </w:r>
          </w:p>
        </w:tc>
        <w:tc>
          <w:tcPr>
            <w:tcW w:w="7469" w:type="dxa"/>
          </w:tcPr>
          <w:p w:rsidR="00E34C75" w:rsidRPr="00577416" w:rsidRDefault="00E34C75" w:rsidP="00501A11">
            <w:pPr>
              <w:spacing w:after="3"/>
              <w:rPr>
                <w:sz w:val="22"/>
                <w:szCs w:val="22"/>
              </w:rPr>
            </w:pPr>
            <w:r w:rsidRPr="00577416">
              <w:rPr>
                <w:sz w:val="22"/>
                <w:szCs w:val="22"/>
              </w:rPr>
              <w:t>Basic knowledge of chemistry</w:t>
            </w:r>
          </w:p>
        </w:tc>
      </w:tr>
      <w:tr w:rsidR="00E34C75" w:rsidRPr="00577416" w:rsidTr="00501A11">
        <w:trPr>
          <w:trHeight w:val="264"/>
        </w:trPr>
        <w:tc>
          <w:tcPr>
            <w:tcW w:w="1914" w:type="dxa"/>
          </w:tcPr>
          <w:p w:rsidR="00E34C75" w:rsidRPr="00577416" w:rsidRDefault="00E34C75" w:rsidP="00501A11">
            <w:pPr>
              <w:spacing w:after="3"/>
              <w:rPr>
                <w:b/>
                <w:bCs/>
                <w:sz w:val="22"/>
                <w:szCs w:val="22"/>
              </w:rPr>
            </w:pPr>
            <w:r w:rsidRPr="00577416">
              <w:rPr>
                <w:b/>
                <w:bCs/>
                <w:sz w:val="22"/>
                <w:szCs w:val="22"/>
              </w:rPr>
              <w:t>Objectives of the course</w:t>
            </w:r>
          </w:p>
        </w:tc>
        <w:tc>
          <w:tcPr>
            <w:tcW w:w="7469" w:type="dxa"/>
          </w:tcPr>
          <w:p w:rsidR="00E34C75" w:rsidRPr="00577416" w:rsidRDefault="00E34C75" w:rsidP="00501A11">
            <w:pPr>
              <w:adjustRightInd w:val="0"/>
              <w:contextualSpacing/>
              <w:jc w:val="both"/>
              <w:rPr>
                <w:b/>
                <w:sz w:val="22"/>
                <w:szCs w:val="22"/>
              </w:rPr>
            </w:pPr>
            <w:r w:rsidRPr="00577416">
              <w:rPr>
                <w:color w:val="000000"/>
                <w:sz w:val="22"/>
                <w:szCs w:val="22"/>
              </w:rPr>
              <w:t>To learn the basic concepts and biological importance of biomolecules and natural products.</w:t>
            </w:r>
          </w:p>
          <w:p w:rsidR="00E34C75" w:rsidRPr="00577416" w:rsidRDefault="00E34C75" w:rsidP="00501A11">
            <w:pPr>
              <w:adjustRightInd w:val="0"/>
              <w:contextualSpacing/>
              <w:jc w:val="both"/>
              <w:rPr>
                <w:b/>
                <w:sz w:val="22"/>
                <w:szCs w:val="22"/>
              </w:rPr>
            </w:pPr>
            <w:r w:rsidRPr="00577416">
              <w:rPr>
                <w:color w:val="000000"/>
                <w:sz w:val="22"/>
                <w:szCs w:val="22"/>
              </w:rPr>
              <w:t>To explain several of functions of carbohydrates, proteins, nucleic acids, steroids and hormones.</w:t>
            </w:r>
          </w:p>
          <w:p w:rsidR="00E34C75" w:rsidRPr="00577416" w:rsidRDefault="00E34C75" w:rsidP="00501A11">
            <w:pPr>
              <w:adjustRightInd w:val="0"/>
              <w:contextualSpacing/>
              <w:jc w:val="both"/>
              <w:rPr>
                <w:b/>
                <w:sz w:val="22"/>
                <w:szCs w:val="22"/>
              </w:rPr>
            </w:pPr>
            <w:r w:rsidRPr="00577416">
              <w:rPr>
                <w:color w:val="000000"/>
                <w:sz w:val="22"/>
                <w:szCs w:val="22"/>
              </w:rPr>
              <w:t>To understand the functions of alkaloids and terpenoids.</w:t>
            </w:r>
          </w:p>
          <w:p w:rsidR="00E34C75" w:rsidRPr="00577416" w:rsidRDefault="00E34C75" w:rsidP="00501A11">
            <w:pPr>
              <w:adjustRightInd w:val="0"/>
              <w:contextualSpacing/>
              <w:jc w:val="both"/>
              <w:rPr>
                <w:b/>
                <w:sz w:val="22"/>
                <w:szCs w:val="22"/>
              </w:rPr>
            </w:pPr>
            <w:r w:rsidRPr="00577416">
              <w:rPr>
                <w:color w:val="000000"/>
                <w:sz w:val="22"/>
                <w:szCs w:val="22"/>
              </w:rPr>
              <w:t>To elucidate the structure determination of biomolecules and natural products.</w:t>
            </w:r>
          </w:p>
          <w:p w:rsidR="00E34C75" w:rsidRPr="00577416" w:rsidRDefault="00E34C75" w:rsidP="00501A11">
            <w:pPr>
              <w:ind w:firstLine="22"/>
              <w:jc w:val="both"/>
              <w:rPr>
                <w:sz w:val="22"/>
                <w:szCs w:val="22"/>
              </w:rPr>
            </w:pPr>
            <w:r w:rsidRPr="00577416">
              <w:rPr>
                <w:color w:val="000000"/>
                <w:sz w:val="22"/>
                <w:szCs w:val="22"/>
              </w:rPr>
              <w:t>To extract and construct the structure of new alkaloids and terpenoids from different methods.</w:t>
            </w:r>
          </w:p>
        </w:tc>
      </w:tr>
      <w:tr w:rsidR="00E34C75" w:rsidRPr="00577416" w:rsidTr="00501A11">
        <w:trPr>
          <w:trHeight w:val="264"/>
        </w:trPr>
        <w:tc>
          <w:tcPr>
            <w:tcW w:w="1914" w:type="dxa"/>
            <w:vMerge w:val="restart"/>
          </w:tcPr>
          <w:p w:rsidR="00E34C75" w:rsidRPr="00577416" w:rsidRDefault="00E34C75" w:rsidP="00501A11">
            <w:pPr>
              <w:spacing w:after="3"/>
              <w:rPr>
                <w:b/>
                <w:bCs/>
                <w:sz w:val="22"/>
                <w:szCs w:val="22"/>
              </w:rPr>
            </w:pPr>
            <w:r w:rsidRPr="00577416">
              <w:rPr>
                <w:b/>
                <w:bCs/>
                <w:sz w:val="22"/>
                <w:szCs w:val="22"/>
              </w:rPr>
              <w:t>Course Outline</w:t>
            </w:r>
          </w:p>
        </w:tc>
        <w:tc>
          <w:tcPr>
            <w:tcW w:w="7469" w:type="dxa"/>
          </w:tcPr>
          <w:p w:rsidR="00E34C75" w:rsidRPr="00577416" w:rsidRDefault="00E34C75" w:rsidP="00501A11">
            <w:pPr>
              <w:tabs>
                <w:tab w:val="left" w:pos="4617"/>
              </w:tabs>
              <w:jc w:val="both"/>
              <w:rPr>
                <w:sz w:val="22"/>
                <w:szCs w:val="22"/>
              </w:rPr>
            </w:pPr>
            <w:r w:rsidRPr="00577416">
              <w:rPr>
                <w:b/>
                <w:bCs/>
                <w:sz w:val="22"/>
                <w:szCs w:val="22"/>
              </w:rPr>
              <w:t>UNIT-I:</w:t>
            </w:r>
            <w:r w:rsidRPr="00577416">
              <w:rPr>
                <w:b/>
                <w:sz w:val="22"/>
                <w:szCs w:val="22"/>
              </w:rPr>
              <w:t xml:space="preserve">Chemistry and metabolism of carbohydrates: </w:t>
            </w:r>
            <w:r w:rsidRPr="00577416">
              <w:rPr>
                <w:sz w:val="22"/>
                <w:szCs w:val="22"/>
              </w:rPr>
              <w:t>Definition, classification and biological role of carbohydrates. Monosaccharides: Linear and ring structures (Haworth formula) of ribose, glucose, fructose and mannose (structure determination not required), physical and chemical properties of glucose and fructose. Disaccharides: Ring structures (Haworth formula) –occurrence, physical and chemical properties of maltose, lactose and sucrose. Polysaccharides: Starch, glycogen and cellulose – structure and properties, glycolysis of carbohydrates.</w:t>
            </w:r>
          </w:p>
        </w:tc>
      </w:tr>
      <w:tr w:rsidR="00E34C75" w:rsidRPr="00577416" w:rsidTr="00501A11">
        <w:trPr>
          <w:trHeight w:val="264"/>
        </w:trPr>
        <w:tc>
          <w:tcPr>
            <w:tcW w:w="1914" w:type="dxa"/>
            <w:vMerge/>
          </w:tcPr>
          <w:p w:rsidR="00E34C75" w:rsidRPr="00577416" w:rsidRDefault="00E34C75" w:rsidP="00501A11">
            <w:pPr>
              <w:spacing w:after="3"/>
              <w:rPr>
                <w:sz w:val="22"/>
                <w:szCs w:val="22"/>
              </w:rPr>
            </w:pPr>
          </w:p>
        </w:tc>
        <w:tc>
          <w:tcPr>
            <w:tcW w:w="7469" w:type="dxa"/>
          </w:tcPr>
          <w:p w:rsidR="00E34C75" w:rsidRPr="00577416" w:rsidRDefault="00E34C75" w:rsidP="00501A11">
            <w:pPr>
              <w:pStyle w:val="Heading2"/>
              <w:spacing w:before="0" w:beforeAutospacing="0" w:after="0" w:afterAutospacing="0"/>
              <w:jc w:val="both"/>
              <w:rPr>
                <w:b w:val="0"/>
                <w:bCs w:val="0"/>
                <w:spacing w:val="-1"/>
                <w:sz w:val="22"/>
                <w:szCs w:val="22"/>
              </w:rPr>
            </w:pPr>
            <w:r w:rsidRPr="00577416">
              <w:rPr>
                <w:spacing w:val="-1"/>
                <w:sz w:val="22"/>
                <w:szCs w:val="22"/>
              </w:rPr>
              <w:t>UNIT-II: Steroids and Hormones:</w:t>
            </w:r>
            <w:r w:rsidR="00162124">
              <w:rPr>
                <w:spacing w:val="-1"/>
                <w:sz w:val="22"/>
                <w:szCs w:val="22"/>
              </w:rPr>
              <w:t xml:space="preserve"> </w:t>
            </w:r>
            <w:r w:rsidRPr="00577416">
              <w:rPr>
                <w:b w:val="0"/>
                <w:bCs w:val="0"/>
                <w:color w:val="000000"/>
                <w:spacing w:val="-1"/>
                <w:sz w:val="22"/>
                <w:szCs w:val="22"/>
              </w:rPr>
              <w:t xml:space="preserve">Steroids-Introduction, occurrence, nomenclature, configuration of </w:t>
            </w:r>
            <w:r w:rsidR="00162124" w:rsidRPr="00577416">
              <w:rPr>
                <w:b w:val="0"/>
                <w:bCs w:val="0"/>
                <w:color w:val="000000"/>
                <w:spacing w:val="-1"/>
                <w:sz w:val="22"/>
                <w:szCs w:val="22"/>
              </w:rPr>
              <w:t>substituent's</w:t>
            </w:r>
            <w:r w:rsidRPr="00577416">
              <w:rPr>
                <w:b w:val="0"/>
                <w:bCs w:val="0"/>
                <w:color w:val="000000"/>
                <w:spacing w:val="-1"/>
                <w:sz w:val="22"/>
                <w:szCs w:val="22"/>
              </w:rPr>
              <w:t>. Diels’ hydrocarbon, stereochemistry, classification, Diels’ hydrocarbon, biological importance, colour reactions of sterols, cholesterol-occurrence, tests, physiological activity, biosynthesis of cholesterol from squalene. Hormones-Introduction, classification, functions of sex hormones- androgens and estrogens, adrenocortical hormones-cortisone and cortisol structure and functions of non-steroidal hormones-adrenaline and thyroxin.</w:t>
            </w:r>
          </w:p>
        </w:tc>
      </w:tr>
      <w:tr w:rsidR="00E34C75" w:rsidRPr="00577416" w:rsidTr="00501A11">
        <w:trPr>
          <w:trHeight w:val="264"/>
        </w:trPr>
        <w:tc>
          <w:tcPr>
            <w:tcW w:w="1914" w:type="dxa"/>
            <w:vMerge/>
          </w:tcPr>
          <w:p w:rsidR="00E34C75" w:rsidRPr="00577416" w:rsidRDefault="00E34C75" w:rsidP="00501A11">
            <w:pPr>
              <w:spacing w:after="3"/>
              <w:rPr>
                <w:sz w:val="22"/>
                <w:szCs w:val="22"/>
              </w:rPr>
            </w:pPr>
          </w:p>
        </w:tc>
        <w:tc>
          <w:tcPr>
            <w:tcW w:w="7469" w:type="dxa"/>
          </w:tcPr>
          <w:p w:rsidR="00E34C75" w:rsidRPr="00577416" w:rsidRDefault="00E34C75" w:rsidP="00501A11">
            <w:pPr>
              <w:jc w:val="both"/>
              <w:rPr>
                <w:b/>
                <w:sz w:val="22"/>
                <w:szCs w:val="22"/>
              </w:rPr>
            </w:pPr>
            <w:r w:rsidRPr="00577416">
              <w:rPr>
                <w:b/>
                <w:bCs/>
                <w:sz w:val="22"/>
                <w:szCs w:val="22"/>
              </w:rPr>
              <w:t xml:space="preserve">UNIT-III: </w:t>
            </w:r>
            <w:r w:rsidRPr="00577416">
              <w:rPr>
                <w:b/>
                <w:sz w:val="22"/>
                <w:szCs w:val="22"/>
              </w:rPr>
              <w:t xml:space="preserve">Proteins </w:t>
            </w:r>
          </w:p>
          <w:p w:rsidR="00E34C75" w:rsidRPr="00577416" w:rsidRDefault="00E34C75" w:rsidP="00501A11">
            <w:pPr>
              <w:jc w:val="both"/>
              <w:rPr>
                <w:b/>
                <w:bCs/>
                <w:sz w:val="22"/>
                <w:szCs w:val="22"/>
              </w:rPr>
            </w:pPr>
            <w:r w:rsidRPr="00577416">
              <w:rPr>
                <w:sz w:val="22"/>
                <w:szCs w:val="22"/>
              </w:rPr>
              <w:t>Separation and purification of proteins – dialysis, gel filtration and electrophoresis. Catabolism of amino acids - transamination, oxidative deamination and decarboxylation. Biosynthesis of proteins</w:t>
            </w:r>
          </w:p>
        </w:tc>
      </w:tr>
      <w:tr w:rsidR="00E34C75" w:rsidRPr="00577416" w:rsidTr="00501A11">
        <w:trPr>
          <w:trHeight w:val="264"/>
        </w:trPr>
        <w:tc>
          <w:tcPr>
            <w:tcW w:w="1914" w:type="dxa"/>
            <w:vMerge/>
          </w:tcPr>
          <w:p w:rsidR="00E34C75" w:rsidRPr="00577416" w:rsidRDefault="00E34C75" w:rsidP="00501A11">
            <w:pPr>
              <w:spacing w:after="3"/>
              <w:rPr>
                <w:sz w:val="22"/>
                <w:szCs w:val="22"/>
              </w:rPr>
            </w:pPr>
          </w:p>
        </w:tc>
        <w:tc>
          <w:tcPr>
            <w:tcW w:w="7469" w:type="dxa"/>
          </w:tcPr>
          <w:p w:rsidR="00E34C75" w:rsidRPr="00577416" w:rsidRDefault="00E34C75" w:rsidP="00501A11">
            <w:pPr>
              <w:tabs>
                <w:tab w:val="left" w:pos="4617"/>
              </w:tabs>
              <w:jc w:val="both"/>
              <w:rPr>
                <w:b/>
                <w:sz w:val="22"/>
                <w:szCs w:val="22"/>
              </w:rPr>
            </w:pPr>
            <w:r w:rsidRPr="00577416">
              <w:rPr>
                <w:b/>
                <w:bCs/>
                <w:sz w:val="22"/>
                <w:szCs w:val="22"/>
              </w:rPr>
              <w:t>UNIT-IV: N</w:t>
            </w:r>
            <w:r w:rsidRPr="00577416">
              <w:rPr>
                <w:b/>
                <w:sz w:val="22"/>
                <w:szCs w:val="22"/>
              </w:rPr>
              <w:t xml:space="preserve">ucleic acids </w:t>
            </w:r>
          </w:p>
          <w:p w:rsidR="00E34C75" w:rsidRPr="00577416" w:rsidRDefault="00E34C75" w:rsidP="00501A11">
            <w:pPr>
              <w:tabs>
                <w:tab w:val="left" w:pos="4617"/>
              </w:tabs>
              <w:jc w:val="both"/>
              <w:rPr>
                <w:b/>
                <w:bCs/>
                <w:sz w:val="22"/>
                <w:szCs w:val="22"/>
              </w:rPr>
            </w:pPr>
            <w:r w:rsidRPr="00577416">
              <w:rPr>
                <w:sz w:val="22"/>
                <w:szCs w:val="22"/>
              </w:rPr>
              <w:t>Role of nucleic acids. Amino acid metabolism and urea cycle. Structure, methods for the synthesis of nucleosides - direct combination, formation of heterocyclic base and nucleoside modification, conversion of nucleoside to nucleotides. Primary and secondary structure of RNA and DNA, Watson-Crick model, solid phase synthesis of oligonucleotides.</w:t>
            </w:r>
          </w:p>
        </w:tc>
      </w:tr>
      <w:tr w:rsidR="00E34C75" w:rsidRPr="00577416" w:rsidTr="00501A11">
        <w:trPr>
          <w:trHeight w:val="264"/>
        </w:trPr>
        <w:tc>
          <w:tcPr>
            <w:tcW w:w="1914" w:type="dxa"/>
            <w:vMerge/>
          </w:tcPr>
          <w:p w:rsidR="00E34C75" w:rsidRPr="00577416" w:rsidRDefault="00E34C75" w:rsidP="00501A11">
            <w:pPr>
              <w:spacing w:after="3"/>
              <w:rPr>
                <w:sz w:val="22"/>
                <w:szCs w:val="22"/>
              </w:rPr>
            </w:pPr>
          </w:p>
        </w:tc>
        <w:tc>
          <w:tcPr>
            <w:tcW w:w="7469" w:type="dxa"/>
          </w:tcPr>
          <w:p w:rsidR="00E34C75" w:rsidRPr="00577416" w:rsidRDefault="00E34C75" w:rsidP="00501A11">
            <w:pPr>
              <w:jc w:val="both"/>
              <w:rPr>
                <w:b/>
                <w:bCs/>
                <w:sz w:val="22"/>
                <w:szCs w:val="22"/>
              </w:rPr>
            </w:pPr>
            <w:r w:rsidRPr="00577416">
              <w:rPr>
                <w:b/>
                <w:bCs/>
                <w:sz w:val="22"/>
                <w:szCs w:val="22"/>
              </w:rPr>
              <w:t xml:space="preserve">UNIT-V: Fused Ring Heterocyclic Compounds: </w:t>
            </w:r>
            <w:r w:rsidRPr="00577416">
              <w:rPr>
                <w:sz w:val="22"/>
                <w:szCs w:val="22"/>
              </w:rPr>
              <w:t xml:space="preserve">Benzofused five membered rings: Indole, isoindole, benzofuran and benzothiophene, Preparation and properties. Benzofused six membered rings: Quinoline and isoquinoline: Preparation by ring closure reactions, Reactions: Mechanism of electrophilic and nucleophilic substitutions, oxidation and reduction reactions. </w:t>
            </w:r>
          </w:p>
        </w:tc>
      </w:tr>
      <w:tr w:rsidR="00E34C75" w:rsidRPr="00577416" w:rsidTr="00501A11">
        <w:trPr>
          <w:trHeight w:val="264"/>
        </w:trPr>
        <w:tc>
          <w:tcPr>
            <w:tcW w:w="1914" w:type="dxa"/>
          </w:tcPr>
          <w:p w:rsidR="00E34C75" w:rsidRDefault="00E34C75" w:rsidP="00501A11">
            <w:pPr>
              <w:spacing w:after="3"/>
              <w:rPr>
                <w:sz w:val="22"/>
                <w:szCs w:val="22"/>
              </w:rPr>
            </w:pPr>
            <w:r w:rsidRPr="00577416">
              <w:rPr>
                <w:sz w:val="22"/>
                <w:szCs w:val="22"/>
              </w:rPr>
              <w:t>Extended Professional Component (is a part of internal component only, Not to be included in the external examination question paper)</w:t>
            </w:r>
          </w:p>
          <w:p w:rsidR="00130FC9" w:rsidRPr="00577416" w:rsidRDefault="00130FC9" w:rsidP="00501A11">
            <w:pPr>
              <w:spacing w:after="3"/>
              <w:rPr>
                <w:sz w:val="22"/>
                <w:szCs w:val="22"/>
              </w:rPr>
            </w:pPr>
          </w:p>
        </w:tc>
        <w:tc>
          <w:tcPr>
            <w:tcW w:w="7469" w:type="dxa"/>
          </w:tcPr>
          <w:p w:rsidR="00E34C75" w:rsidRPr="00577416" w:rsidRDefault="00E34C75" w:rsidP="00501A11">
            <w:pPr>
              <w:spacing w:after="3"/>
              <w:rPr>
                <w:sz w:val="22"/>
                <w:szCs w:val="22"/>
              </w:rPr>
            </w:pPr>
            <w:r w:rsidRPr="00577416">
              <w:rPr>
                <w:sz w:val="22"/>
                <w:szCs w:val="22"/>
              </w:rPr>
              <w:t>Questions related to the above topics, from various competitive examinations UPSC / TRB / NET/ UGC-CSIR / GATE /TNPSC others to be solved</w:t>
            </w:r>
          </w:p>
          <w:p w:rsidR="00E34C75" w:rsidRDefault="00E34C75" w:rsidP="00501A11">
            <w:pPr>
              <w:spacing w:after="3"/>
              <w:rPr>
                <w:sz w:val="22"/>
                <w:szCs w:val="22"/>
              </w:rPr>
            </w:pPr>
            <w:r w:rsidRPr="00577416">
              <w:rPr>
                <w:sz w:val="22"/>
                <w:szCs w:val="22"/>
              </w:rPr>
              <w:t>(To be discussed during the Tutorial hours)</w:t>
            </w:r>
          </w:p>
          <w:p w:rsidR="00130FC9" w:rsidRDefault="00130FC9" w:rsidP="00501A11">
            <w:pPr>
              <w:spacing w:after="3"/>
              <w:rPr>
                <w:sz w:val="22"/>
                <w:szCs w:val="22"/>
              </w:rPr>
            </w:pPr>
          </w:p>
          <w:p w:rsidR="00130FC9" w:rsidRPr="00577416" w:rsidRDefault="00130FC9" w:rsidP="00501A11">
            <w:pPr>
              <w:spacing w:after="3"/>
              <w:rPr>
                <w:sz w:val="22"/>
                <w:szCs w:val="22"/>
              </w:rPr>
            </w:pPr>
          </w:p>
        </w:tc>
      </w:tr>
      <w:tr w:rsidR="00E34C75" w:rsidRPr="00577416" w:rsidTr="00501A11">
        <w:trPr>
          <w:trHeight w:val="264"/>
        </w:trPr>
        <w:tc>
          <w:tcPr>
            <w:tcW w:w="1914" w:type="dxa"/>
          </w:tcPr>
          <w:p w:rsidR="00E34C75" w:rsidRPr="00577416" w:rsidRDefault="00E34C75" w:rsidP="00501A11">
            <w:pPr>
              <w:spacing w:after="3"/>
              <w:rPr>
                <w:sz w:val="22"/>
                <w:szCs w:val="22"/>
              </w:rPr>
            </w:pPr>
            <w:r w:rsidRPr="00577416">
              <w:rPr>
                <w:sz w:val="22"/>
                <w:szCs w:val="22"/>
              </w:rPr>
              <w:lastRenderedPageBreak/>
              <w:t>Skills acquired from this course</w:t>
            </w:r>
          </w:p>
        </w:tc>
        <w:tc>
          <w:tcPr>
            <w:tcW w:w="7469" w:type="dxa"/>
          </w:tcPr>
          <w:p w:rsidR="00E34C75" w:rsidRPr="00577416" w:rsidRDefault="00E34C75" w:rsidP="00501A11">
            <w:pPr>
              <w:spacing w:after="3"/>
              <w:rPr>
                <w:sz w:val="22"/>
                <w:szCs w:val="22"/>
              </w:rPr>
            </w:pPr>
            <w:r w:rsidRPr="00577416">
              <w:rPr>
                <w:sz w:val="22"/>
                <w:szCs w:val="22"/>
              </w:rPr>
              <w:t>Knowledge, Problem solving, Analytical ability, Professional Competency, Professional Communication and Transferable skills.</w:t>
            </w:r>
          </w:p>
        </w:tc>
      </w:tr>
      <w:tr w:rsidR="00E34C75" w:rsidRPr="00577416" w:rsidTr="00501A11">
        <w:trPr>
          <w:trHeight w:val="264"/>
        </w:trPr>
        <w:tc>
          <w:tcPr>
            <w:tcW w:w="1914" w:type="dxa"/>
          </w:tcPr>
          <w:p w:rsidR="00E34C75" w:rsidRPr="00577416" w:rsidRDefault="00E34C75" w:rsidP="00501A11">
            <w:pPr>
              <w:spacing w:after="3"/>
              <w:rPr>
                <w:b/>
                <w:bCs/>
                <w:sz w:val="22"/>
                <w:szCs w:val="22"/>
              </w:rPr>
            </w:pPr>
            <w:r w:rsidRPr="00577416">
              <w:rPr>
                <w:b/>
                <w:bCs/>
                <w:sz w:val="22"/>
                <w:szCs w:val="22"/>
              </w:rPr>
              <w:t xml:space="preserve">Recommended Text </w:t>
            </w:r>
          </w:p>
        </w:tc>
        <w:tc>
          <w:tcPr>
            <w:tcW w:w="7469" w:type="dxa"/>
          </w:tcPr>
          <w:p w:rsidR="00E34C75" w:rsidRPr="00577416" w:rsidRDefault="00E34C75" w:rsidP="00A33555">
            <w:pPr>
              <w:pStyle w:val="ListParagraph"/>
              <w:numPr>
                <w:ilvl w:val="0"/>
                <w:numId w:val="44"/>
              </w:numPr>
              <w:spacing w:before="0"/>
              <w:ind w:left="259" w:hanging="180"/>
              <w:jc w:val="both"/>
              <w:rPr>
                <w:sz w:val="22"/>
                <w:szCs w:val="22"/>
                <w:lang w:val="en-IN"/>
              </w:rPr>
            </w:pPr>
            <w:r w:rsidRPr="00577416">
              <w:rPr>
                <w:sz w:val="22"/>
                <w:szCs w:val="22"/>
                <w:lang w:val="en-IN"/>
              </w:rPr>
              <w:t>T. K Lindhorst, Essentials of Carbohydrate Chemistry and Biochemistry, Wiley VCH, North America,2007.</w:t>
            </w:r>
          </w:p>
          <w:p w:rsidR="00E34C75" w:rsidRPr="00577416" w:rsidRDefault="00E34C75" w:rsidP="00A33555">
            <w:pPr>
              <w:pStyle w:val="ListParagraph"/>
              <w:numPr>
                <w:ilvl w:val="0"/>
                <w:numId w:val="44"/>
              </w:numPr>
              <w:spacing w:before="0"/>
              <w:ind w:left="259" w:hanging="180"/>
              <w:rPr>
                <w:sz w:val="22"/>
                <w:szCs w:val="22"/>
                <w:lang w:val="en-IN"/>
              </w:rPr>
            </w:pPr>
            <w:r w:rsidRPr="00577416">
              <w:rPr>
                <w:spacing w:val="-4"/>
                <w:sz w:val="22"/>
                <w:szCs w:val="22"/>
                <w:lang w:val="en-IN"/>
              </w:rPr>
              <w:t>I</w:t>
            </w:r>
            <w:r w:rsidRPr="00577416">
              <w:rPr>
                <w:sz w:val="22"/>
                <w:szCs w:val="22"/>
                <w:lang w:val="en-IN"/>
              </w:rPr>
              <w:t xml:space="preserve">. </w:t>
            </w:r>
            <w:r w:rsidRPr="00577416">
              <w:rPr>
                <w:spacing w:val="-3"/>
                <w:sz w:val="22"/>
                <w:szCs w:val="22"/>
                <w:lang w:val="en-IN"/>
              </w:rPr>
              <w:t xml:space="preserve"> L</w:t>
            </w:r>
            <w:r w:rsidRPr="00577416">
              <w:rPr>
                <w:sz w:val="22"/>
                <w:szCs w:val="22"/>
                <w:lang w:val="en-IN"/>
              </w:rPr>
              <w:t xml:space="preserve">. Finar, Organic </w:t>
            </w:r>
            <w:r w:rsidRPr="00577416">
              <w:rPr>
                <w:spacing w:val="2"/>
                <w:sz w:val="22"/>
                <w:szCs w:val="22"/>
                <w:lang w:val="en-IN"/>
              </w:rPr>
              <w:t>C</w:t>
            </w:r>
            <w:r w:rsidRPr="00577416">
              <w:rPr>
                <w:sz w:val="22"/>
                <w:szCs w:val="22"/>
                <w:lang w:val="en-IN"/>
              </w:rPr>
              <w:t>h</w:t>
            </w:r>
            <w:r w:rsidRPr="00577416">
              <w:rPr>
                <w:spacing w:val="-1"/>
                <w:sz w:val="22"/>
                <w:szCs w:val="22"/>
                <w:lang w:val="en-IN"/>
              </w:rPr>
              <w:t>e</w:t>
            </w:r>
            <w:r w:rsidRPr="00577416">
              <w:rPr>
                <w:w w:val="99"/>
                <w:sz w:val="22"/>
                <w:szCs w:val="22"/>
                <w:lang w:val="en-IN"/>
              </w:rPr>
              <w:t>mistry</w:t>
            </w:r>
            <w:r w:rsidRPr="00577416">
              <w:rPr>
                <w:sz w:val="22"/>
                <w:szCs w:val="22"/>
                <w:lang w:val="en-IN"/>
              </w:rPr>
              <w:t xml:space="preserve"> Vo</w:t>
            </w:r>
            <w:r w:rsidRPr="00577416">
              <w:rPr>
                <w:spacing w:val="2"/>
                <w:sz w:val="22"/>
                <w:szCs w:val="22"/>
                <w:lang w:val="en-IN"/>
              </w:rPr>
              <w:t>l</w:t>
            </w:r>
            <w:r w:rsidRPr="00577416">
              <w:rPr>
                <w:spacing w:val="-1"/>
                <w:sz w:val="22"/>
                <w:szCs w:val="22"/>
                <w:lang w:val="en-IN"/>
              </w:rPr>
              <w:t>-</w:t>
            </w:r>
            <w:r w:rsidRPr="00577416">
              <w:rPr>
                <w:sz w:val="22"/>
                <w:szCs w:val="22"/>
                <w:lang w:val="en-IN"/>
              </w:rPr>
              <w:t>2, 5</w:t>
            </w:r>
            <w:r w:rsidRPr="00577416">
              <w:rPr>
                <w:position w:val="7"/>
                <w:sz w:val="22"/>
                <w:szCs w:val="22"/>
                <w:vertAlign w:val="superscript"/>
                <w:lang w:val="en-IN"/>
              </w:rPr>
              <w:t>th</w:t>
            </w:r>
            <w:r w:rsidRPr="00577416">
              <w:rPr>
                <w:spacing w:val="-1"/>
                <w:sz w:val="22"/>
                <w:szCs w:val="22"/>
                <w:lang w:val="en-IN"/>
              </w:rPr>
              <w:t>edition</w:t>
            </w:r>
            <w:r w:rsidRPr="00577416">
              <w:rPr>
                <w:sz w:val="22"/>
                <w:szCs w:val="22"/>
                <w:lang w:val="en-IN"/>
              </w:rPr>
              <w:t>, P</w:t>
            </w:r>
            <w:r w:rsidRPr="00577416">
              <w:rPr>
                <w:spacing w:val="-2"/>
                <w:sz w:val="22"/>
                <w:szCs w:val="22"/>
                <w:lang w:val="en-IN"/>
              </w:rPr>
              <w:t>e</w:t>
            </w:r>
            <w:r w:rsidRPr="00577416">
              <w:rPr>
                <w:w w:val="99"/>
                <w:sz w:val="22"/>
                <w:szCs w:val="22"/>
                <w:lang w:val="en-IN"/>
              </w:rPr>
              <w:t xml:space="preserve">arson </w:t>
            </w:r>
            <w:r w:rsidRPr="00577416">
              <w:rPr>
                <w:sz w:val="22"/>
                <w:szCs w:val="22"/>
                <w:lang w:val="en-IN"/>
              </w:rPr>
              <w:t>Education Asia, 1975.</w:t>
            </w:r>
          </w:p>
          <w:p w:rsidR="00E34C75" w:rsidRPr="00577416" w:rsidRDefault="00E34C75" w:rsidP="00A33555">
            <w:pPr>
              <w:pStyle w:val="ListParagraph"/>
              <w:numPr>
                <w:ilvl w:val="0"/>
                <w:numId w:val="44"/>
              </w:numPr>
              <w:spacing w:before="0"/>
              <w:ind w:left="259" w:hanging="180"/>
              <w:jc w:val="both"/>
              <w:rPr>
                <w:sz w:val="22"/>
                <w:szCs w:val="22"/>
                <w:lang w:val="en-IN"/>
              </w:rPr>
            </w:pPr>
            <w:r w:rsidRPr="00577416">
              <w:rPr>
                <w:sz w:val="22"/>
                <w:szCs w:val="22"/>
                <w:lang w:val="en-IN"/>
              </w:rPr>
              <w:t>V. K. Ahluwalia and M. Goyal, Textbook of Heterocyclic compounds, Narosa Publishing, New Delhi,2000.</w:t>
            </w:r>
          </w:p>
          <w:p w:rsidR="00E34C75" w:rsidRPr="00577416" w:rsidRDefault="00E34C75" w:rsidP="00A33555">
            <w:pPr>
              <w:pStyle w:val="ListParagraph"/>
              <w:numPr>
                <w:ilvl w:val="0"/>
                <w:numId w:val="44"/>
              </w:numPr>
              <w:spacing w:before="0"/>
              <w:ind w:left="259" w:hanging="180"/>
              <w:jc w:val="both"/>
              <w:rPr>
                <w:sz w:val="22"/>
                <w:szCs w:val="22"/>
                <w:lang w:val="en-IN"/>
              </w:rPr>
            </w:pPr>
            <w:r w:rsidRPr="00577416">
              <w:rPr>
                <w:sz w:val="22"/>
                <w:szCs w:val="22"/>
                <w:lang w:val="en-IN"/>
              </w:rPr>
              <w:t>M. K. Jain and S. C. Sharma, Modern Organic Chemistry, Vishal Publishing Co., Jalandhar, Delhi, 2014.</w:t>
            </w:r>
          </w:p>
          <w:p w:rsidR="00E34C75" w:rsidRPr="00577416" w:rsidRDefault="00E34C75" w:rsidP="00A33555">
            <w:pPr>
              <w:pStyle w:val="ListParagraph"/>
              <w:spacing w:before="0"/>
              <w:ind w:left="259" w:hanging="90"/>
              <w:jc w:val="both"/>
              <w:rPr>
                <w:sz w:val="22"/>
                <w:szCs w:val="22"/>
                <w:lang w:val="en-IN"/>
              </w:rPr>
            </w:pPr>
            <w:r w:rsidRPr="00577416">
              <w:rPr>
                <w:sz w:val="22"/>
                <w:szCs w:val="22"/>
                <w:lang w:val="en-IN"/>
              </w:rPr>
              <w:t>5. V. K. Ahluwalia, Steroids and Hormones, Ane books pub., New Delhi,2009.</w:t>
            </w:r>
          </w:p>
        </w:tc>
      </w:tr>
      <w:tr w:rsidR="00E34C75" w:rsidRPr="00577416" w:rsidTr="00501A11">
        <w:trPr>
          <w:trHeight w:val="264"/>
        </w:trPr>
        <w:tc>
          <w:tcPr>
            <w:tcW w:w="1914" w:type="dxa"/>
          </w:tcPr>
          <w:p w:rsidR="00E34C75" w:rsidRPr="00577416" w:rsidRDefault="00E34C75" w:rsidP="00501A11">
            <w:pPr>
              <w:spacing w:after="3"/>
              <w:rPr>
                <w:b/>
                <w:bCs/>
                <w:sz w:val="22"/>
                <w:szCs w:val="22"/>
              </w:rPr>
            </w:pPr>
            <w:r w:rsidRPr="00577416">
              <w:rPr>
                <w:b/>
                <w:bCs/>
                <w:sz w:val="22"/>
                <w:szCs w:val="22"/>
              </w:rPr>
              <w:t>Reference Books</w:t>
            </w:r>
          </w:p>
        </w:tc>
        <w:tc>
          <w:tcPr>
            <w:tcW w:w="7469" w:type="dxa"/>
          </w:tcPr>
          <w:p w:rsidR="00E34C75" w:rsidRPr="00577416" w:rsidRDefault="00E34C75" w:rsidP="00A33555">
            <w:pPr>
              <w:pStyle w:val="ListParagraph"/>
              <w:tabs>
                <w:tab w:val="left" w:pos="862"/>
                <w:tab w:val="left" w:pos="863"/>
              </w:tabs>
              <w:spacing w:before="0"/>
              <w:ind w:left="86"/>
              <w:jc w:val="both"/>
              <w:rPr>
                <w:sz w:val="22"/>
                <w:szCs w:val="22"/>
                <w:lang w:val="en-IN"/>
              </w:rPr>
            </w:pPr>
            <w:r w:rsidRPr="00577416">
              <w:rPr>
                <w:sz w:val="22"/>
                <w:szCs w:val="22"/>
                <w:lang w:val="en-IN"/>
              </w:rPr>
              <w:t>I. L. Finar, Organic Chemistry Vol-1, 6</w:t>
            </w:r>
            <w:r w:rsidRPr="00577416">
              <w:rPr>
                <w:sz w:val="22"/>
                <w:szCs w:val="22"/>
                <w:vertAlign w:val="superscript"/>
                <w:lang w:val="en-IN"/>
              </w:rPr>
              <w:t>th</w:t>
            </w:r>
            <w:r w:rsidRPr="00577416">
              <w:rPr>
                <w:sz w:val="22"/>
                <w:szCs w:val="22"/>
                <w:lang w:val="en-IN"/>
              </w:rPr>
              <w:t>edition, Pearson Education Asia,2004.</w:t>
            </w:r>
          </w:p>
          <w:p w:rsidR="00E34C75" w:rsidRPr="00577416" w:rsidRDefault="00E34C75" w:rsidP="00A33555">
            <w:pPr>
              <w:pStyle w:val="ListParagraph"/>
              <w:tabs>
                <w:tab w:val="left" w:pos="862"/>
                <w:tab w:val="left" w:pos="863"/>
                <w:tab w:val="left" w:pos="1967"/>
                <w:tab w:val="left" w:pos="3200"/>
                <w:tab w:val="left" w:pos="3631"/>
                <w:tab w:val="left" w:pos="4818"/>
                <w:tab w:val="left" w:pos="5461"/>
              </w:tabs>
              <w:spacing w:before="0"/>
              <w:ind w:left="86"/>
              <w:jc w:val="both"/>
              <w:rPr>
                <w:sz w:val="22"/>
                <w:szCs w:val="22"/>
                <w:lang w:val="en-IN"/>
              </w:rPr>
            </w:pPr>
            <w:r w:rsidRPr="00577416">
              <w:rPr>
                <w:sz w:val="22"/>
                <w:szCs w:val="22"/>
                <w:lang w:val="en-IN"/>
              </w:rPr>
              <w:t>Pelletier,</w:t>
            </w:r>
            <w:r w:rsidRPr="00577416">
              <w:rPr>
                <w:sz w:val="22"/>
                <w:szCs w:val="22"/>
                <w:lang w:val="en-IN"/>
              </w:rPr>
              <w:tab/>
              <w:t>Chemistry</w:t>
            </w:r>
            <w:r w:rsidRPr="00577416">
              <w:rPr>
                <w:sz w:val="22"/>
                <w:szCs w:val="22"/>
                <w:lang w:val="en-IN"/>
              </w:rPr>
              <w:tab/>
              <w:t>of</w:t>
            </w:r>
            <w:r w:rsidRPr="00577416">
              <w:rPr>
                <w:sz w:val="22"/>
                <w:szCs w:val="22"/>
                <w:lang w:val="en-IN"/>
              </w:rPr>
              <w:tab/>
              <w:t>Alkaloids,</w:t>
            </w:r>
            <w:r w:rsidRPr="00577416">
              <w:rPr>
                <w:sz w:val="22"/>
                <w:szCs w:val="22"/>
                <w:lang w:val="en-IN"/>
              </w:rPr>
              <w:tab/>
              <w:t>Van</w:t>
            </w:r>
            <w:r w:rsidRPr="00577416">
              <w:rPr>
                <w:sz w:val="22"/>
                <w:szCs w:val="22"/>
                <w:lang w:val="en-IN"/>
              </w:rPr>
              <w:tab/>
            </w:r>
            <w:r w:rsidRPr="00577416">
              <w:rPr>
                <w:spacing w:val="-1"/>
                <w:sz w:val="22"/>
                <w:szCs w:val="22"/>
                <w:lang w:val="en-IN"/>
              </w:rPr>
              <w:t xml:space="preserve">Nostrand </w:t>
            </w:r>
            <w:r w:rsidRPr="00577416">
              <w:rPr>
                <w:sz w:val="22"/>
                <w:szCs w:val="22"/>
                <w:lang w:val="en-IN"/>
              </w:rPr>
              <w:t>Reinhold Co,2000.</w:t>
            </w:r>
          </w:p>
          <w:p w:rsidR="00E34C75" w:rsidRPr="00577416" w:rsidRDefault="00E34C75" w:rsidP="00A33555">
            <w:pPr>
              <w:pStyle w:val="ListParagraph"/>
              <w:tabs>
                <w:tab w:val="left" w:pos="862"/>
                <w:tab w:val="left" w:pos="863"/>
              </w:tabs>
              <w:spacing w:before="0"/>
              <w:ind w:left="86"/>
              <w:jc w:val="both"/>
              <w:rPr>
                <w:sz w:val="22"/>
                <w:szCs w:val="22"/>
                <w:lang w:val="en-IN"/>
              </w:rPr>
            </w:pPr>
            <w:r w:rsidRPr="00577416">
              <w:rPr>
                <w:sz w:val="22"/>
                <w:szCs w:val="22"/>
                <w:lang w:val="en-IN"/>
              </w:rPr>
              <w:t>Shoppe, Chemistry of the steroids, Butterworthes,1994.</w:t>
            </w:r>
          </w:p>
          <w:p w:rsidR="00E34C75" w:rsidRPr="00577416" w:rsidRDefault="00E34C75" w:rsidP="00A33555">
            <w:pPr>
              <w:pStyle w:val="ListParagraph"/>
              <w:tabs>
                <w:tab w:val="left" w:pos="863"/>
              </w:tabs>
              <w:spacing w:before="0"/>
              <w:ind w:left="86"/>
              <w:jc w:val="both"/>
              <w:rPr>
                <w:sz w:val="22"/>
                <w:szCs w:val="22"/>
                <w:lang w:val="en-IN"/>
              </w:rPr>
            </w:pPr>
            <w:r w:rsidRPr="00577416">
              <w:rPr>
                <w:sz w:val="22"/>
                <w:szCs w:val="22"/>
                <w:lang w:val="en-IN"/>
              </w:rPr>
              <w:t xml:space="preserve">I. A. Khan, and A. Khanum. Role of Biotechnology </w:t>
            </w:r>
            <w:r w:rsidRPr="00577416">
              <w:rPr>
                <w:spacing w:val="-6"/>
                <w:sz w:val="22"/>
                <w:szCs w:val="22"/>
                <w:lang w:val="en-IN"/>
              </w:rPr>
              <w:t xml:space="preserve">in </w:t>
            </w:r>
            <w:r w:rsidRPr="00577416">
              <w:rPr>
                <w:sz w:val="22"/>
                <w:szCs w:val="22"/>
                <w:lang w:val="en-IN"/>
              </w:rPr>
              <w:t>medicinal &amp; aromatic plants, Vol 1 and Vol 10, Ukkaz Publications, Hyderabad,2004.</w:t>
            </w:r>
          </w:p>
          <w:p w:rsidR="00E34C75" w:rsidRPr="00577416" w:rsidRDefault="00E34C75" w:rsidP="00A33555">
            <w:pPr>
              <w:pStyle w:val="ListParagraph"/>
              <w:tabs>
                <w:tab w:val="left" w:pos="863"/>
              </w:tabs>
              <w:spacing w:before="0"/>
              <w:ind w:left="86"/>
              <w:jc w:val="both"/>
              <w:rPr>
                <w:sz w:val="22"/>
                <w:szCs w:val="22"/>
                <w:lang w:val="en-IN"/>
              </w:rPr>
            </w:pPr>
            <w:r w:rsidRPr="00577416">
              <w:rPr>
                <w:sz w:val="22"/>
                <w:szCs w:val="22"/>
                <w:lang w:val="en-IN"/>
              </w:rPr>
              <w:t xml:space="preserve">M. P. Singh. and H. Panda, Medicinal Herbs with </w:t>
            </w:r>
            <w:r w:rsidRPr="00577416">
              <w:rPr>
                <w:spacing w:val="-3"/>
                <w:sz w:val="22"/>
                <w:szCs w:val="22"/>
                <w:lang w:val="en-IN"/>
              </w:rPr>
              <w:t xml:space="preserve">their </w:t>
            </w:r>
            <w:r w:rsidRPr="00577416">
              <w:rPr>
                <w:sz w:val="22"/>
                <w:szCs w:val="22"/>
                <w:lang w:val="en-IN"/>
              </w:rPr>
              <w:t>formulations, Daya Publishing House, Delhi,2005.</w:t>
            </w:r>
          </w:p>
        </w:tc>
      </w:tr>
      <w:tr w:rsidR="00E34C75" w:rsidRPr="00577416" w:rsidTr="00501A11">
        <w:trPr>
          <w:trHeight w:val="264"/>
        </w:trPr>
        <w:tc>
          <w:tcPr>
            <w:tcW w:w="1914" w:type="dxa"/>
          </w:tcPr>
          <w:p w:rsidR="00E34C75" w:rsidRPr="00577416" w:rsidRDefault="00E34C75" w:rsidP="00501A11">
            <w:pPr>
              <w:spacing w:after="3"/>
              <w:rPr>
                <w:b/>
                <w:bCs/>
                <w:sz w:val="22"/>
                <w:szCs w:val="22"/>
              </w:rPr>
            </w:pPr>
            <w:r w:rsidRPr="00577416">
              <w:rPr>
                <w:b/>
                <w:bCs/>
                <w:sz w:val="22"/>
                <w:szCs w:val="22"/>
              </w:rPr>
              <w:t xml:space="preserve">Website and </w:t>
            </w:r>
          </w:p>
          <w:p w:rsidR="00E34C75" w:rsidRPr="00577416" w:rsidRDefault="00E34C75" w:rsidP="00501A11">
            <w:pPr>
              <w:spacing w:after="3"/>
              <w:rPr>
                <w:b/>
                <w:bCs/>
                <w:sz w:val="22"/>
                <w:szCs w:val="22"/>
              </w:rPr>
            </w:pPr>
            <w:r w:rsidRPr="00577416">
              <w:rPr>
                <w:b/>
                <w:bCs/>
                <w:sz w:val="22"/>
                <w:szCs w:val="22"/>
              </w:rPr>
              <w:t>e-learning source</w:t>
            </w:r>
          </w:p>
        </w:tc>
        <w:tc>
          <w:tcPr>
            <w:tcW w:w="7469" w:type="dxa"/>
          </w:tcPr>
          <w:p w:rsidR="00E34C75" w:rsidRPr="00577416" w:rsidRDefault="00E34C75" w:rsidP="00501A11">
            <w:pPr>
              <w:ind w:hanging="586"/>
              <w:rPr>
                <w:sz w:val="22"/>
                <w:szCs w:val="22"/>
              </w:rPr>
            </w:pPr>
            <w:r w:rsidRPr="00577416">
              <w:rPr>
                <w:bCs/>
                <w:sz w:val="22"/>
                <w:szCs w:val="22"/>
              </w:rPr>
              <w:t xml:space="preserve">2. </w:t>
            </w:r>
            <w:hyperlink r:id="rId38" w:history="1">
              <w:r w:rsidRPr="00577416">
                <w:rPr>
                  <w:rStyle w:val="Hyperlink"/>
                  <w:sz w:val="22"/>
                  <w:szCs w:val="22"/>
                </w:rPr>
                <w:t>https://www.organic-chemistry.org/</w:t>
              </w:r>
            </w:hyperlink>
          </w:p>
          <w:p w:rsidR="00E34C75" w:rsidRPr="00577416" w:rsidRDefault="00E34C75" w:rsidP="00501A11">
            <w:pPr>
              <w:ind w:hanging="586"/>
              <w:rPr>
                <w:sz w:val="22"/>
                <w:szCs w:val="22"/>
              </w:rPr>
            </w:pPr>
            <w:r w:rsidRPr="00577416">
              <w:rPr>
                <w:sz w:val="22"/>
                <w:szCs w:val="22"/>
              </w:rPr>
              <w:t xml:space="preserve">3. </w:t>
            </w:r>
            <w:hyperlink r:id="rId39" w:history="1">
              <w:r w:rsidRPr="00577416">
                <w:rPr>
                  <w:rStyle w:val="Hyperlink"/>
                  <w:sz w:val="22"/>
                  <w:szCs w:val="22"/>
                </w:rPr>
                <w:t>https://www.studyorgo.com/summary.php</w:t>
              </w:r>
            </w:hyperlink>
          </w:p>
          <w:p w:rsidR="00E34C75" w:rsidRPr="00577416" w:rsidRDefault="00E34C75" w:rsidP="00501A11">
            <w:pPr>
              <w:ind w:hanging="586"/>
              <w:rPr>
                <w:sz w:val="22"/>
                <w:szCs w:val="22"/>
              </w:rPr>
            </w:pPr>
            <w:r w:rsidRPr="00577416">
              <w:rPr>
                <w:bCs/>
                <w:sz w:val="22"/>
                <w:szCs w:val="22"/>
              </w:rPr>
              <w:t xml:space="preserve">4. </w:t>
            </w:r>
            <w:hyperlink r:id="rId40" w:history="1">
              <w:r w:rsidRPr="00577416">
                <w:rPr>
                  <w:rStyle w:val="Hyperlink"/>
                  <w:sz w:val="22"/>
                  <w:szCs w:val="22"/>
                </w:rPr>
                <w:t>https://www.clutchprep.com/organic-chemistry</w:t>
              </w:r>
            </w:hyperlink>
          </w:p>
        </w:tc>
      </w:tr>
      <w:tr w:rsidR="00E34C75" w:rsidRPr="00577416" w:rsidTr="00501A11">
        <w:trPr>
          <w:trHeight w:val="264"/>
        </w:trPr>
        <w:tc>
          <w:tcPr>
            <w:tcW w:w="9383" w:type="dxa"/>
            <w:gridSpan w:val="2"/>
          </w:tcPr>
          <w:p w:rsidR="00E34C75" w:rsidRPr="00577416" w:rsidRDefault="00E34C75" w:rsidP="00501A11">
            <w:pPr>
              <w:rPr>
                <w:sz w:val="22"/>
                <w:szCs w:val="22"/>
              </w:rPr>
            </w:pPr>
            <w:r w:rsidRPr="00577416">
              <w:rPr>
                <w:b/>
                <w:bCs/>
                <w:sz w:val="22"/>
                <w:szCs w:val="22"/>
              </w:rPr>
              <w:t>Course Learning Outcomes (for Mapping with POs and PSOs)</w:t>
            </w:r>
          </w:p>
          <w:p w:rsidR="00E34C75" w:rsidRPr="00577416" w:rsidRDefault="00E34C75" w:rsidP="00501A11">
            <w:pPr>
              <w:rPr>
                <w:sz w:val="22"/>
                <w:szCs w:val="22"/>
              </w:rPr>
            </w:pPr>
            <w:r w:rsidRPr="00577416">
              <w:rPr>
                <w:sz w:val="22"/>
                <w:szCs w:val="22"/>
              </w:rPr>
              <w:t xml:space="preserve">Students will be able: </w:t>
            </w:r>
          </w:p>
          <w:p w:rsidR="00E34C75" w:rsidRPr="00577416" w:rsidRDefault="00E34C75" w:rsidP="00501A11">
            <w:pPr>
              <w:rPr>
                <w:color w:val="000000"/>
                <w:sz w:val="22"/>
                <w:szCs w:val="22"/>
              </w:rPr>
            </w:pPr>
            <w:r w:rsidRPr="00577416">
              <w:rPr>
                <w:color w:val="000000"/>
                <w:sz w:val="22"/>
                <w:szCs w:val="22"/>
              </w:rPr>
              <w:t>CO1: To understand the basic concepts of biomolecules and natural products.</w:t>
            </w:r>
          </w:p>
          <w:p w:rsidR="00E34C75" w:rsidRPr="00577416" w:rsidRDefault="00E34C75" w:rsidP="00501A11">
            <w:pPr>
              <w:jc w:val="both"/>
              <w:rPr>
                <w:color w:val="000000"/>
                <w:sz w:val="22"/>
                <w:szCs w:val="22"/>
              </w:rPr>
            </w:pPr>
            <w:r w:rsidRPr="00577416">
              <w:rPr>
                <w:color w:val="000000"/>
                <w:sz w:val="22"/>
                <w:szCs w:val="22"/>
              </w:rPr>
              <w:t>CO2: To integrate and assess the different methods of preparation of structurally different biomolecules and natural products.</w:t>
            </w:r>
          </w:p>
          <w:p w:rsidR="00E34C75" w:rsidRPr="00577416" w:rsidRDefault="00E34C75" w:rsidP="00501A11">
            <w:pPr>
              <w:jc w:val="both"/>
              <w:rPr>
                <w:color w:val="000000"/>
                <w:sz w:val="22"/>
                <w:szCs w:val="22"/>
              </w:rPr>
            </w:pPr>
            <w:r w:rsidRPr="00577416">
              <w:rPr>
                <w:bCs/>
                <w:color w:val="000000"/>
                <w:sz w:val="22"/>
                <w:szCs w:val="22"/>
              </w:rPr>
              <w:t>CO3: To illustrate the applications of biomolecules and their functions in the metabolism of living organisms.</w:t>
            </w:r>
          </w:p>
          <w:p w:rsidR="00E34C75" w:rsidRPr="00577416" w:rsidRDefault="00E34C75" w:rsidP="00501A11">
            <w:pPr>
              <w:rPr>
                <w:color w:val="000000"/>
                <w:sz w:val="22"/>
                <w:szCs w:val="22"/>
              </w:rPr>
            </w:pPr>
            <w:r w:rsidRPr="00577416">
              <w:rPr>
                <w:bCs/>
                <w:color w:val="000000"/>
                <w:sz w:val="22"/>
                <w:szCs w:val="22"/>
              </w:rPr>
              <w:t>CO4: To analyse and rationalise the structure and synthesis of heterocyclic compounds.</w:t>
            </w:r>
          </w:p>
          <w:p w:rsidR="00E34C75" w:rsidRPr="00577416" w:rsidRDefault="00E34C75" w:rsidP="00501A11">
            <w:pPr>
              <w:jc w:val="both"/>
              <w:rPr>
                <w:sz w:val="22"/>
                <w:szCs w:val="22"/>
              </w:rPr>
            </w:pPr>
            <w:r w:rsidRPr="00577416">
              <w:rPr>
                <w:color w:val="000000"/>
                <w:sz w:val="22"/>
                <w:szCs w:val="22"/>
              </w:rPr>
              <w:t>CO5: To develop the structure of biologically important heterocyclic compounds by different methods.</w:t>
            </w:r>
          </w:p>
        </w:tc>
      </w:tr>
    </w:tbl>
    <w:p w:rsidR="00130FC9" w:rsidRDefault="00130FC9" w:rsidP="00E34C75">
      <w:pPr>
        <w:jc w:val="center"/>
        <w:rPr>
          <w:b/>
          <w:bCs/>
          <w:sz w:val="22"/>
          <w:szCs w:val="22"/>
        </w:rPr>
      </w:pPr>
    </w:p>
    <w:p w:rsidR="00E34C75" w:rsidRPr="00577416" w:rsidRDefault="00E34C75" w:rsidP="00E34C75">
      <w:pPr>
        <w:jc w:val="center"/>
        <w:rPr>
          <w:b/>
          <w:bCs/>
          <w:sz w:val="22"/>
          <w:szCs w:val="22"/>
        </w:rPr>
      </w:pPr>
      <w:r w:rsidRPr="00577416">
        <w:rPr>
          <w:b/>
          <w:bCs/>
          <w:sz w:val="22"/>
          <w:szCs w:val="22"/>
        </w:rPr>
        <w:t>CO-PO Mapping (Course Articulation Matrix)</w:t>
      </w: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773"/>
        <w:gridCol w:w="796"/>
        <w:gridCol w:w="773"/>
        <w:gridCol w:w="773"/>
        <w:gridCol w:w="773"/>
        <w:gridCol w:w="773"/>
        <w:gridCol w:w="773"/>
        <w:gridCol w:w="854"/>
        <w:gridCol w:w="896"/>
        <w:gridCol w:w="1194"/>
      </w:tblGrid>
      <w:tr w:rsidR="00E34C75" w:rsidRPr="00577416" w:rsidTr="00A33555">
        <w:trPr>
          <w:trHeight w:val="323"/>
        </w:trPr>
        <w:tc>
          <w:tcPr>
            <w:tcW w:w="872" w:type="dxa"/>
          </w:tcPr>
          <w:p w:rsidR="00E34C75" w:rsidRPr="00577416" w:rsidRDefault="00E34C75" w:rsidP="00501A11">
            <w:pPr>
              <w:adjustRightInd w:val="0"/>
              <w:spacing w:line="360" w:lineRule="auto"/>
              <w:ind w:right="26"/>
              <w:jc w:val="center"/>
              <w:rPr>
                <w:b/>
                <w:bCs/>
                <w:sz w:val="22"/>
                <w:szCs w:val="22"/>
              </w:rPr>
            </w:pP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PO1</w:t>
            </w:r>
          </w:p>
        </w:tc>
        <w:tc>
          <w:tcPr>
            <w:tcW w:w="796"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PO2</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PO3</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PO4</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PO5</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PO6</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PO7</w:t>
            </w:r>
          </w:p>
        </w:tc>
        <w:tc>
          <w:tcPr>
            <w:tcW w:w="854"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 xml:space="preserve">PO8 </w:t>
            </w:r>
          </w:p>
        </w:tc>
        <w:tc>
          <w:tcPr>
            <w:tcW w:w="896"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PO9</w:t>
            </w:r>
          </w:p>
        </w:tc>
        <w:tc>
          <w:tcPr>
            <w:tcW w:w="1194"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PO10</w:t>
            </w:r>
          </w:p>
        </w:tc>
      </w:tr>
      <w:tr w:rsidR="00E34C75" w:rsidRPr="00577416" w:rsidTr="00501A11">
        <w:trPr>
          <w:trHeight w:val="243"/>
        </w:trPr>
        <w:tc>
          <w:tcPr>
            <w:tcW w:w="872"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CO 1</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96"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854"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896"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1194"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r>
      <w:tr w:rsidR="00E34C75" w:rsidRPr="00577416" w:rsidTr="00501A11">
        <w:trPr>
          <w:trHeight w:val="243"/>
        </w:trPr>
        <w:tc>
          <w:tcPr>
            <w:tcW w:w="872"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CO 2</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796"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854"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896"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1194"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r>
      <w:tr w:rsidR="00E34C75" w:rsidRPr="00577416" w:rsidTr="00501A11">
        <w:trPr>
          <w:trHeight w:val="239"/>
        </w:trPr>
        <w:tc>
          <w:tcPr>
            <w:tcW w:w="872"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CO 3</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96"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854"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896"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1194"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r>
      <w:tr w:rsidR="00E34C75" w:rsidRPr="00577416" w:rsidTr="00501A11">
        <w:trPr>
          <w:trHeight w:val="243"/>
        </w:trPr>
        <w:tc>
          <w:tcPr>
            <w:tcW w:w="872"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CO 4</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796"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854"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896"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1194"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r>
      <w:tr w:rsidR="00E34C75" w:rsidRPr="00577416" w:rsidTr="00501A11">
        <w:trPr>
          <w:trHeight w:val="442"/>
        </w:trPr>
        <w:tc>
          <w:tcPr>
            <w:tcW w:w="872"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CO 5</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796"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854"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M</w:t>
            </w:r>
          </w:p>
        </w:tc>
        <w:tc>
          <w:tcPr>
            <w:tcW w:w="896"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c>
          <w:tcPr>
            <w:tcW w:w="1194" w:type="dxa"/>
          </w:tcPr>
          <w:p w:rsidR="00E34C75" w:rsidRPr="00577416" w:rsidRDefault="00E34C75" w:rsidP="00501A11">
            <w:pPr>
              <w:adjustRightInd w:val="0"/>
              <w:spacing w:line="360" w:lineRule="auto"/>
              <w:ind w:right="26"/>
              <w:jc w:val="center"/>
              <w:rPr>
                <w:b/>
                <w:bCs/>
                <w:sz w:val="22"/>
                <w:szCs w:val="22"/>
              </w:rPr>
            </w:pPr>
            <w:r w:rsidRPr="00577416">
              <w:rPr>
                <w:b/>
                <w:bCs/>
                <w:sz w:val="22"/>
                <w:szCs w:val="22"/>
              </w:rPr>
              <w:t>S</w:t>
            </w:r>
          </w:p>
        </w:tc>
      </w:tr>
    </w:tbl>
    <w:p w:rsidR="00E34C75" w:rsidRPr="00577416" w:rsidRDefault="00E34C75" w:rsidP="00E34C75">
      <w:pPr>
        <w:spacing w:line="268" w:lineRule="exact"/>
        <w:jc w:val="center"/>
        <w:rPr>
          <w:b/>
          <w:sz w:val="22"/>
          <w:szCs w:val="22"/>
        </w:rPr>
      </w:pPr>
      <w:r w:rsidRPr="00577416">
        <w:rPr>
          <w:b/>
          <w:sz w:val="22"/>
          <w:szCs w:val="22"/>
        </w:rPr>
        <w:t>3 – Strong, 2 – Medium, 1 - Low</w:t>
      </w:r>
    </w:p>
    <w:p w:rsidR="00130FC9" w:rsidRDefault="00130FC9" w:rsidP="00A33555">
      <w:pPr>
        <w:rPr>
          <w:b/>
          <w:bCs/>
          <w:color w:val="000000"/>
          <w:sz w:val="22"/>
          <w:szCs w:val="22"/>
        </w:rPr>
      </w:pPr>
    </w:p>
    <w:p w:rsidR="00E34C75" w:rsidRPr="00577416" w:rsidRDefault="00E34C75" w:rsidP="00A33555">
      <w:pPr>
        <w:rPr>
          <w:color w:val="000000"/>
          <w:sz w:val="22"/>
          <w:szCs w:val="22"/>
        </w:rPr>
      </w:pPr>
      <w:r w:rsidRPr="00577416">
        <w:rPr>
          <w:b/>
          <w:bCs/>
          <w:color w:val="000000"/>
          <w:sz w:val="22"/>
          <w:szCs w:val="22"/>
        </w:rPr>
        <w:t>Level of Correlation between PSO’s and CO’s</w:t>
      </w:r>
    </w:p>
    <w:tbl>
      <w:tblPr>
        <w:tblW w:w="9135" w:type="dxa"/>
        <w:tblCellMar>
          <w:left w:w="0" w:type="dxa"/>
          <w:right w:w="0" w:type="dxa"/>
        </w:tblCellMar>
        <w:tblLook w:val="04A0" w:firstRow="1" w:lastRow="0" w:firstColumn="1" w:lastColumn="0" w:noHBand="0" w:noVBand="1"/>
      </w:tblPr>
      <w:tblGrid>
        <w:gridCol w:w="3564"/>
        <w:gridCol w:w="918"/>
        <w:gridCol w:w="1124"/>
        <w:gridCol w:w="962"/>
        <w:gridCol w:w="1123"/>
        <w:gridCol w:w="1444"/>
      </w:tblGrid>
      <w:tr w:rsidR="00E34C75" w:rsidRPr="00577416" w:rsidTr="00501A11">
        <w:trPr>
          <w:trHeight w:val="240"/>
        </w:trPr>
        <w:tc>
          <w:tcPr>
            <w:tcW w:w="35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 /PO</w:t>
            </w:r>
          </w:p>
        </w:tc>
        <w:tc>
          <w:tcPr>
            <w:tcW w:w="9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PSO1</w:t>
            </w:r>
          </w:p>
        </w:tc>
        <w:tc>
          <w:tcPr>
            <w:tcW w:w="11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PSO2</w:t>
            </w:r>
          </w:p>
        </w:tc>
        <w:tc>
          <w:tcPr>
            <w:tcW w:w="9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PSO3</w:t>
            </w:r>
          </w:p>
        </w:tc>
        <w:tc>
          <w:tcPr>
            <w:tcW w:w="11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PSO4</w:t>
            </w:r>
          </w:p>
        </w:tc>
        <w:tc>
          <w:tcPr>
            <w:tcW w:w="14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PSO5</w:t>
            </w:r>
          </w:p>
        </w:tc>
      </w:tr>
      <w:tr w:rsidR="00E34C75" w:rsidRPr="00577416" w:rsidTr="00501A11">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CO1</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CO2</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CO3</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CO4</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CO5</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Weightage</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r>
      <w:tr w:rsidR="00E34C75" w:rsidRPr="00577416" w:rsidTr="00501A11">
        <w:trPr>
          <w:trHeight w:val="473"/>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Weighted percentage of Course Contribution to Pos</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r>
    </w:tbl>
    <w:p w:rsidR="00E34C75" w:rsidRPr="00577416" w:rsidRDefault="00E34C75" w:rsidP="00E34C75">
      <w:pPr>
        <w:spacing w:line="268" w:lineRule="exact"/>
        <w:jc w:val="center"/>
        <w:rPr>
          <w:b/>
          <w:sz w:val="22"/>
          <w:szCs w:val="22"/>
        </w:rPr>
      </w:pPr>
      <w:r w:rsidRPr="00577416">
        <w:rPr>
          <w:b/>
          <w:sz w:val="22"/>
          <w:szCs w:val="22"/>
        </w:rPr>
        <w:t>3 – Strong, 2 – Medium, 1 - Low</w:t>
      </w:r>
    </w:p>
    <w:p w:rsidR="00E34C75" w:rsidRPr="00577416" w:rsidRDefault="00E34C75" w:rsidP="00E34C75">
      <w:pPr>
        <w:spacing w:line="268" w:lineRule="exact"/>
        <w:jc w:val="center"/>
        <w:rPr>
          <w:b/>
          <w:sz w:val="22"/>
          <w:szCs w:val="22"/>
        </w:rPr>
      </w:pPr>
    </w:p>
    <w:p w:rsidR="00E34C75" w:rsidRPr="00577416" w:rsidRDefault="00E34C75" w:rsidP="00E34C75">
      <w:pPr>
        <w:spacing w:line="268" w:lineRule="exact"/>
        <w:jc w:val="center"/>
        <w:rPr>
          <w:b/>
          <w:sz w:val="22"/>
          <w:szCs w:val="22"/>
        </w:rPr>
      </w:pPr>
    </w:p>
    <w:p w:rsidR="00E34C75" w:rsidRPr="00577416" w:rsidRDefault="00E34C75" w:rsidP="00E34C75">
      <w:pPr>
        <w:spacing w:line="268" w:lineRule="exact"/>
        <w:jc w:val="center"/>
        <w:rPr>
          <w:b/>
          <w:sz w:val="22"/>
          <w:szCs w:val="22"/>
        </w:rPr>
      </w:pPr>
    </w:p>
    <w:p w:rsidR="00E34C75" w:rsidRPr="00577416" w:rsidRDefault="00E34C75" w:rsidP="00E34C75">
      <w:pPr>
        <w:spacing w:line="268" w:lineRule="exact"/>
        <w:jc w:val="center"/>
        <w:rPr>
          <w:b/>
          <w:sz w:val="22"/>
          <w:szCs w:val="22"/>
        </w:rPr>
      </w:pPr>
    </w:p>
    <w:p w:rsidR="00E34C75" w:rsidRPr="00577416" w:rsidRDefault="00E34C75" w:rsidP="00E34C75">
      <w:pPr>
        <w:spacing w:line="268" w:lineRule="exact"/>
        <w:jc w:val="center"/>
        <w:rPr>
          <w:b/>
          <w:sz w:val="22"/>
          <w:szCs w:val="22"/>
        </w:rPr>
      </w:pPr>
    </w:p>
    <w:p w:rsidR="009613D8" w:rsidRPr="00577416" w:rsidRDefault="009613D8" w:rsidP="00E34C75">
      <w:pPr>
        <w:spacing w:line="268" w:lineRule="exact"/>
        <w:jc w:val="center"/>
        <w:rPr>
          <w:b/>
          <w:sz w:val="22"/>
          <w:szCs w:val="22"/>
        </w:rPr>
      </w:pPr>
    </w:p>
    <w:tbl>
      <w:tblPr>
        <w:tblStyle w:val="TableGrid"/>
        <w:tblW w:w="9464" w:type="dxa"/>
        <w:tblLayout w:type="fixed"/>
        <w:tblLook w:val="04A0" w:firstRow="1" w:lastRow="0" w:firstColumn="1" w:lastColumn="0" w:noHBand="0" w:noVBand="1"/>
      </w:tblPr>
      <w:tblGrid>
        <w:gridCol w:w="1951"/>
        <w:gridCol w:w="5387"/>
        <w:gridCol w:w="1417"/>
        <w:gridCol w:w="709"/>
      </w:tblGrid>
      <w:tr w:rsidR="009613D8" w:rsidRPr="00577416" w:rsidTr="00E127DC">
        <w:tc>
          <w:tcPr>
            <w:tcW w:w="1951" w:type="dxa"/>
          </w:tcPr>
          <w:p w:rsidR="009613D8" w:rsidRPr="00577416" w:rsidRDefault="009613D8"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III - SEMESTER</w:t>
            </w:r>
          </w:p>
        </w:tc>
        <w:tc>
          <w:tcPr>
            <w:tcW w:w="5387" w:type="dxa"/>
            <w:vMerge w:val="restart"/>
            <w:vAlign w:val="center"/>
          </w:tcPr>
          <w:p w:rsidR="00A33555" w:rsidRPr="00577416" w:rsidRDefault="00A33555" w:rsidP="00E127DC">
            <w:pPr>
              <w:pStyle w:val="F4"/>
              <w:rPr>
                <w:rFonts w:ascii="Times New Roman" w:hAnsi="Times New Roman"/>
                <w:sz w:val="22"/>
                <w:szCs w:val="22"/>
                <w:u w:val="single"/>
              </w:rPr>
            </w:pPr>
            <w:r w:rsidRPr="00577416">
              <w:rPr>
                <w:rFonts w:ascii="Times New Roman" w:hAnsi="Times New Roman"/>
                <w:sz w:val="22"/>
                <w:szCs w:val="22"/>
                <w:u w:val="single"/>
              </w:rPr>
              <w:t xml:space="preserve">Skill Enhancement Course (SEC-II)  </w:t>
            </w:r>
          </w:p>
          <w:p w:rsidR="009613D8" w:rsidRPr="00577416" w:rsidRDefault="009613D8" w:rsidP="00E127DC">
            <w:pPr>
              <w:pStyle w:val="F4"/>
              <w:rPr>
                <w:rFonts w:ascii="Times New Roman" w:hAnsi="Times New Roman"/>
                <w:sz w:val="22"/>
                <w:szCs w:val="22"/>
                <w:lang w:bidi="ta-IN"/>
              </w:rPr>
            </w:pPr>
            <w:r w:rsidRPr="00577416">
              <w:rPr>
                <w:rFonts w:ascii="Times New Roman" w:hAnsi="Times New Roman"/>
                <w:sz w:val="22"/>
                <w:szCs w:val="22"/>
              </w:rPr>
              <w:t>23PCHES36: POLYMER CHEMISTRY</w:t>
            </w:r>
          </w:p>
        </w:tc>
        <w:tc>
          <w:tcPr>
            <w:tcW w:w="1417" w:type="dxa"/>
            <w:vAlign w:val="center"/>
          </w:tcPr>
          <w:p w:rsidR="009613D8" w:rsidRPr="00577416" w:rsidRDefault="009613D8"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Credit</w:t>
            </w:r>
          </w:p>
        </w:tc>
        <w:tc>
          <w:tcPr>
            <w:tcW w:w="709" w:type="dxa"/>
            <w:vAlign w:val="center"/>
          </w:tcPr>
          <w:p w:rsidR="009613D8" w:rsidRPr="00577416" w:rsidRDefault="007D69D0"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2</w:t>
            </w:r>
          </w:p>
        </w:tc>
      </w:tr>
      <w:tr w:rsidR="009613D8" w:rsidRPr="00577416" w:rsidTr="00E127DC">
        <w:trPr>
          <w:trHeight w:val="204"/>
        </w:trPr>
        <w:tc>
          <w:tcPr>
            <w:tcW w:w="1951" w:type="dxa"/>
          </w:tcPr>
          <w:p w:rsidR="009613D8" w:rsidRPr="00577416" w:rsidRDefault="00D51481"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SEC - I</w:t>
            </w:r>
            <w:r w:rsidR="001348CB" w:rsidRPr="00577416">
              <w:rPr>
                <w:rFonts w:ascii="Times New Roman" w:eastAsia="Arial" w:hAnsi="Times New Roman" w:cs="Times New Roman"/>
                <w:b/>
              </w:rPr>
              <w:t>I</w:t>
            </w:r>
          </w:p>
        </w:tc>
        <w:tc>
          <w:tcPr>
            <w:tcW w:w="5387" w:type="dxa"/>
            <w:vMerge/>
          </w:tcPr>
          <w:p w:rsidR="009613D8" w:rsidRPr="00577416" w:rsidRDefault="009613D8" w:rsidP="00E127DC">
            <w:pPr>
              <w:pStyle w:val="Normal1"/>
              <w:jc w:val="both"/>
              <w:rPr>
                <w:rFonts w:ascii="Times New Roman" w:eastAsia="Arial" w:hAnsi="Times New Roman" w:cs="Times New Roman"/>
                <w:b/>
              </w:rPr>
            </w:pPr>
          </w:p>
        </w:tc>
        <w:tc>
          <w:tcPr>
            <w:tcW w:w="1417" w:type="dxa"/>
            <w:vMerge w:val="restart"/>
            <w:vAlign w:val="center"/>
          </w:tcPr>
          <w:p w:rsidR="009613D8" w:rsidRPr="00577416" w:rsidRDefault="009613D8"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Hours/Week</w:t>
            </w:r>
          </w:p>
        </w:tc>
        <w:tc>
          <w:tcPr>
            <w:tcW w:w="709" w:type="dxa"/>
            <w:vMerge w:val="restart"/>
            <w:vAlign w:val="center"/>
          </w:tcPr>
          <w:p w:rsidR="009613D8" w:rsidRPr="00577416" w:rsidRDefault="009613D8"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3</w:t>
            </w:r>
          </w:p>
        </w:tc>
      </w:tr>
      <w:tr w:rsidR="009613D8" w:rsidRPr="00577416" w:rsidTr="00E127DC">
        <w:trPr>
          <w:trHeight w:val="154"/>
        </w:trPr>
        <w:tc>
          <w:tcPr>
            <w:tcW w:w="1951" w:type="dxa"/>
          </w:tcPr>
          <w:p w:rsidR="009613D8" w:rsidRPr="00577416" w:rsidRDefault="009613D8"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PART-</w:t>
            </w:r>
            <w:r w:rsidR="00C02583" w:rsidRPr="00577416">
              <w:rPr>
                <w:rFonts w:ascii="Times New Roman" w:eastAsia="Arial" w:hAnsi="Times New Roman" w:cs="Times New Roman"/>
                <w:b/>
              </w:rPr>
              <w:t>B (i)</w:t>
            </w:r>
          </w:p>
        </w:tc>
        <w:tc>
          <w:tcPr>
            <w:tcW w:w="5387" w:type="dxa"/>
            <w:vMerge/>
          </w:tcPr>
          <w:p w:rsidR="009613D8" w:rsidRPr="00577416" w:rsidRDefault="009613D8" w:rsidP="00E127DC">
            <w:pPr>
              <w:pStyle w:val="Normal1"/>
              <w:jc w:val="both"/>
              <w:rPr>
                <w:rFonts w:ascii="Times New Roman" w:eastAsia="Arial" w:hAnsi="Times New Roman" w:cs="Times New Roman"/>
                <w:b/>
              </w:rPr>
            </w:pPr>
          </w:p>
        </w:tc>
        <w:tc>
          <w:tcPr>
            <w:tcW w:w="1417" w:type="dxa"/>
            <w:vMerge/>
          </w:tcPr>
          <w:p w:rsidR="009613D8" w:rsidRPr="00577416" w:rsidRDefault="009613D8" w:rsidP="00E127DC">
            <w:pPr>
              <w:pStyle w:val="Normal1"/>
              <w:jc w:val="both"/>
              <w:rPr>
                <w:rFonts w:ascii="Times New Roman" w:eastAsia="Arial" w:hAnsi="Times New Roman" w:cs="Times New Roman"/>
                <w:b/>
              </w:rPr>
            </w:pPr>
          </w:p>
        </w:tc>
        <w:tc>
          <w:tcPr>
            <w:tcW w:w="709" w:type="dxa"/>
            <w:vMerge/>
          </w:tcPr>
          <w:p w:rsidR="009613D8" w:rsidRPr="00577416" w:rsidRDefault="009613D8" w:rsidP="00E127DC">
            <w:pPr>
              <w:pStyle w:val="Normal1"/>
              <w:jc w:val="both"/>
              <w:rPr>
                <w:rFonts w:ascii="Times New Roman" w:eastAsia="Arial" w:hAnsi="Times New Roman" w:cs="Times New Roman"/>
                <w:b/>
              </w:rPr>
            </w:pPr>
          </w:p>
        </w:tc>
      </w:tr>
    </w:tbl>
    <w:p w:rsidR="009613D8" w:rsidRPr="00577416" w:rsidRDefault="009613D8" w:rsidP="00E34C75">
      <w:pPr>
        <w:spacing w:line="268" w:lineRule="exact"/>
        <w:jc w:val="center"/>
        <w:rPr>
          <w:b/>
          <w:sz w:val="22"/>
          <w:szCs w:val="22"/>
        </w:rPr>
      </w:pPr>
    </w:p>
    <w:tbl>
      <w:tblPr>
        <w:tblStyle w:val="TableGrid"/>
        <w:tblW w:w="9468" w:type="dxa"/>
        <w:tblLook w:val="04A0" w:firstRow="1" w:lastRow="0" w:firstColumn="1" w:lastColumn="0" w:noHBand="0" w:noVBand="1"/>
      </w:tblPr>
      <w:tblGrid>
        <w:gridCol w:w="1741"/>
        <w:gridCol w:w="7727"/>
      </w:tblGrid>
      <w:tr w:rsidR="00E34C75" w:rsidRPr="00577416" w:rsidTr="00501A11">
        <w:trPr>
          <w:trHeight w:val="268"/>
        </w:trPr>
        <w:tc>
          <w:tcPr>
            <w:tcW w:w="1741" w:type="dxa"/>
          </w:tcPr>
          <w:p w:rsidR="00E34C75" w:rsidRPr="00577416" w:rsidRDefault="00E34C75" w:rsidP="00501A11">
            <w:pPr>
              <w:spacing w:after="3"/>
              <w:rPr>
                <w:b/>
                <w:bCs/>
                <w:sz w:val="22"/>
                <w:szCs w:val="22"/>
              </w:rPr>
            </w:pPr>
            <w:r w:rsidRPr="00577416">
              <w:rPr>
                <w:b/>
                <w:bCs/>
                <w:sz w:val="22"/>
                <w:szCs w:val="22"/>
              </w:rPr>
              <w:t>Prerequisites</w:t>
            </w:r>
          </w:p>
        </w:tc>
        <w:tc>
          <w:tcPr>
            <w:tcW w:w="7727" w:type="dxa"/>
          </w:tcPr>
          <w:p w:rsidR="00E34C75" w:rsidRPr="00577416" w:rsidRDefault="00E34C75" w:rsidP="00501A11">
            <w:pPr>
              <w:spacing w:after="3"/>
              <w:rPr>
                <w:sz w:val="22"/>
                <w:szCs w:val="22"/>
              </w:rPr>
            </w:pPr>
            <w:r w:rsidRPr="00577416">
              <w:rPr>
                <w:sz w:val="22"/>
                <w:szCs w:val="22"/>
              </w:rPr>
              <w:t>Basic knowledge of general chemistry</w:t>
            </w:r>
          </w:p>
        </w:tc>
      </w:tr>
      <w:tr w:rsidR="00E34C75" w:rsidRPr="00577416" w:rsidTr="00501A11">
        <w:trPr>
          <w:trHeight w:val="256"/>
        </w:trPr>
        <w:tc>
          <w:tcPr>
            <w:tcW w:w="1741" w:type="dxa"/>
          </w:tcPr>
          <w:p w:rsidR="00E34C75" w:rsidRPr="00577416" w:rsidRDefault="00E34C75" w:rsidP="00501A11">
            <w:pPr>
              <w:spacing w:after="3"/>
              <w:rPr>
                <w:b/>
                <w:bCs/>
                <w:sz w:val="22"/>
                <w:szCs w:val="22"/>
              </w:rPr>
            </w:pPr>
            <w:r w:rsidRPr="00577416">
              <w:rPr>
                <w:b/>
                <w:bCs/>
                <w:sz w:val="22"/>
                <w:szCs w:val="22"/>
              </w:rPr>
              <w:t>Objectives of the course</w:t>
            </w:r>
          </w:p>
        </w:tc>
        <w:tc>
          <w:tcPr>
            <w:tcW w:w="7727" w:type="dxa"/>
          </w:tcPr>
          <w:p w:rsidR="00E34C75" w:rsidRPr="00577416" w:rsidRDefault="00E34C75" w:rsidP="00501A11">
            <w:pPr>
              <w:adjustRightInd w:val="0"/>
              <w:ind w:right="26"/>
              <w:contextualSpacing/>
              <w:jc w:val="both"/>
              <w:rPr>
                <w:b/>
                <w:sz w:val="22"/>
                <w:szCs w:val="22"/>
              </w:rPr>
            </w:pPr>
            <w:r w:rsidRPr="00577416">
              <w:rPr>
                <w:color w:val="000000" w:themeColor="text1"/>
                <w:sz w:val="22"/>
                <w:szCs w:val="22"/>
              </w:rPr>
              <w:t>To learn the basic concepts and bonding in polymers.</w:t>
            </w:r>
          </w:p>
          <w:p w:rsidR="00E34C75" w:rsidRPr="00577416" w:rsidRDefault="00E34C75" w:rsidP="00501A11">
            <w:pPr>
              <w:adjustRightInd w:val="0"/>
              <w:ind w:right="26"/>
              <w:contextualSpacing/>
              <w:jc w:val="both"/>
              <w:rPr>
                <w:b/>
                <w:sz w:val="22"/>
                <w:szCs w:val="22"/>
              </w:rPr>
            </w:pPr>
            <w:r w:rsidRPr="00577416">
              <w:rPr>
                <w:color w:val="000000" w:themeColor="text1"/>
                <w:sz w:val="22"/>
                <w:szCs w:val="22"/>
              </w:rPr>
              <w:t>To explain various types of polymerization reactions and kinetics.</w:t>
            </w:r>
          </w:p>
          <w:p w:rsidR="00E34C75" w:rsidRPr="00577416" w:rsidRDefault="00E34C75" w:rsidP="00501A11">
            <w:pPr>
              <w:adjustRightInd w:val="0"/>
              <w:ind w:right="26"/>
              <w:contextualSpacing/>
              <w:jc w:val="both"/>
              <w:rPr>
                <w:b/>
                <w:sz w:val="22"/>
                <w:szCs w:val="22"/>
              </w:rPr>
            </w:pPr>
            <w:r w:rsidRPr="00577416">
              <w:rPr>
                <w:color w:val="000000" w:themeColor="text1"/>
                <w:sz w:val="22"/>
                <w:szCs w:val="22"/>
              </w:rPr>
              <w:t>To understand the importance of industrial polymers and their synthetic uses.</w:t>
            </w:r>
          </w:p>
          <w:p w:rsidR="00E34C75" w:rsidRPr="00577416" w:rsidRDefault="00E34C75" w:rsidP="00501A11">
            <w:pPr>
              <w:adjustRightInd w:val="0"/>
              <w:ind w:right="26"/>
              <w:contextualSpacing/>
              <w:jc w:val="both"/>
              <w:rPr>
                <w:bCs/>
                <w:sz w:val="22"/>
                <w:szCs w:val="22"/>
              </w:rPr>
            </w:pPr>
            <w:r w:rsidRPr="00577416">
              <w:rPr>
                <w:color w:val="000000" w:themeColor="text1"/>
                <w:sz w:val="22"/>
                <w:szCs w:val="22"/>
              </w:rPr>
              <w:t>To determine the molecular weight of polymers.</w:t>
            </w:r>
          </w:p>
          <w:p w:rsidR="00E34C75" w:rsidRPr="00577416" w:rsidRDefault="00E34C75" w:rsidP="00501A11">
            <w:pPr>
              <w:spacing w:after="3"/>
              <w:ind w:firstLine="22"/>
              <w:jc w:val="both"/>
              <w:rPr>
                <w:sz w:val="22"/>
                <w:szCs w:val="22"/>
              </w:rPr>
            </w:pPr>
            <w:r w:rsidRPr="00577416">
              <w:rPr>
                <w:color w:val="000000" w:themeColor="text1"/>
                <w:sz w:val="22"/>
                <w:szCs w:val="22"/>
              </w:rPr>
              <w:t>To predict the degradation of polymers and conductivities.</w:t>
            </w:r>
          </w:p>
        </w:tc>
      </w:tr>
      <w:tr w:rsidR="00E34C75" w:rsidRPr="00577416" w:rsidTr="00501A11">
        <w:trPr>
          <w:trHeight w:val="256"/>
        </w:trPr>
        <w:tc>
          <w:tcPr>
            <w:tcW w:w="1741" w:type="dxa"/>
            <w:vMerge w:val="restart"/>
          </w:tcPr>
          <w:p w:rsidR="00E34C75" w:rsidRPr="00577416" w:rsidRDefault="00E34C75" w:rsidP="00501A11">
            <w:pPr>
              <w:spacing w:after="3"/>
              <w:rPr>
                <w:b/>
                <w:bCs/>
                <w:sz w:val="22"/>
                <w:szCs w:val="22"/>
              </w:rPr>
            </w:pPr>
            <w:r w:rsidRPr="00577416">
              <w:rPr>
                <w:b/>
                <w:bCs/>
                <w:sz w:val="22"/>
                <w:szCs w:val="22"/>
              </w:rPr>
              <w:t>Course Outline</w:t>
            </w:r>
          </w:p>
        </w:tc>
        <w:tc>
          <w:tcPr>
            <w:tcW w:w="7727" w:type="dxa"/>
          </w:tcPr>
          <w:p w:rsidR="00E34C75" w:rsidRPr="00577416" w:rsidRDefault="00E34C75" w:rsidP="00501A11">
            <w:pPr>
              <w:jc w:val="both"/>
              <w:rPr>
                <w:b/>
                <w:bCs/>
                <w:sz w:val="22"/>
                <w:szCs w:val="22"/>
              </w:rPr>
            </w:pPr>
            <w:r w:rsidRPr="00577416">
              <w:rPr>
                <w:b/>
                <w:bCs/>
                <w:sz w:val="22"/>
                <w:szCs w:val="22"/>
              </w:rPr>
              <w:t xml:space="preserve">UNIT-I: Characterization, Molecular weight and its Determination: </w:t>
            </w:r>
            <w:r w:rsidRPr="00577416">
              <w:rPr>
                <w:sz w:val="22"/>
                <w:szCs w:val="22"/>
              </w:rPr>
              <w:t xml:space="preserve"> Primary and secondary bond forces in polymers;</w:t>
            </w:r>
            <w:r w:rsidR="00CC3EDB">
              <w:rPr>
                <w:sz w:val="22"/>
                <w:szCs w:val="22"/>
              </w:rPr>
              <w:t xml:space="preserve"> </w:t>
            </w:r>
            <w:r w:rsidRPr="00577416">
              <w:rPr>
                <w:sz w:val="22"/>
                <w:szCs w:val="22"/>
              </w:rPr>
              <w:t>Cohesive energy, molecular structure, chemical tests, thermal methods, Tg, molecular distribution, stability.</w:t>
            </w:r>
            <w:r w:rsidR="00CC3EDB">
              <w:rPr>
                <w:sz w:val="22"/>
                <w:szCs w:val="22"/>
              </w:rPr>
              <w:t xml:space="preserve"> </w:t>
            </w:r>
            <w:r w:rsidRPr="00577416">
              <w:rPr>
                <w:sz w:val="22"/>
                <w:szCs w:val="22"/>
              </w:rPr>
              <w:t xml:space="preserve">Determination of Molecular mass of polymers: Number Average molecular mass </w:t>
            </w:r>
            <w:r w:rsidRPr="00577416">
              <w:rPr>
                <w:spacing w:val="2"/>
                <w:sz w:val="22"/>
                <w:szCs w:val="22"/>
              </w:rPr>
              <w:t>(M</w:t>
            </w:r>
            <w:r w:rsidRPr="00577416">
              <w:rPr>
                <w:spacing w:val="2"/>
                <w:sz w:val="22"/>
                <w:szCs w:val="22"/>
                <w:vertAlign w:val="subscript"/>
              </w:rPr>
              <w:t>n</w:t>
            </w:r>
            <w:r w:rsidRPr="00577416">
              <w:rPr>
                <w:spacing w:val="2"/>
                <w:sz w:val="22"/>
                <w:szCs w:val="22"/>
              </w:rPr>
              <w:t xml:space="preserve">) </w:t>
            </w:r>
            <w:r w:rsidRPr="00577416">
              <w:rPr>
                <w:sz w:val="22"/>
                <w:szCs w:val="22"/>
              </w:rPr>
              <w:t>and Weight average molecular mass (M</w:t>
            </w:r>
            <w:r w:rsidRPr="00577416">
              <w:rPr>
                <w:sz w:val="22"/>
                <w:szCs w:val="22"/>
                <w:vertAlign w:val="subscript"/>
              </w:rPr>
              <w:t>w</w:t>
            </w:r>
            <w:r w:rsidRPr="00577416">
              <w:rPr>
                <w:sz w:val="22"/>
                <w:szCs w:val="22"/>
              </w:rPr>
              <w:t>) of polymers. Molecular weight determination of high polymers by physical methods.</w:t>
            </w:r>
          </w:p>
        </w:tc>
      </w:tr>
      <w:tr w:rsidR="00E34C75" w:rsidRPr="00577416" w:rsidTr="00501A11">
        <w:trPr>
          <w:trHeight w:val="256"/>
        </w:trPr>
        <w:tc>
          <w:tcPr>
            <w:tcW w:w="1741" w:type="dxa"/>
            <w:vMerge/>
          </w:tcPr>
          <w:p w:rsidR="00E34C75" w:rsidRPr="00577416" w:rsidRDefault="00E34C75" w:rsidP="00501A11">
            <w:pPr>
              <w:spacing w:after="3"/>
              <w:rPr>
                <w:sz w:val="22"/>
                <w:szCs w:val="22"/>
              </w:rPr>
            </w:pPr>
          </w:p>
        </w:tc>
        <w:tc>
          <w:tcPr>
            <w:tcW w:w="7727" w:type="dxa"/>
          </w:tcPr>
          <w:p w:rsidR="00E34C75" w:rsidRPr="00577416" w:rsidRDefault="00E34C75" w:rsidP="00501A11">
            <w:pPr>
              <w:pStyle w:val="Heading2"/>
              <w:tabs>
                <w:tab w:val="left" w:pos="9099"/>
              </w:tabs>
              <w:jc w:val="both"/>
              <w:outlineLvl w:val="1"/>
              <w:rPr>
                <w:b w:val="0"/>
                <w:bCs w:val="0"/>
                <w:sz w:val="22"/>
                <w:szCs w:val="22"/>
              </w:rPr>
            </w:pPr>
            <w:r w:rsidRPr="00577416">
              <w:rPr>
                <w:sz w:val="22"/>
                <w:szCs w:val="22"/>
              </w:rPr>
              <w:t>UNIT-II: Mechanism</w:t>
            </w:r>
            <w:r w:rsidRPr="00577416">
              <w:rPr>
                <w:spacing w:val="-13"/>
                <w:sz w:val="22"/>
                <w:szCs w:val="22"/>
              </w:rPr>
              <w:t xml:space="preserve"> and kinetics </w:t>
            </w:r>
            <w:r w:rsidRPr="00577416">
              <w:rPr>
                <w:sz w:val="22"/>
                <w:szCs w:val="22"/>
              </w:rPr>
              <w:t xml:space="preserve">of Polymerization: </w:t>
            </w:r>
            <w:r w:rsidRPr="00577416">
              <w:rPr>
                <w:b w:val="0"/>
                <w:bCs w:val="0"/>
                <w:sz w:val="22"/>
                <w:szCs w:val="22"/>
              </w:rPr>
              <w:t>Chain growth polymerization: Cationic, anionic, free radical polymerization, Stereo regular polymers: Ziegler Natta polymerization. Reaction kinetics. Step growth polymerization, Degree of polymerization.</w:t>
            </w:r>
          </w:p>
        </w:tc>
      </w:tr>
      <w:tr w:rsidR="00E34C75" w:rsidRPr="00577416" w:rsidTr="00501A11">
        <w:trPr>
          <w:trHeight w:val="256"/>
        </w:trPr>
        <w:tc>
          <w:tcPr>
            <w:tcW w:w="1741" w:type="dxa"/>
            <w:vMerge/>
          </w:tcPr>
          <w:p w:rsidR="00E34C75" w:rsidRPr="00577416" w:rsidRDefault="00E34C75" w:rsidP="00501A11">
            <w:pPr>
              <w:spacing w:after="3"/>
              <w:rPr>
                <w:sz w:val="22"/>
                <w:szCs w:val="22"/>
              </w:rPr>
            </w:pPr>
          </w:p>
        </w:tc>
        <w:tc>
          <w:tcPr>
            <w:tcW w:w="7727" w:type="dxa"/>
          </w:tcPr>
          <w:p w:rsidR="00E34C75" w:rsidRPr="00577416" w:rsidRDefault="00E34C75" w:rsidP="00501A11">
            <w:pPr>
              <w:pStyle w:val="Heading2"/>
              <w:tabs>
                <w:tab w:val="left" w:pos="9099"/>
              </w:tabs>
              <w:jc w:val="both"/>
              <w:outlineLvl w:val="1"/>
              <w:rPr>
                <w:b w:val="0"/>
                <w:bCs w:val="0"/>
                <w:sz w:val="22"/>
                <w:szCs w:val="22"/>
              </w:rPr>
            </w:pPr>
            <w:r w:rsidRPr="00577416">
              <w:rPr>
                <w:sz w:val="22"/>
                <w:szCs w:val="22"/>
              </w:rPr>
              <w:t>UNIT-III: Techniques of Polymerization and Polymer</w:t>
            </w:r>
            <w:r w:rsidR="0034661F">
              <w:rPr>
                <w:sz w:val="22"/>
                <w:szCs w:val="22"/>
              </w:rPr>
              <w:t xml:space="preserve"> </w:t>
            </w:r>
            <w:r w:rsidRPr="00577416">
              <w:rPr>
                <w:sz w:val="22"/>
                <w:szCs w:val="22"/>
              </w:rPr>
              <w:t xml:space="preserve">Degradation: </w:t>
            </w:r>
            <w:r w:rsidRPr="00577416">
              <w:rPr>
                <w:b w:val="0"/>
                <w:bCs w:val="0"/>
                <w:sz w:val="22"/>
                <w:szCs w:val="22"/>
              </w:rPr>
              <w:t>Bulk, Solution, Emulsion, Suspension, solid, interfacial and gas phase</w:t>
            </w:r>
            <w:r w:rsidR="00817E4B">
              <w:rPr>
                <w:b w:val="0"/>
                <w:bCs w:val="0"/>
                <w:sz w:val="22"/>
                <w:szCs w:val="22"/>
              </w:rPr>
              <w:t xml:space="preserve"> </w:t>
            </w:r>
            <w:r w:rsidRPr="00577416">
              <w:rPr>
                <w:b w:val="0"/>
                <w:bCs w:val="0"/>
                <w:sz w:val="22"/>
                <w:szCs w:val="22"/>
              </w:rPr>
              <w:t>polymerization. Types of Polymer Degradation, Thermal degradation, mechanical</w:t>
            </w:r>
            <w:r w:rsidR="00817E4B">
              <w:rPr>
                <w:b w:val="0"/>
                <w:bCs w:val="0"/>
                <w:sz w:val="22"/>
                <w:szCs w:val="22"/>
              </w:rPr>
              <w:t xml:space="preserve"> </w:t>
            </w:r>
            <w:r w:rsidRPr="00577416">
              <w:rPr>
                <w:b w:val="0"/>
                <w:bCs w:val="0"/>
                <w:sz w:val="22"/>
                <w:szCs w:val="22"/>
              </w:rPr>
              <w:t xml:space="preserve">degradation, photodegradation, Photostabilizers, </w:t>
            </w:r>
            <w:r w:rsidRPr="00577416">
              <w:rPr>
                <w:b w:val="0"/>
                <w:bCs w:val="0"/>
                <w:iCs/>
                <w:sz w:val="22"/>
                <w:szCs w:val="22"/>
              </w:rPr>
              <w:t>Solid and gas phase polymerization.</w:t>
            </w:r>
          </w:p>
        </w:tc>
      </w:tr>
      <w:tr w:rsidR="00E34C75" w:rsidRPr="00577416" w:rsidTr="00501A11">
        <w:trPr>
          <w:trHeight w:val="256"/>
        </w:trPr>
        <w:tc>
          <w:tcPr>
            <w:tcW w:w="1741" w:type="dxa"/>
            <w:vMerge/>
          </w:tcPr>
          <w:p w:rsidR="00E34C75" w:rsidRPr="00577416" w:rsidRDefault="00E34C75" w:rsidP="00501A11">
            <w:pPr>
              <w:spacing w:after="3"/>
              <w:rPr>
                <w:sz w:val="22"/>
                <w:szCs w:val="22"/>
              </w:rPr>
            </w:pPr>
          </w:p>
        </w:tc>
        <w:tc>
          <w:tcPr>
            <w:tcW w:w="7727" w:type="dxa"/>
          </w:tcPr>
          <w:p w:rsidR="00E34C75" w:rsidRPr="00577416" w:rsidRDefault="00E34C75" w:rsidP="00501A11">
            <w:pPr>
              <w:pStyle w:val="Heading2"/>
              <w:tabs>
                <w:tab w:val="left" w:pos="9099"/>
              </w:tabs>
              <w:jc w:val="both"/>
              <w:outlineLvl w:val="1"/>
              <w:rPr>
                <w:b w:val="0"/>
                <w:bCs w:val="0"/>
                <w:sz w:val="22"/>
                <w:szCs w:val="22"/>
              </w:rPr>
            </w:pPr>
            <w:r w:rsidRPr="00577416">
              <w:rPr>
                <w:sz w:val="22"/>
                <w:szCs w:val="22"/>
              </w:rPr>
              <w:t>UNIT</w:t>
            </w:r>
            <w:r w:rsidRPr="00577416">
              <w:rPr>
                <w:b w:val="0"/>
                <w:bCs w:val="0"/>
                <w:sz w:val="22"/>
                <w:szCs w:val="22"/>
              </w:rPr>
              <w:t>-I</w:t>
            </w:r>
            <w:r w:rsidRPr="00577416">
              <w:rPr>
                <w:sz w:val="22"/>
                <w:szCs w:val="22"/>
              </w:rPr>
              <w:t>V</w:t>
            </w:r>
            <w:r w:rsidRPr="00577416">
              <w:rPr>
                <w:b w:val="0"/>
                <w:bCs w:val="0"/>
                <w:sz w:val="22"/>
                <w:szCs w:val="22"/>
              </w:rPr>
              <w:t xml:space="preserve">: </w:t>
            </w:r>
            <w:r w:rsidRPr="00577416">
              <w:rPr>
                <w:sz w:val="22"/>
                <w:szCs w:val="22"/>
              </w:rPr>
              <w:t>Industrial Polymers:</w:t>
            </w:r>
            <w:r w:rsidRPr="00577416">
              <w:rPr>
                <w:b w:val="0"/>
                <w:bCs w:val="0"/>
                <w:sz w:val="22"/>
                <w:szCs w:val="22"/>
              </w:rPr>
              <w:t xml:space="preserve"> Preparation of fibre forming polymers, elastomeric</w:t>
            </w:r>
            <w:r w:rsidR="00817E4B">
              <w:rPr>
                <w:b w:val="0"/>
                <w:bCs w:val="0"/>
                <w:sz w:val="22"/>
                <w:szCs w:val="22"/>
              </w:rPr>
              <w:t xml:space="preserve"> </w:t>
            </w:r>
            <w:r w:rsidRPr="00577416">
              <w:rPr>
                <w:b w:val="0"/>
                <w:bCs w:val="0"/>
                <w:sz w:val="22"/>
                <w:szCs w:val="22"/>
              </w:rPr>
              <w:t xml:space="preserve">material. Thermoplastics:Polyethylene,Polypropylene,Polystyrene,Polyacrylonitrile, PolyVinyl Chloride, Polytetrafluoroethylene, Nylon and Polyester. Thermosetting Plastics: Phenol formaldehyde and Epoxideresin. Elastomers: Natural rubber and synthetic rubber - Buna - N, Buna-S and Neoprene. </w:t>
            </w:r>
          </w:p>
        </w:tc>
      </w:tr>
      <w:tr w:rsidR="00E34C75" w:rsidRPr="00577416" w:rsidTr="00501A11">
        <w:trPr>
          <w:trHeight w:val="256"/>
        </w:trPr>
        <w:tc>
          <w:tcPr>
            <w:tcW w:w="1741" w:type="dxa"/>
            <w:vMerge/>
          </w:tcPr>
          <w:p w:rsidR="00E34C75" w:rsidRPr="00577416" w:rsidRDefault="00E34C75" w:rsidP="00501A11">
            <w:pPr>
              <w:spacing w:after="3"/>
              <w:rPr>
                <w:sz w:val="22"/>
                <w:szCs w:val="22"/>
              </w:rPr>
            </w:pPr>
          </w:p>
        </w:tc>
        <w:tc>
          <w:tcPr>
            <w:tcW w:w="7727" w:type="dxa"/>
          </w:tcPr>
          <w:p w:rsidR="00E34C75" w:rsidRPr="00577416" w:rsidRDefault="00E34C75" w:rsidP="00501A11">
            <w:pPr>
              <w:pStyle w:val="Heading2"/>
              <w:tabs>
                <w:tab w:val="left" w:pos="9099"/>
              </w:tabs>
              <w:spacing w:before="0" w:beforeAutospacing="0" w:after="0" w:afterAutospacing="0"/>
              <w:jc w:val="both"/>
              <w:outlineLvl w:val="1"/>
              <w:rPr>
                <w:b w:val="0"/>
                <w:bCs w:val="0"/>
                <w:sz w:val="22"/>
                <w:szCs w:val="22"/>
              </w:rPr>
            </w:pPr>
            <w:r w:rsidRPr="00577416">
              <w:rPr>
                <w:sz w:val="22"/>
                <w:szCs w:val="22"/>
              </w:rPr>
              <w:t>UNIT-V:PolymerProcessing:</w:t>
            </w:r>
            <w:r w:rsidRPr="00577416">
              <w:rPr>
                <w:b w:val="0"/>
                <w:bCs w:val="0"/>
                <w:sz w:val="22"/>
                <w:szCs w:val="22"/>
              </w:rPr>
              <w:t>Compounding:</w:t>
            </w:r>
            <w:r w:rsidR="00CC3EDB">
              <w:rPr>
                <w:b w:val="0"/>
                <w:bCs w:val="0"/>
                <w:sz w:val="22"/>
                <w:szCs w:val="22"/>
              </w:rPr>
              <w:t xml:space="preserve"> </w:t>
            </w:r>
            <w:r w:rsidRPr="00577416">
              <w:rPr>
                <w:b w:val="0"/>
                <w:bCs w:val="0"/>
                <w:sz w:val="22"/>
                <w:szCs w:val="22"/>
              </w:rPr>
              <w:t>Polymer Additives: Fillers, Plasticizers, antioxidants, thermal stabilizers, fire retardants and colourants. Processing Techniques:</w:t>
            </w:r>
            <w:r w:rsidR="00CC3EDB">
              <w:rPr>
                <w:b w:val="0"/>
                <w:bCs w:val="0"/>
                <w:sz w:val="22"/>
                <w:szCs w:val="22"/>
              </w:rPr>
              <w:t xml:space="preserve"> </w:t>
            </w:r>
            <w:r w:rsidRPr="00577416">
              <w:rPr>
                <w:b w:val="0"/>
                <w:bCs w:val="0"/>
                <w:sz w:val="22"/>
                <w:szCs w:val="22"/>
              </w:rPr>
              <w:t xml:space="preserve">Calendaring, die casting, compression moulding, </w:t>
            </w:r>
            <w:r w:rsidRPr="00577416">
              <w:rPr>
                <w:b w:val="0"/>
                <w:bCs w:val="0"/>
                <w:spacing w:val="-3"/>
                <w:sz w:val="22"/>
                <w:szCs w:val="22"/>
              </w:rPr>
              <w:t xml:space="preserve">injection </w:t>
            </w:r>
            <w:r w:rsidRPr="00577416">
              <w:rPr>
                <w:b w:val="0"/>
                <w:bCs w:val="0"/>
                <w:sz w:val="22"/>
                <w:szCs w:val="22"/>
              </w:rPr>
              <w:t>moulding, blow moulding and reinforcing. Film casting,</w:t>
            </w:r>
            <w:r w:rsidR="00CC3EDB">
              <w:rPr>
                <w:b w:val="0"/>
                <w:bCs w:val="0"/>
                <w:sz w:val="22"/>
                <w:szCs w:val="22"/>
              </w:rPr>
              <w:t xml:space="preserve"> </w:t>
            </w:r>
            <w:r w:rsidRPr="00577416">
              <w:rPr>
                <w:b w:val="0"/>
                <w:bCs w:val="0"/>
                <w:sz w:val="22"/>
                <w:szCs w:val="22"/>
              </w:rPr>
              <w:t xml:space="preserve">Thermofoaming, Foaming. </w:t>
            </w:r>
          </w:p>
        </w:tc>
      </w:tr>
    </w:tbl>
    <w:p w:rsidR="00E34C75" w:rsidRPr="00577416" w:rsidRDefault="00E34C75" w:rsidP="00E34C75">
      <w:pPr>
        <w:spacing w:line="268" w:lineRule="exact"/>
        <w:jc w:val="center"/>
        <w:rPr>
          <w:b/>
          <w:sz w:val="22"/>
          <w:szCs w:val="22"/>
        </w:rPr>
      </w:pPr>
    </w:p>
    <w:tbl>
      <w:tblPr>
        <w:tblStyle w:val="TableGrid"/>
        <w:tblW w:w="9468" w:type="dxa"/>
        <w:tblLook w:val="04A0" w:firstRow="1" w:lastRow="0" w:firstColumn="1" w:lastColumn="0" w:noHBand="0" w:noVBand="1"/>
      </w:tblPr>
      <w:tblGrid>
        <w:gridCol w:w="3369"/>
        <w:gridCol w:w="6099"/>
      </w:tblGrid>
      <w:tr w:rsidR="002D0A87" w:rsidRPr="00577416" w:rsidTr="00955ECA">
        <w:trPr>
          <w:trHeight w:val="268"/>
        </w:trPr>
        <w:tc>
          <w:tcPr>
            <w:tcW w:w="3369" w:type="dxa"/>
          </w:tcPr>
          <w:p w:rsidR="002D0A87" w:rsidRPr="00577416" w:rsidRDefault="002D0A87" w:rsidP="00E127DC">
            <w:pPr>
              <w:spacing w:after="3"/>
              <w:rPr>
                <w:b/>
                <w:bCs/>
                <w:sz w:val="22"/>
                <w:szCs w:val="22"/>
              </w:rPr>
            </w:pPr>
            <w:r w:rsidRPr="00577416">
              <w:rPr>
                <w:b/>
                <w:bCs/>
                <w:sz w:val="22"/>
                <w:szCs w:val="22"/>
              </w:rPr>
              <w:br w:type="page"/>
            </w:r>
            <w:r w:rsidRPr="00577416">
              <w:rPr>
                <w:b/>
                <w:sz w:val="22"/>
                <w:szCs w:val="22"/>
              </w:rPr>
              <w:t>Extended Professional Component (is a part of internal component only, Not to be included in the external examination question paper)</w:t>
            </w:r>
          </w:p>
        </w:tc>
        <w:tc>
          <w:tcPr>
            <w:tcW w:w="6099" w:type="dxa"/>
          </w:tcPr>
          <w:p w:rsidR="002D0A87" w:rsidRPr="00577416" w:rsidRDefault="002D0A87" w:rsidP="00E127DC">
            <w:pPr>
              <w:rPr>
                <w:bCs/>
                <w:sz w:val="22"/>
                <w:szCs w:val="22"/>
              </w:rPr>
            </w:pPr>
            <w:r w:rsidRPr="00577416">
              <w:rPr>
                <w:bCs/>
                <w:sz w:val="22"/>
                <w:szCs w:val="22"/>
              </w:rPr>
              <w:t>Questions related to the above topics, from various competitive examinations UPSC / TRB / NET/ UGC-CSIR / GATE /TNPSC others to be solved</w:t>
            </w:r>
          </w:p>
          <w:p w:rsidR="002D0A87" w:rsidRPr="00577416" w:rsidRDefault="002D0A87" w:rsidP="00E127DC">
            <w:pPr>
              <w:spacing w:after="3"/>
              <w:rPr>
                <w:sz w:val="22"/>
                <w:szCs w:val="22"/>
              </w:rPr>
            </w:pPr>
            <w:r w:rsidRPr="00577416">
              <w:rPr>
                <w:bCs/>
                <w:sz w:val="22"/>
                <w:szCs w:val="22"/>
              </w:rPr>
              <w:t>(To be discussed during the Tutorial hours)</w:t>
            </w:r>
          </w:p>
        </w:tc>
      </w:tr>
      <w:tr w:rsidR="002D0A87" w:rsidRPr="00577416" w:rsidTr="00955ECA">
        <w:trPr>
          <w:trHeight w:val="256"/>
        </w:trPr>
        <w:tc>
          <w:tcPr>
            <w:tcW w:w="3369" w:type="dxa"/>
          </w:tcPr>
          <w:p w:rsidR="002D0A87" w:rsidRPr="00577416" w:rsidRDefault="002D0A87" w:rsidP="00E127DC">
            <w:pPr>
              <w:spacing w:after="3"/>
              <w:rPr>
                <w:b/>
                <w:bCs/>
                <w:sz w:val="22"/>
                <w:szCs w:val="22"/>
              </w:rPr>
            </w:pPr>
            <w:r w:rsidRPr="00577416">
              <w:rPr>
                <w:b/>
                <w:sz w:val="22"/>
                <w:szCs w:val="22"/>
              </w:rPr>
              <w:t>Skills acquired from this course</w:t>
            </w:r>
          </w:p>
        </w:tc>
        <w:tc>
          <w:tcPr>
            <w:tcW w:w="6099" w:type="dxa"/>
          </w:tcPr>
          <w:p w:rsidR="002D0A87" w:rsidRPr="00577416" w:rsidRDefault="002D0A87" w:rsidP="00E127DC">
            <w:pPr>
              <w:spacing w:after="3"/>
              <w:ind w:firstLine="22"/>
              <w:jc w:val="both"/>
              <w:rPr>
                <w:sz w:val="22"/>
                <w:szCs w:val="22"/>
              </w:rPr>
            </w:pPr>
            <w:r w:rsidRPr="00577416">
              <w:rPr>
                <w:bCs/>
                <w:sz w:val="22"/>
                <w:szCs w:val="22"/>
              </w:rPr>
              <w:t>Knowledge, Problem solving, Analytical ability, Professional Competency, Professional Communication and Transferable skills.</w:t>
            </w:r>
          </w:p>
        </w:tc>
      </w:tr>
      <w:tr w:rsidR="002D0A87" w:rsidRPr="00577416" w:rsidTr="00955ECA">
        <w:trPr>
          <w:trHeight w:val="256"/>
        </w:trPr>
        <w:tc>
          <w:tcPr>
            <w:tcW w:w="3369" w:type="dxa"/>
          </w:tcPr>
          <w:p w:rsidR="002D0A87" w:rsidRPr="00577416" w:rsidRDefault="002D0A87" w:rsidP="00E127DC">
            <w:pPr>
              <w:spacing w:after="3"/>
              <w:rPr>
                <w:b/>
                <w:bCs/>
                <w:sz w:val="22"/>
                <w:szCs w:val="22"/>
              </w:rPr>
            </w:pPr>
            <w:r w:rsidRPr="00577416">
              <w:rPr>
                <w:b/>
                <w:bCs/>
                <w:sz w:val="22"/>
                <w:szCs w:val="22"/>
              </w:rPr>
              <w:t>Recommended Text</w:t>
            </w:r>
          </w:p>
        </w:tc>
        <w:tc>
          <w:tcPr>
            <w:tcW w:w="6099" w:type="dxa"/>
          </w:tcPr>
          <w:p w:rsidR="002D0A87" w:rsidRPr="00577416" w:rsidRDefault="002D0A87" w:rsidP="00E127DC">
            <w:pPr>
              <w:pStyle w:val="ListParagraph"/>
              <w:numPr>
                <w:ilvl w:val="0"/>
                <w:numId w:val="51"/>
              </w:numPr>
              <w:spacing w:before="0"/>
              <w:ind w:left="357" w:hanging="270"/>
              <w:rPr>
                <w:rFonts w:eastAsia="SimSun"/>
                <w:bCs/>
                <w:sz w:val="22"/>
                <w:szCs w:val="22"/>
                <w:lang w:val="en-IN"/>
              </w:rPr>
            </w:pPr>
            <w:r w:rsidRPr="00577416">
              <w:rPr>
                <w:rFonts w:eastAsia="SimSun"/>
                <w:bCs/>
                <w:sz w:val="22"/>
                <w:szCs w:val="22"/>
                <w:lang w:val="en-IN"/>
              </w:rPr>
              <w:t>V.R. Gowariker, Polymer Science, Wiley Eastern, 1995.</w:t>
            </w:r>
          </w:p>
          <w:p w:rsidR="002D0A87" w:rsidRPr="00577416" w:rsidRDefault="002D0A87" w:rsidP="00E127DC">
            <w:pPr>
              <w:pStyle w:val="ListParagraph"/>
              <w:numPr>
                <w:ilvl w:val="0"/>
                <w:numId w:val="51"/>
              </w:numPr>
              <w:spacing w:before="0"/>
              <w:ind w:left="357" w:hanging="270"/>
              <w:rPr>
                <w:rFonts w:eastAsia="SimSun"/>
                <w:bCs/>
                <w:sz w:val="22"/>
                <w:szCs w:val="22"/>
                <w:lang w:val="en-IN"/>
              </w:rPr>
            </w:pPr>
            <w:r w:rsidRPr="00577416">
              <w:rPr>
                <w:rFonts w:eastAsia="SimSun"/>
                <w:bCs/>
                <w:sz w:val="22"/>
                <w:szCs w:val="22"/>
                <w:lang w:val="en-IN"/>
              </w:rPr>
              <w:t xml:space="preserve">G.S. Misra, Introductory Polymer Chemistry, New Age International (Pvt) Limited, 1996. </w:t>
            </w:r>
          </w:p>
          <w:p w:rsidR="002D0A87" w:rsidRPr="00577416" w:rsidRDefault="002D0A87" w:rsidP="00E127DC">
            <w:pPr>
              <w:pStyle w:val="ListParagraph"/>
              <w:numPr>
                <w:ilvl w:val="0"/>
                <w:numId w:val="51"/>
              </w:numPr>
              <w:spacing w:before="0"/>
              <w:ind w:left="357" w:hanging="270"/>
              <w:rPr>
                <w:rFonts w:eastAsia="SimSun"/>
                <w:bCs/>
                <w:sz w:val="22"/>
                <w:szCs w:val="22"/>
                <w:lang w:val="en-IN"/>
              </w:rPr>
            </w:pPr>
            <w:r w:rsidRPr="00577416">
              <w:rPr>
                <w:rFonts w:eastAsia="SimSun"/>
                <w:bCs/>
                <w:sz w:val="22"/>
                <w:szCs w:val="22"/>
                <w:lang w:val="en-IN"/>
              </w:rPr>
              <w:t>M.S. Bhatnagar, A Text Book of Polymers, vol-I &amp; II, S.Chand &amp; Company, New Delhi, 2004.</w:t>
            </w:r>
          </w:p>
        </w:tc>
      </w:tr>
      <w:tr w:rsidR="002D0A87" w:rsidRPr="00577416" w:rsidTr="00955ECA">
        <w:trPr>
          <w:trHeight w:val="256"/>
        </w:trPr>
        <w:tc>
          <w:tcPr>
            <w:tcW w:w="3369" w:type="dxa"/>
          </w:tcPr>
          <w:p w:rsidR="002D0A87" w:rsidRPr="00577416" w:rsidRDefault="00955ECA" w:rsidP="00E127DC">
            <w:pPr>
              <w:spacing w:after="3"/>
              <w:rPr>
                <w:b/>
                <w:bCs/>
                <w:sz w:val="22"/>
                <w:szCs w:val="22"/>
              </w:rPr>
            </w:pPr>
            <w:r w:rsidRPr="00577416">
              <w:rPr>
                <w:sz w:val="22"/>
                <w:szCs w:val="22"/>
              </w:rPr>
              <w:br w:type="page"/>
            </w:r>
            <w:r w:rsidR="002D0A87" w:rsidRPr="00577416">
              <w:rPr>
                <w:b/>
                <w:bCs/>
                <w:sz w:val="22"/>
                <w:szCs w:val="22"/>
              </w:rPr>
              <w:t>Reference Books</w:t>
            </w:r>
          </w:p>
        </w:tc>
        <w:tc>
          <w:tcPr>
            <w:tcW w:w="6099" w:type="dxa"/>
          </w:tcPr>
          <w:p w:rsidR="002D0A87" w:rsidRPr="00577416" w:rsidRDefault="002D0A87" w:rsidP="00E127DC">
            <w:pPr>
              <w:pStyle w:val="ListParagraph"/>
              <w:numPr>
                <w:ilvl w:val="0"/>
                <w:numId w:val="50"/>
              </w:numPr>
              <w:tabs>
                <w:tab w:val="left" w:pos="1002"/>
                <w:tab w:val="left" w:pos="1003"/>
              </w:tabs>
              <w:spacing w:before="0"/>
              <w:ind w:left="357" w:right="26" w:hanging="270"/>
              <w:rPr>
                <w:rFonts w:eastAsia="SimSun"/>
                <w:bCs/>
                <w:sz w:val="22"/>
                <w:szCs w:val="22"/>
                <w:lang w:val="en-IN"/>
              </w:rPr>
            </w:pPr>
            <w:r w:rsidRPr="00577416">
              <w:rPr>
                <w:rFonts w:eastAsia="SimSun"/>
                <w:bCs/>
                <w:sz w:val="22"/>
                <w:szCs w:val="22"/>
                <w:lang w:val="en-IN"/>
              </w:rPr>
              <w:t xml:space="preserve">1. F. N. Billmeyer, Textbook of Polymer Science, Wiley Interscience, 1971. </w:t>
            </w:r>
          </w:p>
          <w:p w:rsidR="002D0A87" w:rsidRPr="00577416" w:rsidRDefault="002D0A87" w:rsidP="00E127DC">
            <w:pPr>
              <w:pStyle w:val="ListParagraph"/>
              <w:numPr>
                <w:ilvl w:val="0"/>
                <w:numId w:val="50"/>
              </w:numPr>
              <w:tabs>
                <w:tab w:val="left" w:pos="1002"/>
                <w:tab w:val="left" w:pos="1003"/>
              </w:tabs>
              <w:spacing w:before="0"/>
              <w:ind w:left="357" w:right="26" w:hanging="270"/>
              <w:rPr>
                <w:rFonts w:eastAsia="SimSun"/>
                <w:bCs/>
                <w:sz w:val="22"/>
                <w:szCs w:val="22"/>
                <w:lang w:val="en-IN"/>
              </w:rPr>
            </w:pPr>
            <w:r w:rsidRPr="00577416">
              <w:rPr>
                <w:bCs/>
                <w:sz w:val="22"/>
                <w:szCs w:val="22"/>
              </w:rPr>
              <w:t>A. Kumar and S. K. Gupta, Fundamentals and Polymer Science and Engineering, Tata McGraw-Hill, 1978.</w:t>
            </w:r>
          </w:p>
        </w:tc>
      </w:tr>
      <w:tr w:rsidR="002D0A87" w:rsidRPr="00577416" w:rsidTr="00E127DC">
        <w:trPr>
          <w:trHeight w:val="256"/>
        </w:trPr>
        <w:tc>
          <w:tcPr>
            <w:tcW w:w="9468" w:type="dxa"/>
            <w:gridSpan w:val="2"/>
          </w:tcPr>
          <w:p w:rsidR="002D0A87" w:rsidRPr="00577416" w:rsidRDefault="002D0A87" w:rsidP="00E127DC">
            <w:pPr>
              <w:ind w:right="-15"/>
              <w:rPr>
                <w:bCs/>
                <w:sz w:val="22"/>
                <w:szCs w:val="22"/>
              </w:rPr>
            </w:pPr>
          </w:p>
          <w:p w:rsidR="002D0A87" w:rsidRPr="00577416" w:rsidRDefault="002D0A87" w:rsidP="00E127DC">
            <w:pPr>
              <w:ind w:right="-15"/>
              <w:rPr>
                <w:b/>
                <w:sz w:val="22"/>
                <w:szCs w:val="22"/>
              </w:rPr>
            </w:pPr>
            <w:r w:rsidRPr="00577416">
              <w:rPr>
                <w:b/>
                <w:sz w:val="22"/>
                <w:szCs w:val="22"/>
              </w:rPr>
              <w:t>Course Learning Outcomes (for Mapping with POs and PSOs)</w:t>
            </w:r>
          </w:p>
          <w:p w:rsidR="002D0A87" w:rsidRPr="00577416" w:rsidRDefault="002D0A87" w:rsidP="00E127DC">
            <w:pPr>
              <w:ind w:right="-15"/>
              <w:rPr>
                <w:sz w:val="22"/>
                <w:szCs w:val="22"/>
              </w:rPr>
            </w:pPr>
            <w:r w:rsidRPr="00577416">
              <w:rPr>
                <w:sz w:val="22"/>
                <w:szCs w:val="22"/>
              </w:rPr>
              <w:t xml:space="preserve">Students will be able: </w:t>
            </w:r>
          </w:p>
          <w:p w:rsidR="002D0A87" w:rsidRPr="00577416" w:rsidRDefault="002D0A87" w:rsidP="00E127DC">
            <w:pPr>
              <w:rPr>
                <w:bCs/>
                <w:sz w:val="22"/>
                <w:szCs w:val="22"/>
              </w:rPr>
            </w:pPr>
            <w:r w:rsidRPr="00577416">
              <w:rPr>
                <w:sz w:val="22"/>
                <w:szCs w:val="22"/>
              </w:rPr>
              <w:t>CO1: To understand the bonding in polymers.</w:t>
            </w:r>
          </w:p>
          <w:p w:rsidR="002D0A87" w:rsidRPr="00577416" w:rsidRDefault="002D0A87" w:rsidP="00E127DC">
            <w:pPr>
              <w:jc w:val="both"/>
              <w:rPr>
                <w:bCs/>
                <w:sz w:val="22"/>
                <w:szCs w:val="22"/>
              </w:rPr>
            </w:pPr>
            <w:r w:rsidRPr="00577416">
              <w:rPr>
                <w:sz w:val="22"/>
                <w:szCs w:val="22"/>
              </w:rPr>
              <w:t>CO2: To scientifically plan and perform the various polymerization reactions.</w:t>
            </w:r>
          </w:p>
          <w:p w:rsidR="002D0A87" w:rsidRPr="00577416" w:rsidRDefault="002D0A87" w:rsidP="00E127DC">
            <w:pPr>
              <w:jc w:val="both"/>
              <w:rPr>
                <w:bCs/>
                <w:sz w:val="22"/>
                <w:szCs w:val="22"/>
              </w:rPr>
            </w:pPr>
            <w:r w:rsidRPr="00577416">
              <w:rPr>
                <w:sz w:val="22"/>
                <w:szCs w:val="22"/>
              </w:rPr>
              <w:t>CO3: To observe and record the processing of polymers.</w:t>
            </w:r>
          </w:p>
          <w:p w:rsidR="002D0A87" w:rsidRPr="00577416" w:rsidRDefault="002D0A87" w:rsidP="00E127DC">
            <w:pPr>
              <w:rPr>
                <w:bCs/>
                <w:sz w:val="22"/>
                <w:szCs w:val="22"/>
              </w:rPr>
            </w:pPr>
            <w:r w:rsidRPr="00577416">
              <w:rPr>
                <w:sz w:val="22"/>
                <w:szCs w:val="22"/>
              </w:rPr>
              <w:t>CO4: To calculate the molecular weight by physical and chemical methods.</w:t>
            </w:r>
          </w:p>
          <w:p w:rsidR="002D0A87" w:rsidRPr="00577416" w:rsidRDefault="002D0A87" w:rsidP="00E127DC">
            <w:pPr>
              <w:tabs>
                <w:tab w:val="left" w:pos="1002"/>
                <w:tab w:val="left" w:pos="1003"/>
              </w:tabs>
              <w:ind w:right="26"/>
              <w:rPr>
                <w:bCs/>
                <w:sz w:val="22"/>
                <w:szCs w:val="22"/>
                <w:lang w:val="en-IN"/>
              </w:rPr>
            </w:pPr>
            <w:r w:rsidRPr="00577416">
              <w:rPr>
                <w:sz w:val="22"/>
                <w:szCs w:val="22"/>
              </w:rPr>
              <w:t>CO5: To interpret the experimental data scientifically to improve the quality of synthetic polymers.</w:t>
            </w:r>
          </w:p>
        </w:tc>
      </w:tr>
    </w:tbl>
    <w:p w:rsidR="002D0A87" w:rsidRPr="00577416" w:rsidRDefault="002D0A87" w:rsidP="00E34C75">
      <w:pPr>
        <w:jc w:val="center"/>
        <w:rPr>
          <w:b/>
          <w:bCs/>
          <w:sz w:val="22"/>
          <w:szCs w:val="22"/>
        </w:rPr>
      </w:pPr>
    </w:p>
    <w:p w:rsidR="002D0A87" w:rsidRPr="00577416" w:rsidRDefault="002D0A87" w:rsidP="00E34C75">
      <w:pPr>
        <w:jc w:val="center"/>
        <w:rPr>
          <w:b/>
          <w:bCs/>
          <w:sz w:val="22"/>
          <w:szCs w:val="22"/>
        </w:rPr>
      </w:pPr>
    </w:p>
    <w:p w:rsidR="00E34C75" w:rsidRPr="00577416" w:rsidRDefault="00E34C75" w:rsidP="00E34C75">
      <w:pPr>
        <w:jc w:val="center"/>
        <w:rPr>
          <w:b/>
          <w:bCs/>
          <w:sz w:val="22"/>
          <w:szCs w:val="22"/>
        </w:rPr>
      </w:pPr>
      <w:r w:rsidRPr="00577416">
        <w:rPr>
          <w:b/>
          <w:bCs/>
          <w:sz w:val="22"/>
          <w:szCs w:val="22"/>
        </w:rPr>
        <w:t>CO-PO Mapping (Course Articulation Matrix)</w:t>
      </w: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773"/>
        <w:gridCol w:w="796"/>
        <w:gridCol w:w="773"/>
        <w:gridCol w:w="773"/>
        <w:gridCol w:w="773"/>
        <w:gridCol w:w="773"/>
        <w:gridCol w:w="773"/>
        <w:gridCol w:w="854"/>
        <w:gridCol w:w="896"/>
        <w:gridCol w:w="1194"/>
      </w:tblGrid>
      <w:tr w:rsidR="00E34C75" w:rsidRPr="00577416" w:rsidTr="00501A11">
        <w:trPr>
          <w:trHeight w:val="243"/>
        </w:trPr>
        <w:tc>
          <w:tcPr>
            <w:tcW w:w="872" w:type="dxa"/>
          </w:tcPr>
          <w:p w:rsidR="00E34C75" w:rsidRPr="00577416" w:rsidRDefault="00E34C75" w:rsidP="00501A11">
            <w:pPr>
              <w:adjustRightInd w:val="0"/>
              <w:spacing w:before="40" w:line="360" w:lineRule="auto"/>
              <w:ind w:right="26"/>
              <w:jc w:val="center"/>
              <w:rPr>
                <w:b/>
                <w:bCs/>
                <w:sz w:val="22"/>
                <w:szCs w:val="22"/>
              </w:rPr>
            </w:pP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PO1</w:t>
            </w:r>
          </w:p>
        </w:tc>
        <w:tc>
          <w:tcPr>
            <w:tcW w:w="796"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PO2</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PO3</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PO4</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PO5</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PO6</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PO7</w:t>
            </w:r>
          </w:p>
        </w:tc>
        <w:tc>
          <w:tcPr>
            <w:tcW w:w="854"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 xml:space="preserve">PO8 </w:t>
            </w:r>
          </w:p>
        </w:tc>
        <w:tc>
          <w:tcPr>
            <w:tcW w:w="896"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PO9</w:t>
            </w:r>
          </w:p>
        </w:tc>
        <w:tc>
          <w:tcPr>
            <w:tcW w:w="1194"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PO10</w:t>
            </w:r>
          </w:p>
        </w:tc>
      </w:tr>
      <w:tr w:rsidR="00E34C75" w:rsidRPr="00577416" w:rsidTr="00501A11">
        <w:trPr>
          <w:trHeight w:val="243"/>
        </w:trPr>
        <w:tc>
          <w:tcPr>
            <w:tcW w:w="872"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CO 1</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96"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854"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896"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1194"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M</w:t>
            </w:r>
          </w:p>
        </w:tc>
      </w:tr>
      <w:tr w:rsidR="00E34C75" w:rsidRPr="00577416" w:rsidTr="00501A11">
        <w:trPr>
          <w:trHeight w:val="243"/>
        </w:trPr>
        <w:tc>
          <w:tcPr>
            <w:tcW w:w="872"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CO 2</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M</w:t>
            </w:r>
          </w:p>
        </w:tc>
        <w:tc>
          <w:tcPr>
            <w:tcW w:w="796"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854"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896"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1194"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r>
      <w:tr w:rsidR="00E34C75" w:rsidRPr="00577416" w:rsidTr="00501A11">
        <w:trPr>
          <w:trHeight w:val="239"/>
        </w:trPr>
        <w:tc>
          <w:tcPr>
            <w:tcW w:w="872"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CO 3</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96"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854"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M</w:t>
            </w:r>
          </w:p>
        </w:tc>
        <w:tc>
          <w:tcPr>
            <w:tcW w:w="896"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1194"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r>
      <w:tr w:rsidR="00E34C75" w:rsidRPr="00577416" w:rsidTr="00501A11">
        <w:trPr>
          <w:trHeight w:val="243"/>
        </w:trPr>
        <w:tc>
          <w:tcPr>
            <w:tcW w:w="872"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CO 4</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M</w:t>
            </w:r>
          </w:p>
        </w:tc>
        <w:tc>
          <w:tcPr>
            <w:tcW w:w="796"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854"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896"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1194"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r>
      <w:tr w:rsidR="00E34C75" w:rsidRPr="00577416" w:rsidTr="00501A11">
        <w:trPr>
          <w:trHeight w:val="243"/>
        </w:trPr>
        <w:tc>
          <w:tcPr>
            <w:tcW w:w="872"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CO 5</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M</w:t>
            </w:r>
          </w:p>
        </w:tc>
        <w:tc>
          <w:tcPr>
            <w:tcW w:w="796"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854"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M</w:t>
            </w:r>
          </w:p>
        </w:tc>
        <w:tc>
          <w:tcPr>
            <w:tcW w:w="896"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c>
          <w:tcPr>
            <w:tcW w:w="1194" w:type="dxa"/>
          </w:tcPr>
          <w:p w:rsidR="00E34C75" w:rsidRPr="00577416" w:rsidRDefault="00E34C75" w:rsidP="00501A11">
            <w:pPr>
              <w:adjustRightInd w:val="0"/>
              <w:spacing w:before="40" w:line="360" w:lineRule="auto"/>
              <w:ind w:right="26"/>
              <w:jc w:val="center"/>
              <w:rPr>
                <w:b/>
                <w:bCs/>
                <w:sz w:val="22"/>
                <w:szCs w:val="22"/>
              </w:rPr>
            </w:pPr>
            <w:r w:rsidRPr="00577416">
              <w:rPr>
                <w:b/>
                <w:bCs/>
                <w:sz w:val="22"/>
                <w:szCs w:val="22"/>
              </w:rPr>
              <w:t>S</w:t>
            </w:r>
          </w:p>
        </w:tc>
      </w:tr>
    </w:tbl>
    <w:p w:rsidR="00E34C75" w:rsidRPr="00577416" w:rsidRDefault="00E34C75" w:rsidP="00E34C75">
      <w:pPr>
        <w:spacing w:line="268" w:lineRule="exact"/>
        <w:jc w:val="center"/>
        <w:rPr>
          <w:b/>
          <w:sz w:val="22"/>
          <w:szCs w:val="22"/>
        </w:rPr>
      </w:pPr>
      <w:r w:rsidRPr="00577416">
        <w:rPr>
          <w:b/>
          <w:sz w:val="22"/>
          <w:szCs w:val="22"/>
        </w:rPr>
        <w:t>3 – Strong, 2 – Medium, 1 - Low</w:t>
      </w:r>
    </w:p>
    <w:p w:rsidR="00E34C75" w:rsidRPr="00577416" w:rsidRDefault="00E34C75" w:rsidP="00E34C75">
      <w:pPr>
        <w:shd w:val="clear" w:color="auto" w:fill="FFFFFF"/>
        <w:spacing w:before="100" w:beforeAutospacing="1" w:after="100" w:afterAutospacing="1"/>
        <w:ind w:left="720"/>
        <w:jc w:val="center"/>
        <w:rPr>
          <w:color w:val="000000"/>
          <w:sz w:val="22"/>
          <w:szCs w:val="22"/>
        </w:rPr>
      </w:pPr>
      <w:r w:rsidRPr="00577416">
        <w:rPr>
          <w:b/>
          <w:bCs/>
          <w:color w:val="000000"/>
          <w:sz w:val="22"/>
          <w:szCs w:val="22"/>
        </w:rPr>
        <w:t>Level of Correlation between PSO’s and CO’s</w:t>
      </w:r>
    </w:p>
    <w:tbl>
      <w:tblPr>
        <w:tblW w:w="9135" w:type="dxa"/>
        <w:tblCellMar>
          <w:left w:w="0" w:type="dxa"/>
          <w:right w:w="0" w:type="dxa"/>
        </w:tblCellMar>
        <w:tblLook w:val="04A0" w:firstRow="1" w:lastRow="0" w:firstColumn="1" w:lastColumn="0" w:noHBand="0" w:noVBand="1"/>
      </w:tblPr>
      <w:tblGrid>
        <w:gridCol w:w="3564"/>
        <w:gridCol w:w="918"/>
        <w:gridCol w:w="1124"/>
        <w:gridCol w:w="962"/>
        <w:gridCol w:w="1123"/>
        <w:gridCol w:w="1444"/>
      </w:tblGrid>
      <w:tr w:rsidR="00E34C75" w:rsidRPr="00577416" w:rsidTr="00501A11">
        <w:trPr>
          <w:trHeight w:val="240"/>
        </w:trPr>
        <w:tc>
          <w:tcPr>
            <w:tcW w:w="35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 /PO</w:t>
            </w:r>
          </w:p>
        </w:tc>
        <w:tc>
          <w:tcPr>
            <w:tcW w:w="9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PSO1</w:t>
            </w:r>
          </w:p>
        </w:tc>
        <w:tc>
          <w:tcPr>
            <w:tcW w:w="11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PSO2</w:t>
            </w:r>
          </w:p>
        </w:tc>
        <w:tc>
          <w:tcPr>
            <w:tcW w:w="9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PSO3</w:t>
            </w:r>
          </w:p>
        </w:tc>
        <w:tc>
          <w:tcPr>
            <w:tcW w:w="11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PSO4</w:t>
            </w:r>
          </w:p>
        </w:tc>
        <w:tc>
          <w:tcPr>
            <w:tcW w:w="14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PSO5</w:t>
            </w:r>
          </w:p>
        </w:tc>
      </w:tr>
      <w:tr w:rsidR="00E34C75" w:rsidRPr="00577416" w:rsidTr="00501A11">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CO1</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CO2</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CO3</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CO4</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CO5</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Weightage</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r>
      <w:tr w:rsidR="00E34C75" w:rsidRPr="00577416" w:rsidTr="00501A11">
        <w:trPr>
          <w:trHeight w:val="473"/>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Weighted percentage of Course Contribution to Pos</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r>
    </w:tbl>
    <w:p w:rsidR="00E34C75" w:rsidRPr="00577416" w:rsidRDefault="00E34C75" w:rsidP="00E34C75">
      <w:pPr>
        <w:rPr>
          <w:b/>
          <w:bCs/>
          <w:sz w:val="22"/>
          <w:szCs w:val="22"/>
        </w:rPr>
      </w:pPr>
    </w:p>
    <w:p w:rsidR="00E34C75" w:rsidRPr="00577416" w:rsidRDefault="00E34C75" w:rsidP="00E34C75">
      <w:pPr>
        <w:spacing w:line="268" w:lineRule="exact"/>
        <w:jc w:val="center"/>
        <w:rPr>
          <w:b/>
          <w:sz w:val="22"/>
          <w:szCs w:val="22"/>
        </w:rPr>
      </w:pPr>
      <w:r w:rsidRPr="00577416">
        <w:rPr>
          <w:b/>
          <w:sz w:val="22"/>
          <w:szCs w:val="22"/>
        </w:rPr>
        <w:t>3 – Strong, 2 – Medium, 1 - Low</w:t>
      </w:r>
    </w:p>
    <w:p w:rsidR="00E34C75" w:rsidRPr="00577416" w:rsidRDefault="00E34C75" w:rsidP="00E34C75">
      <w:pPr>
        <w:widowControl w:val="0"/>
        <w:autoSpaceDE w:val="0"/>
        <w:autoSpaceDN w:val="0"/>
        <w:spacing w:line="268" w:lineRule="exact"/>
        <w:rPr>
          <w:rFonts w:eastAsia="Times New Roman"/>
          <w:b/>
          <w:sz w:val="22"/>
          <w:szCs w:val="22"/>
        </w:rPr>
      </w:pPr>
    </w:p>
    <w:p w:rsidR="00E34C75" w:rsidRPr="00577416" w:rsidRDefault="00E34C75" w:rsidP="00E34C75">
      <w:pPr>
        <w:widowControl w:val="0"/>
        <w:autoSpaceDE w:val="0"/>
        <w:autoSpaceDN w:val="0"/>
        <w:spacing w:line="268" w:lineRule="exact"/>
        <w:rPr>
          <w:sz w:val="22"/>
          <w:szCs w:val="22"/>
        </w:rPr>
      </w:pPr>
    </w:p>
    <w:p w:rsidR="00E34C75" w:rsidRPr="00577416" w:rsidRDefault="00E34C75" w:rsidP="00E34C75">
      <w:pPr>
        <w:widowControl w:val="0"/>
        <w:autoSpaceDE w:val="0"/>
        <w:autoSpaceDN w:val="0"/>
        <w:spacing w:line="268" w:lineRule="exact"/>
        <w:rPr>
          <w:sz w:val="22"/>
          <w:szCs w:val="22"/>
        </w:rPr>
      </w:pPr>
    </w:p>
    <w:p w:rsidR="005B572E" w:rsidRPr="00577416" w:rsidRDefault="005B572E">
      <w:pPr>
        <w:rPr>
          <w:sz w:val="22"/>
          <w:szCs w:val="22"/>
        </w:rPr>
      </w:pPr>
      <w:r w:rsidRPr="00577416">
        <w:rPr>
          <w:sz w:val="22"/>
          <w:szCs w:val="22"/>
        </w:rPr>
        <w:br w:type="page"/>
      </w:r>
    </w:p>
    <w:p w:rsidR="00E34C75" w:rsidRPr="00577416" w:rsidRDefault="00E34C75" w:rsidP="00E34C75">
      <w:pPr>
        <w:widowControl w:val="0"/>
        <w:autoSpaceDE w:val="0"/>
        <w:autoSpaceDN w:val="0"/>
        <w:spacing w:line="268" w:lineRule="exact"/>
        <w:rPr>
          <w:sz w:val="22"/>
          <w:szCs w:val="22"/>
        </w:rPr>
      </w:pPr>
    </w:p>
    <w:p w:rsidR="00E34C75" w:rsidRPr="00577416" w:rsidRDefault="00E34C75" w:rsidP="00E34C75">
      <w:pPr>
        <w:widowControl w:val="0"/>
        <w:autoSpaceDE w:val="0"/>
        <w:autoSpaceDN w:val="0"/>
        <w:spacing w:line="268" w:lineRule="exact"/>
        <w:rPr>
          <w:sz w:val="22"/>
          <w:szCs w:val="22"/>
        </w:rPr>
      </w:pPr>
    </w:p>
    <w:p w:rsidR="00E34C75" w:rsidRPr="00577416" w:rsidRDefault="00E34C75" w:rsidP="00E34C75">
      <w:pPr>
        <w:widowControl w:val="0"/>
        <w:autoSpaceDE w:val="0"/>
        <w:autoSpaceDN w:val="0"/>
        <w:spacing w:line="268" w:lineRule="exact"/>
        <w:rPr>
          <w:sz w:val="22"/>
          <w:szCs w:val="22"/>
        </w:rPr>
      </w:pPr>
    </w:p>
    <w:p w:rsidR="005B572E" w:rsidRPr="00577416" w:rsidRDefault="005B572E" w:rsidP="00E34C75">
      <w:pPr>
        <w:widowControl w:val="0"/>
        <w:autoSpaceDE w:val="0"/>
        <w:autoSpaceDN w:val="0"/>
        <w:spacing w:line="268" w:lineRule="exact"/>
        <w:rPr>
          <w:sz w:val="22"/>
          <w:szCs w:val="22"/>
        </w:rPr>
      </w:pPr>
    </w:p>
    <w:tbl>
      <w:tblPr>
        <w:tblStyle w:val="TableGrid"/>
        <w:tblW w:w="9464" w:type="dxa"/>
        <w:tblLayout w:type="fixed"/>
        <w:tblLook w:val="04A0" w:firstRow="1" w:lastRow="0" w:firstColumn="1" w:lastColumn="0" w:noHBand="0" w:noVBand="1"/>
      </w:tblPr>
      <w:tblGrid>
        <w:gridCol w:w="1951"/>
        <w:gridCol w:w="5387"/>
        <w:gridCol w:w="1417"/>
        <w:gridCol w:w="709"/>
      </w:tblGrid>
      <w:tr w:rsidR="001B5142" w:rsidRPr="00577416" w:rsidTr="00E127DC">
        <w:tc>
          <w:tcPr>
            <w:tcW w:w="1951" w:type="dxa"/>
          </w:tcPr>
          <w:p w:rsidR="001B5142" w:rsidRPr="00577416" w:rsidRDefault="001B5142"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III - SEMESTER</w:t>
            </w:r>
          </w:p>
        </w:tc>
        <w:tc>
          <w:tcPr>
            <w:tcW w:w="5387" w:type="dxa"/>
            <w:vMerge w:val="restart"/>
            <w:vAlign w:val="center"/>
          </w:tcPr>
          <w:p w:rsidR="001B5142" w:rsidRPr="00577416" w:rsidRDefault="001B5142" w:rsidP="00E127DC">
            <w:pPr>
              <w:pStyle w:val="F4"/>
              <w:rPr>
                <w:rFonts w:ascii="Times New Roman" w:hAnsi="Times New Roman"/>
                <w:sz w:val="22"/>
                <w:szCs w:val="22"/>
                <w:lang w:bidi="ta-IN"/>
              </w:rPr>
            </w:pPr>
            <w:r w:rsidRPr="00577416">
              <w:rPr>
                <w:rFonts w:ascii="Times New Roman" w:hAnsi="Times New Roman"/>
                <w:sz w:val="22"/>
                <w:szCs w:val="22"/>
              </w:rPr>
              <w:t>23PCHEI37: Summer Internship</w:t>
            </w:r>
          </w:p>
        </w:tc>
        <w:tc>
          <w:tcPr>
            <w:tcW w:w="1417" w:type="dxa"/>
            <w:vAlign w:val="center"/>
          </w:tcPr>
          <w:p w:rsidR="001B5142" w:rsidRPr="00577416" w:rsidRDefault="001B5142"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Credit</w:t>
            </w:r>
          </w:p>
        </w:tc>
        <w:tc>
          <w:tcPr>
            <w:tcW w:w="709" w:type="dxa"/>
            <w:vAlign w:val="center"/>
          </w:tcPr>
          <w:p w:rsidR="001B5142" w:rsidRPr="00577416" w:rsidRDefault="001B5142"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2</w:t>
            </w:r>
          </w:p>
        </w:tc>
      </w:tr>
      <w:tr w:rsidR="001B5142" w:rsidRPr="00577416" w:rsidTr="00E127DC">
        <w:trPr>
          <w:trHeight w:val="204"/>
        </w:trPr>
        <w:tc>
          <w:tcPr>
            <w:tcW w:w="1951" w:type="dxa"/>
          </w:tcPr>
          <w:p w:rsidR="001B5142" w:rsidRPr="00577416" w:rsidRDefault="001B5142" w:rsidP="00E127DC">
            <w:pPr>
              <w:pStyle w:val="Normal1"/>
              <w:jc w:val="center"/>
              <w:rPr>
                <w:rFonts w:ascii="Times New Roman" w:eastAsia="Arial" w:hAnsi="Times New Roman" w:cs="Times New Roman"/>
                <w:b/>
              </w:rPr>
            </w:pPr>
          </w:p>
        </w:tc>
        <w:tc>
          <w:tcPr>
            <w:tcW w:w="5387" w:type="dxa"/>
            <w:vMerge/>
          </w:tcPr>
          <w:p w:rsidR="001B5142" w:rsidRPr="00577416" w:rsidRDefault="001B5142" w:rsidP="00E127DC">
            <w:pPr>
              <w:pStyle w:val="Normal1"/>
              <w:jc w:val="both"/>
              <w:rPr>
                <w:rFonts w:ascii="Times New Roman" w:eastAsia="Arial" w:hAnsi="Times New Roman" w:cs="Times New Roman"/>
                <w:b/>
              </w:rPr>
            </w:pPr>
          </w:p>
        </w:tc>
        <w:tc>
          <w:tcPr>
            <w:tcW w:w="1417" w:type="dxa"/>
            <w:vMerge w:val="restart"/>
            <w:vAlign w:val="center"/>
          </w:tcPr>
          <w:p w:rsidR="001B5142" w:rsidRPr="00577416" w:rsidRDefault="001B5142"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Hours/Week</w:t>
            </w:r>
          </w:p>
        </w:tc>
        <w:tc>
          <w:tcPr>
            <w:tcW w:w="709" w:type="dxa"/>
            <w:vMerge w:val="restart"/>
            <w:vAlign w:val="center"/>
          </w:tcPr>
          <w:p w:rsidR="001B5142" w:rsidRPr="00577416" w:rsidRDefault="001B5142"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w:t>
            </w:r>
          </w:p>
        </w:tc>
      </w:tr>
      <w:tr w:rsidR="001B5142" w:rsidRPr="00577416" w:rsidTr="00E127DC">
        <w:trPr>
          <w:trHeight w:val="154"/>
        </w:trPr>
        <w:tc>
          <w:tcPr>
            <w:tcW w:w="1951" w:type="dxa"/>
          </w:tcPr>
          <w:p w:rsidR="001B5142" w:rsidRPr="00577416" w:rsidRDefault="001B5142"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PART-B (ii)</w:t>
            </w:r>
          </w:p>
        </w:tc>
        <w:tc>
          <w:tcPr>
            <w:tcW w:w="5387" w:type="dxa"/>
            <w:vMerge/>
          </w:tcPr>
          <w:p w:rsidR="001B5142" w:rsidRPr="00577416" w:rsidRDefault="001B5142" w:rsidP="00E127DC">
            <w:pPr>
              <w:pStyle w:val="Normal1"/>
              <w:jc w:val="both"/>
              <w:rPr>
                <w:rFonts w:ascii="Times New Roman" w:eastAsia="Arial" w:hAnsi="Times New Roman" w:cs="Times New Roman"/>
                <w:b/>
              </w:rPr>
            </w:pPr>
          </w:p>
        </w:tc>
        <w:tc>
          <w:tcPr>
            <w:tcW w:w="1417" w:type="dxa"/>
            <w:vMerge/>
          </w:tcPr>
          <w:p w:rsidR="001B5142" w:rsidRPr="00577416" w:rsidRDefault="001B5142" w:rsidP="00E127DC">
            <w:pPr>
              <w:pStyle w:val="Normal1"/>
              <w:jc w:val="both"/>
              <w:rPr>
                <w:rFonts w:ascii="Times New Roman" w:eastAsia="Arial" w:hAnsi="Times New Roman" w:cs="Times New Roman"/>
                <w:b/>
              </w:rPr>
            </w:pPr>
          </w:p>
        </w:tc>
        <w:tc>
          <w:tcPr>
            <w:tcW w:w="709" w:type="dxa"/>
            <w:vMerge/>
          </w:tcPr>
          <w:p w:rsidR="001B5142" w:rsidRPr="00577416" w:rsidRDefault="001B5142" w:rsidP="00E127DC">
            <w:pPr>
              <w:pStyle w:val="Normal1"/>
              <w:jc w:val="both"/>
              <w:rPr>
                <w:rFonts w:ascii="Times New Roman" w:eastAsia="Arial" w:hAnsi="Times New Roman" w:cs="Times New Roman"/>
                <w:b/>
              </w:rPr>
            </w:pPr>
          </w:p>
        </w:tc>
      </w:tr>
    </w:tbl>
    <w:p w:rsidR="001B5142" w:rsidRPr="00577416" w:rsidRDefault="001B5142" w:rsidP="00E34C75">
      <w:pPr>
        <w:widowControl w:val="0"/>
        <w:autoSpaceDE w:val="0"/>
        <w:autoSpaceDN w:val="0"/>
        <w:spacing w:line="268" w:lineRule="exact"/>
        <w:rPr>
          <w:sz w:val="22"/>
          <w:szCs w:val="22"/>
        </w:rPr>
      </w:pPr>
    </w:p>
    <w:p w:rsidR="00E34C75" w:rsidRPr="00577416" w:rsidRDefault="00E34C75" w:rsidP="00E34C75">
      <w:pPr>
        <w:widowControl w:val="0"/>
        <w:autoSpaceDE w:val="0"/>
        <w:autoSpaceDN w:val="0"/>
        <w:spacing w:line="268" w:lineRule="exact"/>
        <w:rPr>
          <w:sz w:val="22"/>
          <w:szCs w:val="22"/>
        </w:rPr>
      </w:pPr>
    </w:p>
    <w:p w:rsidR="00E34C75" w:rsidRPr="00577416" w:rsidRDefault="00E34C75" w:rsidP="00916BA8">
      <w:pPr>
        <w:widowControl w:val="0"/>
        <w:autoSpaceDE w:val="0"/>
        <w:autoSpaceDN w:val="0"/>
        <w:spacing w:line="360" w:lineRule="auto"/>
        <w:ind w:firstLine="720"/>
        <w:jc w:val="both"/>
        <w:rPr>
          <w:rFonts w:eastAsia="Times New Roman"/>
          <w:b/>
          <w:sz w:val="22"/>
          <w:szCs w:val="22"/>
        </w:rPr>
      </w:pPr>
      <w:r w:rsidRPr="00577416">
        <w:rPr>
          <w:sz w:val="22"/>
          <w:szCs w:val="22"/>
        </w:rPr>
        <w:t xml:space="preserve">PG programs, Training in a reputed Industry/Research lab for a period of </w:t>
      </w:r>
      <w:r w:rsidR="0026235F">
        <w:rPr>
          <w:sz w:val="22"/>
          <w:szCs w:val="22"/>
        </w:rPr>
        <w:t>15 days</w:t>
      </w:r>
      <w:r w:rsidRPr="00577416">
        <w:rPr>
          <w:sz w:val="22"/>
          <w:szCs w:val="22"/>
        </w:rPr>
        <w:t xml:space="preserve"> will be</w:t>
      </w:r>
      <w:r w:rsidRPr="00577416">
        <w:rPr>
          <w:sz w:val="22"/>
          <w:szCs w:val="22"/>
          <w:lang w:bidi="en-US"/>
        </w:rPr>
        <w:t xml:space="preserve"> Carried</w:t>
      </w:r>
      <w:r w:rsidR="0026235F">
        <w:rPr>
          <w:sz w:val="22"/>
          <w:szCs w:val="22"/>
          <w:lang w:bidi="en-US"/>
        </w:rPr>
        <w:t xml:space="preserve"> </w:t>
      </w:r>
      <w:r w:rsidRPr="00577416">
        <w:rPr>
          <w:sz w:val="22"/>
          <w:szCs w:val="22"/>
          <w:lang w:bidi="en-US"/>
        </w:rPr>
        <w:t>out in</w:t>
      </w:r>
      <w:r w:rsidR="0026235F">
        <w:rPr>
          <w:sz w:val="22"/>
          <w:szCs w:val="22"/>
          <w:lang w:bidi="en-US"/>
        </w:rPr>
        <w:t xml:space="preserve"> </w:t>
      </w:r>
      <w:r w:rsidRPr="00577416">
        <w:rPr>
          <w:sz w:val="22"/>
          <w:szCs w:val="22"/>
          <w:lang w:bidi="en-US"/>
        </w:rPr>
        <w:t>Summer</w:t>
      </w:r>
      <w:r w:rsidR="0026235F">
        <w:rPr>
          <w:sz w:val="22"/>
          <w:szCs w:val="22"/>
          <w:lang w:bidi="en-US"/>
        </w:rPr>
        <w:t xml:space="preserve"> </w:t>
      </w:r>
      <w:r w:rsidRPr="00577416">
        <w:rPr>
          <w:sz w:val="22"/>
          <w:szCs w:val="22"/>
          <w:lang w:bidi="en-US"/>
        </w:rPr>
        <w:t>Vacation</w:t>
      </w:r>
      <w:r w:rsidR="0026235F">
        <w:rPr>
          <w:sz w:val="22"/>
          <w:szCs w:val="22"/>
          <w:lang w:bidi="en-US"/>
        </w:rPr>
        <w:t xml:space="preserve"> </w:t>
      </w:r>
      <w:r w:rsidRPr="00577416">
        <w:rPr>
          <w:sz w:val="22"/>
          <w:szCs w:val="22"/>
          <w:lang w:bidi="en-US"/>
        </w:rPr>
        <w:t>at</w:t>
      </w:r>
      <w:r w:rsidR="0026235F">
        <w:rPr>
          <w:sz w:val="22"/>
          <w:szCs w:val="22"/>
          <w:lang w:bidi="en-US"/>
        </w:rPr>
        <w:t xml:space="preserve"> </w:t>
      </w:r>
      <w:r w:rsidRPr="00577416">
        <w:rPr>
          <w:sz w:val="22"/>
          <w:szCs w:val="22"/>
          <w:lang w:bidi="en-US"/>
        </w:rPr>
        <w:t>the</w:t>
      </w:r>
      <w:r w:rsidR="0026235F">
        <w:rPr>
          <w:sz w:val="22"/>
          <w:szCs w:val="22"/>
          <w:lang w:bidi="en-US"/>
        </w:rPr>
        <w:t xml:space="preserve"> </w:t>
      </w:r>
      <w:r w:rsidRPr="00577416">
        <w:rPr>
          <w:sz w:val="22"/>
          <w:szCs w:val="22"/>
          <w:lang w:bidi="en-US"/>
        </w:rPr>
        <w:t>end of</w:t>
      </w:r>
      <w:r w:rsidR="0026235F">
        <w:rPr>
          <w:sz w:val="22"/>
          <w:szCs w:val="22"/>
          <w:lang w:bidi="en-US"/>
        </w:rPr>
        <w:t xml:space="preserve"> </w:t>
      </w:r>
      <w:r w:rsidRPr="00577416">
        <w:rPr>
          <w:sz w:val="22"/>
          <w:szCs w:val="22"/>
          <w:lang w:bidi="en-US"/>
        </w:rPr>
        <w:t>I</w:t>
      </w:r>
      <w:r w:rsidR="0026235F">
        <w:rPr>
          <w:sz w:val="22"/>
          <w:szCs w:val="22"/>
          <w:lang w:bidi="en-US"/>
        </w:rPr>
        <w:t xml:space="preserve"> </w:t>
      </w:r>
      <w:r w:rsidRPr="00577416">
        <w:rPr>
          <w:sz w:val="22"/>
          <w:szCs w:val="22"/>
          <w:lang w:bidi="en-US"/>
        </w:rPr>
        <w:t xml:space="preserve">year is </w:t>
      </w:r>
      <w:r w:rsidRPr="00577416">
        <w:rPr>
          <w:sz w:val="22"/>
          <w:szCs w:val="22"/>
        </w:rPr>
        <w:t xml:space="preserve"> given 0:0:2 credits (Course code: 23CHEI37).</w:t>
      </w:r>
    </w:p>
    <w:p w:rsidR="00E34C75" w:rsidRPr="00577416" w:rsidRDefault="00E34C75" w:rsidP="00E34C75">
      <w:pPr>
        <w:widowControl w:val="0"/>
        <w:autoSpaceDE w:val="0"/>
        <w:autoSpaceDN w:val="0"/>
        <w:jc w:val="both"/>
        <w:rPr>
          <w:rFonts w:eastAsia="Times New Roman"/>
          <w:b/>
          <w:sz w:val="22"/>
          <w:szCs w:val="22"/>
        </w:rPr>
      </w:pPr>
    </w:p>
    <w:p w:rsidR="002A0229" w:rsidRDefault="002A0229" w:rsidP="002A0229">
      <w:pPr>
        <w:widowControl w:val="0"/>
        <w:autoSpaceDE w:val="0"/>
        <w:autoSpaceDN w:val="0"/>
        <w:spacing w:line="268" w:lineRule="exact"/>
        <w:ind w:left="3600"/>
        <w:rPr>
          <w:rFonts w:eastAsia="Times New Roman"/>
          <w:b/>
          <w:sz w:val="22"/>
          <w:szCs w:val="22"/>
        </w:rPr>
      </w:pPr>
      <w:r>
        <w:rPr>
          <w:rFonts w:eastAsia="Times New Roman"/>
          <w:b/>
          <w:sz w:val="22"/>
          <w:szCs w:val="22"/>
        </w:rPr>
        <w:t>R</w:t>
      </w:r>
      <w:r w:rsidR="00E34C75" w:rsidRPr="00577416">
        <w:rPr>
          <w:rFonts w:eastAsia="Times New Roman"/>
          <w:b/>
          <w:sz w:val="22"/>
          <w:szCs w:val="22"/>
        </w:rPr>
        <w:t>eport</w:t>
      </w:r>
      <w:r w:rsidR="007D6134">
        <w:rPr>
          <w:rFonts w:eastAsia="Times New Roman"/>
          <w:b/>
          <w:sz w:val="22"/>
          <w:szCs w:val="22"/>
        </w:rPr>
        <w:tab/>
      </w:r>
      <w:r w:rsidR="00E34C75" w:rsidRPr="00577416">
        <w:rPr>
          <w:rFonts w:eastAsia="Times New Roman"/>
          <w:b/>
          <w:sz w:val="22"/>
          <w:szCs w:val="22"/>
        </w:rPr>
        <w:t>-75</w:t>
      </w:r>
      <w:r w:rsidR="007D6134">
        <w:rPr>
          <w:rFonts w:eastAsia="Times New Roman"/>
          <w:b/>
          <w:sz w:val="22"/>
          <w:szCs w:val="22"/>
        </w:rPr>
        <w:t xml:space="preserve"> Marks</w:t>
      </w:r>
    </w:p>
    <w:p w:rsidR="00E34C75" w:rsidRPr="00577416" w:rsidRDefault="002A0229" w:rsidP="002A0229">
      <w:pPr>
        <w:widowControl w:val="0"/>
        <w:autoSpaceDE w:val="0"/>
        <w:autoSpaceDN w:val="0"/>
        <w:spacing w:line="268" w:lineRule="exact"/>
        <w:ind w:left="3600"/>
        <w:rPr>
          <w:rFonts w:eastAsia="Times New Roman"/>
          <w:b/>
          <w:sz w:val="22"/>
          <w:szCs w:val="22"/>
        </w:rPr>
      </w:pPr>
      <w:r>
        <w:rPr>
          <w:rFonts w:eastAsia="Times New Roman"/>
          <w:b/>
          <w:sz w:val="22"/>
          <w:szCs w:val="22"/>
        </w:rPr>
        <w:t>V</w:t>
      </w:r>
      <w:r w:rsidR="00E34C75" w:rsidRPr="00577416">
        <w:rPr>
          <w:rFonts w:eastAsia="Times New Roman"/>
          <w:b/>
          <w:sz w:val="22"/>
          <w:szCs w:val="22"/>
        </w:rPr>
        <w:t>iva</w:t>
      </w:r>
      <w:r w:rsidR="007D6134">
        <w:rPr>
          <w:rFonts w:eastAsia="Times New Roman"/>
          <w:b/>
          <w:sz w:val="22"/>
          <w:szCs w:val="22"/>
        </w:rPr>
        <w:tab/>
        <w:t>-25 Marks</w:t>
      </w:r>
    </w:p>
    <w:p w:rsidR="00E34C75" w:rsidRDefault="00E34C75" w:rsidP="002A0229">
      <w:pPr>
        <w:widowControl w:val="0"/>
        <w:autoSpaceDE w:val="0"/>
        <w:autoSpaceDN w:val="0"/>
        <w:spacing w:line="268" w:lineRule="exact"/>
        <w:ind w:left="2880" w:firstLine="720"/>
        <w:rPr>
          <w:rFonts w:eastAsia="Times New Roman"/>
          <w:b/>
          <w:sz w:val="22"/>
          <w:szCs w:val="22"/>
        </w:rPr>
      </w:pPr>
      <w:r w:rsidRPr="00577416">
        <w:rPr>
          <w:rFonts w:eastAsia="Times New Roman"/>
          <w:b/>
          <w:sz w:val="22"/>
          <w:szCs w:val="22"/>
        </w:rPr>
        <w:t>Internal</w:t>
      </w:r>
      <w:r w:rsidR="009C052B">
        <w:rPr>
          <w:rFonts w:eastAsia="Times New Roman"/>
          <w:b/>
          <w:sz w:val="22"/>
          <w:szCs w:val="22"/>
        </w:rPr>
        <w:t xml:space="preserve"> </w:t>
      </w:r>
      <w:r w:rsidRPr="00577416">
        <w:rPr>
          <w:rFonts w:eastAsia="Times New Roman"/>
          <w:b/>
          <w:sz w:val="22"/>
          <w:szCs w:val="22"/>
        </w:rPr>
        <w:t>- 100</w:t>
      </w:r>
      <w:r w:rsidR="007D6134">
        <w:rPr>
          <w:rFonts w:eastAsia="Times New Roman"/>
          <w:b/>
          <w:sz w:val="22"/>
          <w:szCs w:val="22"/>
        </w:rPr>
        <w:t xml:space="preserve"> M</w:t>
      </w:r>
      <w:r w:rsidRPr="00577416">
        <w:rPr>
          <w:rFonts w:eastAsia="Times New Roman"/>
          <w:b/>
          <w:sz w:val="22"/>
          <w:szCs w:val="22"/>
        </w:rPr>
        <w:t>arks</w:t>
      </w:r>
    </w:p>
    <w:p w:rsidR="002A0229" w:rsidRDefault="002A0229" w:rsidP="002A0229">
      <w:pPr>
        <w:widowControl w:val="0"/>
        <w:autoSpaceDE w:val="0"/>
        <w:autoSpaceDN w:val="0"/>
        <w:spacing w:line="268" w:lineRule="exact"/>
        <w:rPr>
          <w:rFonts w:eastAsia="Times New Roman"/>
          <w:b/>
          <w:sz w:val="22"/>
          <w:szCs w:val="22"/>
        </w:rPr>
      </w:pPr>
    </w:p>
    <w:p w:rsidR="002A0229" w:rsidRPr="009C4755" w:rsidRDefault="002A0229" w:rsidP="002A0229">
      <w:pPr>
        <w:widowControl w:val="0"/>
        <w:autoSpaceDE w:val="0"/>
        <w:autoSpaceDN w:val="0"/>
        <w:spacing w:line="268" w:lineRule="exact"/>
        <w:jc w:val="center"/>
        <w:rPr>
          <w:rFonts w:eastAsia="Times New Roman"/>
          <w:b/>
          <w:bCs/>
          <w:sz w:val="22"/>
          <w:szCs w:val="22"/>
        </w:rPr>
      </w:pPr>
      <w:r w:rsidRPr="009C4755">
        <w:rPr>
          <w:rFonts w:eastAsia="Times New Roman"/>
          <w:b/>
          <w:bCs/>
          <w:sz w:val="22"/>
          <w:szCs w:val="22"/>
        </w:rPr>
        <w:t>(</w:t>
      </w:r>
      <w:r w:rsidR="001A5F84" w:rsidRPr="009C4755">
        <w:rPr>
          <w:rFonts w:eastAsia="Times New Roman"/>
          <w:b/>
          <w:bCs/>
          <w:sz w:val="22"/>
          <w:szCs w:val="22"/>
        </w:rPr>
        <w:t>Refer to the regulation</w:t>
      </w:r>
      <w:r w:rsidR="00432E91" w:rsidRPr="009C4755">
        <w:rPr>
          <w:rFonts w:eastAsia="Times New Roman"/>
          <w:b/>
          <w:bCs/>
          <w:sz w:val="22"/>
          <w:szCs w:val="22"/>
        </w:rPr>
        <w:t>s</w:t>
      </w:r>
      <w:r w:rsidR="001A5F84" w:rsidRPr="009C4755">
        <w:rPr>
          <w:rFonts w:eastAsia="Times New Roman"/>
          <w:b/>
          <w:bCs/>
          <w:sz w:val="22"/>
          <w:szCs w:val="22"/>
        </w:rPr>
        <w:t xml:space="preserve"> for additional information</w:t>
      </w:r>
      <w:r w:rsidRPr="009C4755">
        <w:rPr>
          <w:rFonts w:eastAsia="Times New Roman"/>
          <w:b/>
          <w:bCs/>
          <w:sz w:val="22"/>
          <w:szCs w:val="22"/>
        </w:rPr>
        <w:t>)</w:t>
      </w: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811BB6" w:rsidRPr="00577416" w:rsidRDefault="00811BB6">
      <w:pPr>
        <w:rPr>
          <w:rFonts w:eastAsia="Times New Roman"/>
          <w:b/>
          <w:sz w:val="22"/>
          <w:szCs w:val="22"/>
        </w:rPr>
      </w:pPr>
      <w:r w:rsidRPr="00577416">
        <w:rPr>
          <w:rFonts w:eastAsia="Times New Roman"/>
          <w:b/>
          <w:sz w:val="22"/>
          <w:szCs w:val="22"/>
        </w:rPr>
        <w:br w:type="page"/>
      </w:r>
    </w:p>
    <w:p w:rsidR="00E34C75" w:rsidRPr="00577416" w:rsidRDefault="00E34C75" w:rsidP="00E34C75">
      <w:pPr>
        <w:widowControl w:val="0"/>
        <w:autoSpaceDE w:val="0"/>
        <w:autoSpaceDN w:val="0"/>
        <w:spacing w:line="268" w:lineRule="exact"/>
        <w:jc w:val="center"/>
        <w:rPr>
          <w:rFonts w:eastAsia="Times New Roman"/>
          <w:b/>
          <w:sz w:val="22"/>
          <w:szCs w:val="22"/>
        </w:rPr>
      </w:pPr>
    </w:p>
    <w:p w:rsidR="00BE4032" w:rsidRPr="00577416" w:rsidRDefault="00BE4032" w:rsidP="00E34C75">
      <w:pPr>
        <w:widowControl w:val="0"/>
        <w:autoSpaceDE w:val="0"/>
        <w:autoSpaceDN w:val="0"/>
        <w:spacing w:line="268" w:lineRule="exact"/>
        <w:jc w:val="center"/>
        <w:rPr>
          <w:rFonts w:eastAsia="Times New Roman"/>
          <w:b/>
          <w:sz w:val="22"/>
          <w:szCs w:val="22"/>
        </w:rPr>
      </w:pPr>
    </w:p>
    <w:tbl>
      <w:tblPr>
        <w:tblStyle w:val="TableGrid"/>
        <w:tblW w:w="9606" w:type="dxa"/>
        <w:tblLayout w:type="fixed"/>
        <w:tblLook w:val="04A0" w:firstRow="1" w:lastRow="0" w:firstColumn="1" w:lastColumn="0" w:noHBand="0" w:noVBand="1"/>
      </w:tblPr>
      <w:tblGrid>
        <w:gridCol w:w="1951"/>
        <w:gridCol w:w="5670"/>
        <w:gridCol w:w="1418"/>
        <w:gridCol w:w="567"/>
      </w:tblGrid>
      <w:tr w:rsidR="00BE4032" w:rsidRPr="00577416" w:rsidTr="00BE4032">
        <w:tc>
          <w:tcPr>
            <w:tcW w:w="1951" w:type="dxa"/>
          </w:tcPr>
          <w:p w:rsidR="00BE4032" w:rsidRPr="00577416" w:rsidRDefault="00BE4032"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I</w:t>
            </w:r>
            <w:r w:rsidR="00B67A53" w:rsidRPr="00577416">
              <w:rPr>
                <w:rFonts w:ascii="Times New Roman" w:eastAsia="Arial" w:hAnsi="Times New Roman" w:cs="Times New Roman"/>
                <w:b/>
              </w:rPr>
              <w:t>V</w:t>
            </w:r>
            <w:r w:rsidRPr="00577416">
              <w:rPr>
                <w:rFonts w:ascii="Times New Roman" w:eastAsia="Arial" w:hAnsi="Times New Roman" w:cs="Times New Roman"/>
                <w:b/>
              </w:rPr>
              <w:t xml:space="preserve"> - SEMESTER</w:t>
            </w:r>
          </w:p>
        </w:tc>
        <w:tc>
          <w:tcPr>
            <w:tcW w:w="5670" w:type="dxa"/>
            <w:vMerge w:val="restart"/>
            <w:vAlign w:val="center"/>
          </w:tcPr>
          <w:p w:rsidR="00BE4032" w:rsidRPr="00577416" w:rsidRDefault="00BE4032" w:rsidP="00E127DC">
            <w:pPr>
              <w:pStyle w:val="F4"/>
              <w:rPr>
                <w:rFonts w:ascii="Times New Roman" w:hAnsi="Times New Roman"/>
                <w:sz w:val="22"/>
                <w:szCs w:val="22"/>
                <w:lang w:bidi="ta-IN"/>
              </w:rPr>
            </w:pPr>
            <w:r w:rsidRPr="00577416">
              <w:rPr>
                <w:rFonts w:ascii="Times New Roman" w:hAnsi="Times New Roman"/>
                <w:sz w:val="22"/>
                <w:szCs w:val="22"/>
              </w:rPr>
              <w:t>23PCHEC41: COORDINATION CHEMISTRY – II</w:t>
            </w:r>
          </w:p>
        </w:tc>
        <w:tc>
          <w:tcPr>
            <w:tcW w:w="1418" w:type="dxa"/>
            <w:vAlign w:val="center"/>
          </w:tcPr>
          <w:p w:rsidR="00BE4032" w:rsidRPr="00577416" w:rsidRDefault="00BE4032"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Credit</w:t>
            </w:r>
          </w:p>
        </w:tc>
        <w:tc>
          <w:tcPr>
            <w:tcW w:w="567" w:type="dxa"/>
            <w:vAlign w:val="center"/>
          </w:tcPr>
          <w:p w:rsidR="00BE4032" w:rsidRPr="00577416" w:rsidRDefault="00BE4032"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5</w:t>
            </w:r>
          </w:p>
        </w:tc>
      </w:tr>
      <w:tr w:rsidR="00BE4032" w:rsidRPr="00577416" w:rsidTr="00BE4032">
        <w:trPr>
          <w:trHeight w:val="204"/>
        </w:trPr>
        <w:tc>
          <w:tcPr>
            <w:tcW w:w="1951" w:type="dxa"/>
          </w:tcPr>
          <w:p w:rsidR="00BE4032" w:rsidRPr="00577416" w:rsidRDefault="00F166D9"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CORE - XI</w:t>
            </w:r>
          </w:p>
        </w:tc>
        <w:tc>
          <w:tcPr>
            <w:tcW w:w="5670" w:type="dxa"/>
            <w:vMerge/>
          </w:tcPr>
          <w:p w:rsidR="00BE4032" w:rsidRPr="00577416" w:rsidRDefault="00BE4032" w:rsidP="00E127DC">
            <w:pPr>
              <w:pStyle w:val="Normal1"/>
              <w:jc w:val="both"/>
              <w:rPr>
                <w:rFonts w:ascii="Times New Roman" w:eastAsia="Arial" w:hAnsi="Times New Roman" w:cs="Times New Roman"/>
                <w:b/>
              </w:rPr>
            </w:pPr>
          </w:p>
        </w:tc>
        <w:tc>
          <w:tcPr>
            <w:tcW w:w="1418" w:type="dxa"/>
            <w:vMerge w:val="restart"/>
            <w:vAlign w:val="center"/>
          </w:tcPr>
          <w:p w:rsidR="00BE4032" w:rsidRPr="00577416" w:rsidRDefault="00BE4032"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Hours/Week</w:t>
            </w:r>
          </w:p>
        </w:tc>
        <w:tc>
          <w:tcPr>
            <w:tcW w:w="567" w:type="dxa"/>
            <w:vMerge w:val="restart"/>
            <w:vAlign w:val="center"/>
          </w:tcPr>
          <w:p w:rsidR="00BE4032" w:rsidRPr="00577416" w:rsidRDefault="00BE4032"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6</w:t>
            </w:r>
          </w:p>
        </w:tc>
      </w:tr>
      <w:tr w:rsidR="00BE4032" w:rsidRPr="00577416" w:rsidTr="00BE4032">
        <w:trPr>
          <w:trHeight w:val="154"/>
        </w:trPr>
        <w:tc>
          <w:tcPr>
            <w:tcW w:w="1951" w:type="dxa"/>
          </w:tcPr>
          <w:p w:rsidR="00BE4032" w:rsidRPr="00577416" w:rsidRDefault="00BE4032"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PART-</w:t>
            </w:r>
            <w:r w:rsidR="005A5D6D" w:rsidRPr="00577416">
              <w:rPr>
                <w:rFonts w:ascii="Times New Roman" w:eastAsia="Arial" w:hAnsi="Times New Roman" w:cs="Times New Roman"/>
                <w:b/>
              </w:rPr>
              <w:t>A</w:t>
            </w:r>
          </w:p>
        </w:tc>
        <w:tc>
          <w:tcPr>
            <w:tcW w:w="5670" w:type="dxa"/>
            <w:vMerge/>
          </w:tcPr>
          <w:p w:rsidR="00BE4032" w:rsidRPr="00577416" w:rsidRDefault="00BE4032" w:rsidP="00E127DC">
            <w:pPr>
              <w:pStyle w:val="Normal1"/>
              <w:jc w:val="both"/>
              <w:rPr>
                <w:rFonts w:ascii="Times New Roman" w:eastAsia="Arial" w:hAnsi="Times New Roman" w:cs="Times New Roman"/>
                <w:b/>
              </w:rPr>
            </w:pPr>
          </w:p>
        </w:tc>
        <w:tc>
          <w:tcPr>
            <w:tcW w:w="1418" w:type="dxa"/>
            <w:vMerge/>
          </w:tcPr>
          <w:p w:rsidR="00BE4032" w:rsidRPr="00577416" w:rsidRDefault="00BE4032" w:rsidP="00E127DC">
            <w:pPr>
              <w:pStyle w:val="Normal1"/>
              <w:jc w:val="both"/>
              <w:rPr>
                <w:rFonts w:ascii="Times New Roman" w:eastAsia="Arial" w:hAnsi="Times New Roman" w:cs="Times New Roman"/>
                <w:b/>
              </w:rPr>
            </w:pPr>
          </w:p>
        </w:tc>
        <w:tc>
          <w:tcPr>
            <w:tcW w:w="567" w:type="dxa"/>
            <w:vMerge/>
          </w:tcPr>
          <w:p w:rsidR="00BE4032" w:rsidRPr="00577416" w:rsidRDefault="00BE4032" w:rsidP="00E127DC">
            <w:pPr>
              <w:pStyle w:val="Normal1"/>
              <w:jc w:val="both"/>
              <w:rPr>
                <w:rFonts w:ascii="Times New Roman" w:eastAsia="Arial" w:hAnsi="Times New Roman" w:cs="Times New Roman"/>
                <w:b/>
              </w:rPr>
            </w:pPr>
          </w:p>
        </w:tc>
      </w:tr>
    </w:tbl>
    <w:p w:rsidR="00BE4032" w:rsidRPr="00577416" w:rsidRDefault="00BE4032"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7569"/>
      </w:tblGrid>
      <w:tr w:rsidR="00E34C75" w:rsidRPr="00577416" w:rsidTr="00D4519D">
        <w:trPr>
          <w:trHeight w:val="268"/>
        </w:trPr>
        <w:tc>
          <w:tcPr>
            <w:tcW w:w="2037" w:type="dxa"/>
          </w:tcPr>
          <w:p w:rsidR="00E34C75" w:rsidRPr="00577416" w:rsidRDefault="00E34C75" w:rsidP="00501A11">
            <w:pPr>
              <w:spacing w:after="3"/>
              <w:rPr>
                <w:b/>
                <w:bCs/>
                <w:sz w:val="22"/>
                <w:szCs w:val="22"/>
              </w:rPr>
            </w:pPr>
            <w:r w:rsidRPr="00577416">
              <w:rPr>
                <w:b/>
                <w:bCs/>
                <w:sz w:val="22"/>
                <w:szCs w:val="22"/>
              </w:rPr>
              <w:t>Prerequisites</w:t>
            </w:r>
          </w:p>
        </w:tc>
        <w:tc>
          <w:tcPr>
            <w:tcW w:w="7569" w:type="dxa"/>
          </w:tcPr>
          <w:p w:rsidR="00E34C75" w:rsidRPr="00577416" w:rsidRDefault="00E34C75" w:rsidP="00501A11">
            <w:pPr>
              <w:spacing w:after="3"/>
              <w:rPr>
                <w:sz w:val="22"/>
                <w:szCs w:val="22"/>
              </w:rPr>
            </w:pPr>
            <w:r w:rsidRPr="00577416">
              <w:rPr>
                <w:sz w:val="22"/>
                <w:szCs w:val="22"/>
              </w:rPr>
              <w:t>Basic knowledge of inorganic chemistry</w:t>
            </w:r>
          </w:p>
        </w:tc>
      </w:tr>
      <w:tr w:rsidR="00E34C75" w:rsidRPr="00577416" w:rsidTr="00D4519D">
        <w:trPr>
          <w:trHeight w:val="256"/>
        </w:trPr>
        <w:tc>
          <w:tcPr>
            <w:tcW w:w="2037" w:type="dxa"/>
          </w:tcPr>
          <w:p w:rsidR="00E34C75" w:rsidRPr="00577416" w:rsidRDefault="00E34C75" w:rsidP="00501A11">
            <w:pPr>
              <w:spacing w:after="3"/>
              <w:rPr>
                <w:b/>
                <w:bCs/>
                <w:sz w:val="22"/>
                <w:szCs w:val="22"/>
              </w:rPr>
            </w:pPr>
            <w:r w:rsidRPr="00577416">
              <w:rPr>
                <w:b/>
                <w:bCs/>
                <w:sz w:val="22"/>
                <w:szCs w:val="22"/>
              </w:rPr>
              <w:t>Objectives of the course</w:t>
            </w:r>
          </w:p>
        </w:tc>
        <w:tc>
          <w:tcPr>
            <w:tcW w:w="7569" w:type="dxa"/>
          </w:tcPr>
          <w:p w:rsidR="00E34C75" w:rsidRPr="00577416" w:rsidRDefault="00E34C75" w:rsidP="00501A11">
            <w:pPr>
              <w:adjustRightInd w:val="0"/>
              <w:ind w:left="34" w:right="26"/>
              <w:contextualSpacing/>
              <w:jc w:val="both"/>
              <w:rPr>
                <w:b/>
                <w:sz w:val="22"/>
                <w:szCs w:val="22"/>
              </w:rPr>
            </w:pPr>
            <w:r w:rsidRPr="00577416">
              <w:rPr>
                <w:sz w:val="22"/>
                <w:szCs w:val="22"/>
              </w:rPr>
              <w:t>To recognize the fundamental concepts and structural aspects of organo</w:t>
            </w:r>
            <w:r w:rsidR="0026235F">
              <w:rPr>
                <w:sz w:val="22"/>
                <w:szCs w:val="22"/>
              </w:rPr>
              <w:t xml:space="preserve"> </w:t>
            </w:r>
            <w:r w:rsidRPr="00577416">
              <w:rPr>
                <w:sz w:val="22"/>
                <w:szCs w:val="22"/>
              </w:rPr>
              <w:t>metallic compounds.</w:t>
            </w:r>
          </w:p>
          <w:p w:rsidR="00E34C75" w:rsidRPr="00577416" w:rsidRDefault="00E34C75" w:rsidP="00501A11">
            <w:pPr>
              <w:adjustRightInd w:val="0"/>
              <w:ind w:right="26"/>
              <w:contextualSpacing/>
              <w:jc w:val="both"/>
              <w:rPr>
                <w:b/>
                <w:sz w:val="22"/>
                <w:szCs w:val="22"/>
              </w:rPr>
            </w:pPr>
            <w:r w:rsidRPr="00577416">
              <w:rPr>
                <w:sz w:val="22"/>
                <w:szCs w:val="22"/>
                <w:shd w:val="clear" w:color="auto" w:fill="FAFAFC"/>
              </w:rPr>
              <w:t>To learn reactions of organometallic compounds and their catalytic behaviour.</w:t>
            </w:r>
          </w:p>
          <w:p w:rsidR="00E34C75" w:rsidRPr="00577416" w:rsidRDefault="00E34C75" w:rsidP="00501A11">
            <w:pPr>
              <w:adjustRightInd w:val="0"/>
              <w:ind w:right="26"/>
              <w:contextualSpacing/>
              <w:jc w:val="both"/>
              <w:rPr>
                <w:b/>
                <w:sz w:val="22"/>
                <w:szCs w:val="22"/>
              </w:rPr>
            </w:pPr>
            <w:r w:rsidRPr="00577416">
              <w:rPr>
                <w:sz w:val="22"/>
                <w:szCs w:val="22"/>
                <w:shd w:val="clear" w:color="auto" w:fill="FAFAFC"/>
              </w:rPr>
              <w:t>To identify or predict the structure of coordination compounds using spectroscopic tools.</w:t>
            </w:r>
          </w:p>
          <w:p w:rsidR="00E34C75" w:rsidRPr="00577416" w:rsidRDefault="00E34C75" w:rsidP="00501A11">
            <w:pPr>
              <w:adjustRightInd w:val="0"/>
              <w:ind w:right="26"/>
              <w:contextualSpacing/>
              <w:jc w:val="both"/>
              <w:rPr>
                <w:bCs/>
                <w:sz w:val="22"/>
                <w:szCs w:val="22"/>
              </w:rPr>
            </w:pPr>
            <w:r w:rsidRPr="00577416">
              <w:rPr>
                <w:bCs/>
                <w:sz w:val="22"/>
                <w:szCs w:val="22"/>
              </w:rPr>
              <w:t>To understand the structure and bonding in coordination complexes.</w:t>
            </w:r>
          </w:p>
          <w:p w:rsidR="00E34C75" w:rsidRPr="00577416" w:rsidRDefault="00E34C75" w:rsidP="00501A11">
            <w:pPr>
              <w:ind w:firstLine="22"/>
              <w:jc w:val="both"/>
              <w:rPr>
                <w:sz w:val="22"/>
                <w:szCs w:val="22"/>
              </w:rPr>
            </w:pPr>
            <w:r w:rsidRPr="00577416">
              <w:rPr>
                <w:bCs/>
                <w:sz w:val="22"/>
                <w:szCs w:val="22"/>
              </w:rPr>
              <w:t>To evaluate the spectral characteristics of selected complexes.</w:t>
            </w:r>
          </w:p>
        </w:tc>
      </w:tr>
      <w:tr w:rsidR="00E34C75" w:rsidRPr="00577416" w:rsidTr="00D4519D">
        <w:trPr>
          <w:trHeight w:val="256"/>
        </w:trPr>
        <w:tc>
          <w:tcPr>
            <w:tcW w:w="2037" w:type="dxa"/>
            <w:vMerge w:val="restart"/>
          </w:tcPr>
          <w:p w:rsidR="00E34C75" w:rsidRPr="00577416" w:rsidRDefault="00E34C75" w:rsidP="00501A11">
            <w:pPr>
              <w:spacing w:after="3"/>
              <w:rPr>
                <w:b/>
                <w:bCs/>
                <w:sz w:val="22"/>
                <w:szCs w:val="22"/>
              </w:rPr>
            </w:pPr>
            <w:r w:rsidRPr="00577416">
              <w:rPr>
                <w:b/>
                <w:bCs/>
                <w:sz w:val="22"/>
                <w:szCs w:val="22"/>
              </w:rPr>
              <w:t>Course Outline</w:t>
            </w:r>
          </w:p>
        </w:tc>
        <w:tc>
          <w:tcPr>
            <w:tcW w:w="7569" w:type="dxa"/>
          </w:tcPr>
          <w:p w:rsidR="00E34C75" w:rsidRPr="00577416" w:rsidRDefault="00E34C75" w:rsidP="00501A11">
            <w:pPr>
              <w:ind w:right="26"/>
              <w:jc w:val="both"/>
              <w:rPr>
                <w:b/>
                <w:bCs/>
                <w:sz w:val="22"/>
                <w:szCs w:val="22"/>
              </w:rPr>
            </w:pPr>
            <w:r w:rsidRPr="00577416">
              <w:rPr>
                <w:b/>
                <w:bCs/>
                <w:sz w:val="22"/>
                <w:szCs w:val="22"/>
              </w:rPr>
              <w:t>UNIT-I: Chemistry of organo</w:t>
            </w:r>
            <w:r w:rsidR="0026235F">
              <w:rPr>
                <w:b/>
                <w:bCs/>
                <w:sz w:val="22"/>
                <w:szCs w:val="22"/>
              </w:rPr>
              <w:t xml:space="preserve"> </w:t>
            </w:r>
            <w:r w:rsidRPr="00577416">
              <w:rPr>
                <w:b/>
                <w:bCs/>
                <w:sz w:val="22"/>
                <w:szCs w:val="22"/>
              </w:rPr>
              <w:t xml:space="preserve">metallic compounds: </w:t>
            </w:r>
            <w:r w:rsidRPr="00577416">
              <w:rPr>
                <w:sz w:val="22"/>
                <w:szCs w:val="22"/>
              </w:rPr>
              <w:t>Classification of organo</w:t>
            </w:r>
            <w:r w:rsidR="0026235F">
              <w:rPr>
                <w:sz w:val="22"/>
                <w:szCs w:val="22"/>
              </w:rPr>
              <w:t xml:space="preserve"> </w:t>
            </w:r>
            <w:r w:rsidRPr="00577416">
              <w:rPr>
                <w:sz w:val="22"/>
                <w:szCs w:val="22"/>
              </w:rPr>
              <w:t>metallic compounds based on M-C bond – 18 and 16 electron rule; Bonding in metal – olefin complexes (example: Ziese’s salt), metal-acetylene and metal-allyl complexes; Metal-cyclopentadienyl complexes – Examples and MO approach to bonding in metallocenes; fluxional isomerism. Metal – carbonyl complexes: MO diagram of CO; Structure and bonding − bonding modes, MO approach of M-CO bonding, π-acceptor nature of carbonyl group, synergistic effect (stabilization of lower oxidation states of metals); Carbonyl clusters: Low nuclearity and high nuclearity carbonyl clusters – Structures based on polyhedral skeleton electron pair theory or Wade’s rule.</w:t>
            </w:r>
          </w:p>
        </w:tc>
      </w:tr>
      <w:tr w:rsidR="00E34C75" w:rsidRPr="00577416" w:rsidTr="00D4519D">
        <w:trPr>
          <w:trHeight w:val="256"/>
        </w:trPr>
        <w:tc>
          <w:tcPr>
            <w:tcW w:w="2037" w:type="dxa"/>
            <w:vMerge/>
          </w:tcPr>
          <w:p w:rsidR="00E34C75" w:rsidRPr="00577416" w:rsidRDefault="00E34C75" w:rsidP="00501A11">
            <w:pPr>
              <w:spacing w:after="3"/>
              <w:rPr>
                <w:sz w:val="22"/>
                <w:szCs w:val="22"/>
              </w:rPr>
            </w:pPr>
          </w:p>
        </w:tc>
        <w:tc>
          <w:tcPr>
            <w:tcW w:w="7569" w:type="dxa"/>
          </w:tcPr>
          <w:p w:rsidR="00E34C75" w:rsidRPr="00577416" w:rsidRDefault="00E34C75" w:rsidP="00501A11">
            <w:pPr>
              <w:ind w:right="26"/>
              <w:jc w:val="both"/>
              <w:rPr>
                <w:b/>
                <w:bCs/>
                <w:sz w:val="22"/>
                <w:szCs w:val="22"/>
              </w:rPr>
            </w:pPr>
            <w:r w:rsidRPr="00577416">
              <w:rPr>
                <w:b/>
                <w:bCs/>
                <w:sz w:val="22"/>
                <w:szCs w:val="22"/>
              </w:rPr>
              <w:t xml:space="preserve">UNIT-II: Reactions and catalysis of organometallic compounds: </w:t>
            </w:r>
            <w:r w:rsidRPr="00577416">
              <w:rPr>
                <w:sz w:val="22"/>
                <w:szCs w:val="22"/>
              </w:rPr>
              <w:t>Reactions of organometallic compounds: Oxidative addition, reductive elimination (α and β eliminations), migratory insertion reaction and metathesis reaction. Organo-metallic catalysis: Hydrogenation of olefins (Wilkinson's catalyst), hydroformylation of olefins using cobalt or rhodium catalysts (oxo process), oxidation of olefin (Wacker process), olefin isomerisation, water gas shift reaction, cyclo-oligomerisation of acetylenes using Reppe's catalysts, Monsonto process.</w:t>
            </w:r>
          </w:p>
        </w:tc>
      </w:tr>
      <w:tr w:rsidR="00E34C75" w:rsidRPr="00577416" w:rsidTr="00D4519D">
        <w:trPr>
          <w:trHeight w:val="256"/>
        </w:trPr>
        <w:tc>
          <w:tcPr>
            <w:tcW w:w="2037" w:type="dxa"/>
            <w:vMerge/>
          </w:tcPr>
          <w:p w:rsidR="00E34C75" w:rsidRPr="00577416" w:rsidRDefault="00E34C75" w:rsidP="00501A11">
            <w:pPr>
              <w:spacing w:after="3"/>
              <w:rPr>
                <w:sz w:val="22"/>
                <w:szCs w:val="22"/>
              </w:rPr>
            </w:pPr>
          </w:p>
        </w:tc>
        <w:tc>
          <w:tcPr>
            <w:tcW w:w="7569" w:type="dxa"/>
          </w:tcPr>
          <w:p w:rsidR="00E34C75" w:rsidRPr="00577416" w:rsidRDefault="00E34C75" w:rsidP="00501A11">
            <w:pPr>
              <w:ind w:right="78"/>
              <w:jc w:val="both"/>
              <w:rPr>
                <w:b/>
                <w:bCs/>
                <w:sz w:val="22"/>
                <w:szCs w:val="22"/>
              </w:rPr>
            </w:pPr>
            <w:r w:rsidRPr="00577416">
              <w:rPr>
                <w:b/>
                <w:bCs/>
                <w:sz w:val="22"/>
                <w:szCs w:val="22"/>
              </w:rPr>
              <w:t xml:space="preserve">UNIT-III: Inorganic spectroscopy -I: </w:t>
            </w:r>
            <w:r w:rsidRPr="00577416">
              <w:rPr>
                <w:sz w:val="22"/>
                <w:szCs w:val="22"/>
              </w:rPr>
              <w:t>IR spectroscopy: Effect of coordination on the stretching frequency-sulphato, carbonato, sulphito, aqua, nitro, thiocyanato, cyano, thiourea, DMSO complexes; IR spectroscopy of carbonyl compounds. NMR spectroscopy- Introduction, applications of 1H, 15N, 19F, 31P-NMR spectroscopy in structural identification of inorganic complexes, fluxional molecules, quadrupolar nuclei- effect in NMR spectroscopy.</w:t>
            </w:r>
          </w:p>
        </w:tc>
      </w:tr>
      <w:tr w:rsidR="00E34C75" w:rsidRPr="00577416" w:rsidTr="00D4519D">
        <w:trPr>
          <w:trHeight w:val="256"/>
        </w:trPr>
        <w:tc>
          <w:tcPr>
            <w:tcW w:w="2037" w:type="dxa"/>
            <w:vMerge/>
          </w:tcPr>
          <w:p w:rsidR="00E34C75" w:rsidRPr="00577416" w:rsidRDefault="00E34C75" w:rsidP="00501A11">
            <w:pPr>
              <w:spacing w:after="3"/>
              <w:rPr>
                <w:sz w:val="22"/>
                <w:szCs w:val="22"/>
              </w:rPr>
            </w:pPr>
          </w:p>
        </w:tc>
        <w:tc>
          <w:tcPr>
            <w:tcW w:w="7569" w:type="dxa"/>
          </w:tcPr>
          <w:p w:rsidR="00E34C75" w:rsidRPr="00577416" w:rsidRDefault="00E34C75" w:rsidP="00501A11">
            <w:pPr>
              <w:ind w:right="78"/>
              <w:jc w:val="both"/>
              <w:rPr>
                <w:b/>
                <w:bCs/>
                <w:sz w:val="22"/>
                <w:szCs w:val="22"/>
              </w:rPr>
            </w:pPr>
            <w:r w:rsidRPr="00577416">
              <w:rPr>
                <w:b/>
                <w:bCs/>
                <w:sz w:val="22"/>
                <w:szCs w:val="22"/>
              </w:rPr>
              <w:t xml:space="preserve">UNIT-IV: Inorganic spectroscopy-II: </w:t>
            </w:r>
            <w:r w:rsidRPr="00577416">
              <w:rPr>
                <w:sz w:val="22"/>
                <w:szCs w:val="22"/>
              </w:rPr>
              <w:t>Introductory terminologies: g and A parameters-definition, explanation and factors affecting g and A; Applications of ESR to coordination compounds with one and more than one unpaired electrons – hyperfine and secondary hyperfine splitting and Kramer’s doublets; ESR spectra of V(II), Mn(II), Fe(II), Co(II), Ni(II), Cu(II) complexes, bis(salicylaldimine)copper(II) and [(NH</w:t>
            </w:r>
            <w:r w:rsidRPr="00577416">
              <w:rPr>
                <w:sz w:val="22"/>
                <w:szCs w:val="22"/>
                <w:vertAlign w:val="subscript"/>
              </w:rPr>
              <w:t>3</w:t>
            </w:r>
            <w:r w:rsidRPr="00577416">
              <w:rPr>
                <w:sz w:val="22"/>
                <w:szCs w:val="22"/>
              </w:rPr>
              <w:t>)</w:t>
            </w:r>
            <w:r w:rsidRPr="00577416">
              <w:rPr>
                <w:sz w:val="22"/>
                <w:szCs w:val="22"/>
                <w:vertAlign w:val="subscript"/>
              </w:rPr>
              <w:t>5</w:t>
            </w:r>
            <w:r w:rsidRPr="00577416">
              <w:rPr>
                <w:sz w:val="22"/>
                <w:szCs w:val="22"/>
              </w:rPr>
              <w:t>Co-O</w:t>
            </w:r>
            <w:r w:rsidRPr="00577416">
              <w:rPr>
                <w:sz w:val="22"/>
                <w:szCs w:val="22"/>
                <w:vertAlign w:val="subscript"/>
              </w:rPr>
              <w:t>2</w:t>
            </w:r>
            <w:r w:rsidRPr="00577416">
              <w:rPr>
                <w:sz w:val="22"/>
                <w:szCs w:val="22"/>
              </w:rPr>
              <w:t>-Co(NH</w:t>
            </w:r>
            <w:r w:rsidRPr="00577416">
              <w:rPr>
                <w:sz w:val="22"/>
                <w:szCs w:val="22"/>
                <w:vertAlign w:val="subscript"/>
              </w:rPr>
              <w:t>3</w:t>
            </w:r>
            <w:r w:rsidRPr="00577416">
              <w:rPr>
                <w:sz w:val="22"/>
                <w:szCs w:val="22"/>
              </w:rPr>
              <w:t>)</w:t>
            </w:r>
            <w:r w:rsidRPr="00577416">
              <w:rPr>
                <w:sz w:val="22"/>
                <w:szCs w:val="22"/>
                <w:vertAlign w:val="subscript"/>
              </w:rPr>
              <w:t>5</w:t>
            </w:r>
            <w:r w:rsidRPr="00577416">
              <w:rPr>
                <w:sz w:val="22"/>
                <w:szCs w:val="22"/>
              </w:rPr>
              <w:t>]</w:t>
            </w:r>
            <w:r w:rsidRPr="00577416">
              <w:rPr>
                <w:sz w:val="22"/>
                <w:szCs w:val="22"/>
                <w:vertAlign w:val="superscript"/>
              </w:rPr>
              <w:t>5+</w:t>
            </w:r>
            <w:r w:rsidRPr="00577416">
              <w:rPr>
                <w:sz w:val="22"/>
                <w:szCs w:val="22"/>
                <w:vertAlign w:val="subscript"/>
              </w:rPr>
              <w:t xml:space="preserve">. </w:t>
            </w:r>
            <w:r w:rsidRPr="00577416">
              <w:rPr>
                <w:sz w:val="22"/>
                <w:szCs w:val="22"/>
              </w:rPr>
              <w:t>Mossbauer spectroscopy – Mossbauer effect, Recoil energy, Mossbauer active nuclei, Doppler shift, Isomer shift, quadrupole splitting and magnetic interactions. Applications of Mössbauer spectra to Fe and Sn compounds.</w:t>
            </w:r>
          </w:p>
        </w:tc>
      </w:tr>
      <w:tr w:rsidR="00E34C75" w:rsidRPr="00577416" w:rsidTr="00D4519D">
        <w:trPr>
          <w:trHeight w:val="256"/>
        </w:trPr>
        <w:tc>
          <w:tcPr>
            <w:tcW w:w="2037" w:type="dxa"/>
            <w:vMerge/>
          </w:tcPr>
          <w:p w:rsidR="00E34C75" w:rsidRPr="00577416" w:rsidRDefault="00E34C75" w:rsidP="00501A11">
            <w:pPr>
              <w:spacing w:after="3"/>
              <w:rPr>
                <w:sz w:val="22"/>
                <w:szCs w:val="22"/>
              </w:rPr>
            </w:pPr>
          </w:p>
        </w:tc>
        <w:tc>
          <w:tcPr>
            <w:tcW w:w="7569" w:type="dxa"/>
          </w:tcPr>
          <w:p w:rsidR="00E34C75" w:rsidRDefault="00E34C75" w:rsidP="00501A11">
            <w:pPr>
              <w:ind w:right="78"/>
              <w:jc w:val="both"/>
              <w:rPr>
                <w:sz w:val="22"/>
                <w:szCs w:val="22"/>
              </w:rPr>
            </w:pPr>
            <w:r w:rsidRPr="00577416">
              <w:rPr>
                <w:b/>
                <w:bCs/>
                <w:sz w:val="22"/>
                <w:szCs w:val="22"/>
              </w:rPr>
              <w:t xml:space="preserve">UNIT-V: Photo Electron Spectroscopy: </w:t>
            </w:r>
            <w:r w:rsidRPr="00577416">
              <w:rPr>
                <w:sz w:val="22"/>
                <w:szCs w:val="22"/>
              </w:rPr>
              <w:t>Theory, Types, origin of fine structures - shapes of vibrational fine structures – adiabatic and vertical transitions, PES of homonuclear diatomic molecules ( N</w:t>
            </w:r>
            <w:r w:rsidRPr="00577416">
              <w:rPr>
                <w:sz w:val="22"/>
                <w:szCs w:val="22"/>
                <w:vertAlign w:val="subscript"/>
              </w:rPr>
              <w:t>2</w:t>
            </w:r>
            <w:r w:rsidRPr="00577416">
              <w:rPr>
                <w:sz w:val="22"/>
                <w:szCs w:val="22"/>
              </w:rPr>
              <w:t>, O</w:t>
            </w:r>
            <w:r w:rsidRPr="00577416">
              <w:rPr>
                <w:sz w:val="22"/>
                <w:szCs w:val="22"/>
                <w:vertAlign w:val="subscript"/>
              </w:rPr>
              <w:t>2</w:t>
            </w:r>
            <w:r w:rsidRPr="00577416">
              <w:rPr>
                <w:sz w:val="22"/>
                <w:szCs w:val="22"/>
              </w:rPr>
              <w:t>) and heteronuclear diatomic molecules (CO, HCl) and polyatomic molecules (H</w:t>
            </w:r>
            <w:r w:rsidRPr="00577416">
              <w:rPr>
                <w:sz w:val="22"/>
                <w:szCs w:val="22"/>
                <w:vertAlign w:val="subscript"/>
              </w:rPr>
              <w:t>2</w:t>
            </w:r>
            <w:r w:rsidRPr="00577416">
              <w:rPr>
                <w:sz w:val="22"/>
                <w:szCs w:val="22"/>
              </w:rPr>
              <w:t>O, CO</w:t>
            </w:r>
            <w:r w:rsidRPr="00577416">
              <w:rPr>
                <w:sz w:val="22"/>
                <w:szCs w:val="22"/>
                <w:vertAlign w:val="subscript"/>
              </w:rPr>
              <w:t>2</w:t>
            </w:r>
            <w:r w:rsidRPr="00577416">
              <w:rPr>
                <w:sz w:val="22"/>
                <w:szCs w:val="22"/>
              </w:rPr>
              <w:t>, CH</w:t>
            </w:r>
            <w:r w:rsidRPr="00577416">
              <w:rPr>
                <w:sz w:val="22"/>
                <w:szCs w:val="22"/>
                <w:vertAlign w:val="subscript"/>
              </w:rPr>
              <w:t>4</w:t>
            </w:r>
            <w:r w:rsidRPr="00577416">
              <w:rPr>
                <w:sz w:val="22"/>
                <w:szCs w:val="22"/>
              </w:rPr>
              <w:t>, NH</w:t>
            </w:r>
            <w:r w:rsidRPr="00577416">
              <w:rPr>
                <w:sz w:val="22"/>
                <w:szCs w:val="22"/>
                <w:vertAlign w:val="subscript"/>
              </w:rPr>
              <w:t>3</w:t>
            </w:r>
            <w:r w:rsidRPr="00577416">
              <w:rPr>
                <w:sz w:val="22"/>
                <w:szCs w:val="22"/>
              </w:rPr>
              <w:t>) – evaluation of vibrational constants of the above molecules. Koopman’s theorem- applications and limitations. Optical Rotatory Dispersion – Principle of CD and ORD; Δ and λ isomers in complexes, Assignment of absolute configuration using CD and ORD techniques.</w:t>
            </w:r>
          </w:p>
          <w:p w:rsidR="00130FC9" w:rsidRPr="00577416" w:rsidRDefault="00130FC9" w:rsidP="00501A11">
            <w:pPr>
              <w:ind w:right="78"/>
              <w:jc w:val="both"/>
              <w:rPr>
                <w:b/>
                <w:bCs/>
                <w:sz w:val="22"/>
                <w:szCs w:val="22"/>
              </w:rPr>
            </w:pPr>
          </w:p>
        </w:tc>
      </w:tr>
      <w:tr w:rsidR="00E34C75" w:rsidRPr="00577416" w:rsidTr="00D4519D">
        <w:trPr>
          <w:trHeight w:val="256"/>
        </w:trPr>
        <w:tc>
          <w:tcPr>
            <w:tcW w:w="2037" w:type="dxa"/>
          </w:tcPr>
          <w:p w:rsidR="00E34C75" w:rsidRPr="00577416" w:rsidRDefault="00E34C75" w:rsidP="00501A11">
            <w:pPr>
              <w:spacing w:after="3"/>
              <w:rPr>
                <w:sz w:val="22"/>
                <w:szCs w:val="22"/>
              </w:rPr>
            </w:pPr>
            <w:r w:rsidRPr="00577416">
              <w:rPr>
                <w:sz w:val="22"/>
                <w:szCs w:val="22"/>
              </w:rPr>
              <w:lastRenderedPageBreak/>
              <w:t>Extended Professional Component (is a part of internal component only, Not to be included in the external examination question paper)</w:t>
            </w:r>
          </w:p>
        </w:tc>
        <w:tc>
          <w:tcPr>
            <w:tcW w:w="7569" w:type="dxa"/>
          </w:tcPr>
          <w:p w:rsidR="00E34C75" w:rsidRPr="00577416" w:rsidRDefault="00E34C75" w:rsidP="00501A11">
            <w:pPr>
              <w:spacing w:after="3"/>
              <w:rPr>
                <w:sz w:val="22"/>
                <w:szCs w:val="22"/>
              </w:rPr>
            </w:pPr>
            <w:r w:rsidRPr="00577416">
              <w:rPr>
                <w:sz w:val="22"/>
                <w:szCs w:val="22"/>
              </w:rPr>
              <w:t>Questions related to the above topics, from various competitive examinations UPSC / TRB / NET/ UGC-CSIR / GATE /TNPSC others to be solved</w:t>
            </w:r>
          </w:p>
          <w:p w:rsidR="00E34C75" w:rsidRPr="00577416" w:rsidRDefault="00E34C75" w:rsidP="00501A11">
            <w:pPr>
              <w:spacing w:after="3"/>
              <w:rPr>
                <w:sz w:val="22"/>
                <w:szCs w:val="22"/>
              </w:rPr>
            </w:pPr>
            <w:r w:rsidRPr="00577416">
              <w:rPr>
                <w:sz w:val="22"/>
                <w:szCs w:val="22"/>
              </w:rPr>
              <w:t>(To be discussed during the Tutorial hours)</w:t>
            </w:r>
          </w:p>
        </w:tc>
      </w:tr>
      <w:tr w:rsidR="00E34C75" w:rsidRPr="00577416" w:rsidTr="00D4519D">
        <w:trPr>
          <w:trHeight w:val="256"/>
        </w:trPr>
        <w:tc>
          <w:tcPr>
            <w:tcW w:w="2037" w:type="dxa"/>
          </w:tcPr>
          <w:p w:rsidR="00E34C75" w:rsidRPr="00577416" w:rsidRDefault="00E34C75" w:rsidP="00501A11">
            <w:pPr>
              <w:spacing w:after="3"/>
              <w:rPr>
                <w:sz w:val="22"/>
                <w:szCs w:val="22"/>
              </w:rPr>
            </w:pPr>
            <w:r w:rsidRPr="00577416">
              <w:rPr>
                <w:sz w:val="22"/>
                <w:szCs w:val="22"/>
              </w:rPr>
              <w:t>Skills acquired from this course</w:t>
            </w:r>
          </w:p>
        </w:tc>
        <w:tc>
          <w:tcPr>
            <w:tcW w:w="7569" w:type="dxa"/>
          </w:tcPr>
          <w:p w:rsidR="00E34C75" w:rsidRPr="00577416" w:rsidRDefault="00E34C75" w:rsidP="00501A11">
            <w:pPr>
              <w:spacing w:after="3"/>
              <w:rPr>
                <w:sz w:val="22"/>
                <w:szCs w:val="22"/>
              </w:rPr>
            </w:pPr>
            <w:r w:rsidRPr="00577416">
              <w:rPr>
                <w:sz w:val="22"/>
                <w:szCs w:val="22"/>
              </w:rPr>
              <w:t>Knowledge, Problem solving, Analytical ability, Professional Competency, Professional Communication and Transferable skills.</w:t>
            </w:r>
          </w:p>
        </w:tc>
      </w:tr>
      <w:tr w:rsidR="00E34C75" w:rsidRPr="00577416" w:rsidTr="00D4519D">
        <w:trPr>
          <w:trHeight w:val="256"/>
        </w:trPr>
        <w:tc>
          <w:tcPr>
            <w:tcW w:w="2037" w:type="dxa"/>
          </w:tcPr>
          <w:p w:rsidR="00E34C75" w:rsidRPr="00577416" w:rsidRDefault="00E34C75" w:rsidP="00501A11">
            <w:pPr>
              <w:spacing w:after="3"/>
              <w:rPr>
                <w:b/>
                <w:bCs/>
                <w:sz w:val="22"/>
                <w:szCs w:val="22"/>
              </w:rPr>
            </w:pPr>
            <w:r w:rsidRPr="00577416">
              <w:rPr>
                <w:b/>
                <w:bCs/>
                <w:sz w:val="22"/>
                <w:szCs w:val="22"/>
              </w:rPr>
              <w:t xml:space="preserve">Recommended Text </w:t>
            </w:r>
          </w:p>
        </w:tc>
        <w:tc>
          <w:tcPr>
            <w:tcW w:w="7569" w:type="dxa"/>
          </w:tcPr>
          <w:p w:rsidR="00E34C75" w:rsidRPr="00577416" w:rsidRDefault="00E34C75" w:rsidP="00E34C75">
            <w:pPr>
              <w:pStyle w:val="ListParagraph"/>
              <w:numPr>
                <w:ilvl w:val="0"/>
                <w:numId w:val="45"/>
              </w:numPr>
              <w:tabs>
                <w:tab w:val="left" w:pos="402"/>
              </w:tabs>
              <w:ind w:left="402" w:hanging="425"/>
              <w:contextualSpacing/>
              <w:jc w:val="both"/>
              <w:rPr>
                <w:sz w:val="22"/>
                <w:szCs w:val="22"/>
                <w:lang w:val="en-IN"/>
              </w:rPr>
            </w:pPr>
            <w:r w:rsidRPr="00577416">
              <w:rPr>
                <w:sz w:val="22"/>
                <w:szCs w:val="22"/>
                <w:lang w:val="en-IN"/>
              </w:rPr>
              <w:t>J E Huheey, EA Keiter, RL Keiter and OK Medhi, Inorganic Chemistry – Principles of structure and reactivity, 4th Edition, Pearson Education Inc., 2006</w:t>
            </w:r>
          </w:p>
          <w:p w:rsidR="00E34C75" w:rsidRPr="00577416" w:rsidRDefault="00E34C75" w:rsidP="00E34C75">
            <w:pPr>
              <w:pStyle w:val="ListParagraph"/>
              <w:numPr>
                <w:ilvl w:val="0"/>
                <w:numId w:val="45"/>
              </w:numPr>
              <w:tabs>
                <w:tab w:val="left" w:pos="402"/>
              </w:tabs>
              <w:ind w:left="402" w:hanging="425"/>
              <w:contextualSpacing/>
              <w:jc w:val="both"/>
              <w:rPr>
                <w:sz w:val="22"/>
                <w:szCs w:val="22"/>
                <w:lang w:val="en-IN"/>
              </w:rPr>
            </w:pPr>
            <w:r w:rsidRPr="00577416">
              <w:rPr>
                <w:sz w:val="22"/>
                <w:szCs w:val="22"/>
                <w:lang w:val="en-IN"/>
              </w:rPr>
              <w:t>G L Meissler and D ATarr, Inorganic Chemistry, 3rd Edition, Pearson Education Inc., 2008</w:t>
            </w:r>
          </w:p>
          <w:p w:rsidR="00E34C75" w:rsidRPr="00577416" w:rsidRDefault="00E34C75" w:rsidP="00E34C75">
            <w:pPr>
              <w:pStyle w:val="ListParagraph"/>
              <w:numPr>
                <w:ilvl w:val="0"/>
                <w:numId w:val="45"/>
              </w:numPr>
              <w:tabs>
                <w:tab w:val="left" w:pos="402"/>
              </w:tabs>
              <w:ind w:left="402" w:hanging="425"/>
              <w:contextualSpacing/>
              <w:jc w:val="both"/>
              <w:rPr>
                <w:sz w:val="22"/>
                <w:szCs w:val="22"/>
                <w:lang w:val="en-IN"/>
              </w:rPr>
            </w:pPr>
            <w:r w:rsidRPr="00577416">
              <w:rPr>
                <w:sz w:val="22"/>
                <w:szCs w:val="22"/>
                <w:lang w:val="en-IN"/>
              </w:rPr>
              <w:t>D. Bannerjea, Co-ordination Chemistry, TATA Mcgraw Hill, 1993.</w:t>
            </w:r>
          </w:p>
          <w:p w:rsidR="00E34C75" w:rsidRPr="00577416" w:rsidRDefault="00E34C75" w:rsidP="00E34C75">
            <w:pPr>
              <w:pStyle w:val="ListParagraph"/>
              <w:numPr>
                <w:ilvl w:val="0"/>
                <w:numId w:val="45"/>
              </w:numPr>
              <w:tabs>
                <w:tab w:val="left" w:pos="402"/>
              </w:tabs>
              <w:ind w:left="402" w:hanging="425"/>
              <w:contextualSpacing/>
              <w:jc w:val="both"/>
              <w:rPr>
                <w:sz w:val="22"/>
                <w:szCs w:val="22"/>
                <w:lang w:val="en-IN"/>
              </w:rPr>
            </w:pPr>
            <w:r w:rsidRPr="00577416">
              <w:rPr>
                <w:sz w:val="22"/>
                <w:szCs w:val="22"/>
                <w:lang w:val="en-IN"/>
              </w:rPr>
              <w:t>B D Gupta and A K Elias, Basic Organometallic Chemistry: Concepts, Syntheses and Applications, University Press, 2013.</w:t>
            </w:r>
          </w:p>
          <w:p w:rsidR="00E34C75" w:rsidRPr="00577416" w:rsidRDefault="00E34C75" w:rsidP="00E34C75">
            <w:pPr>
              <w:pStyle w:val="ListParagraph"/>
              <w:numPr>
                <w:ilvl w:val="0"/>
                <w:numId w:val="45"/>
              </w:numPr>
              <w:tabs>
                <w:tab w:val="left" w:pos="402"/>
              </w:tabs>
              <w:adjustRightInd w:val="0"/>
              <w:ind w:left="402" w:right="26" w:hanging="425"/>
              <w:contextualSpacing/>
              <w:jc w:val="both"/>
              <w:rPr>
                <w:sz w:val="22"/>
                <w:szCs w:val="22"/>
                <w:lang w:val="en-IN"/>
              </w:rPr>
            </w:pPr>
            <w:r w:rsidRPr="00577416">
              <w:rPr>
                <w:color w:val="000000"/>
                <w:sz w:val="22"/>
                <w:szCs w:val="22"/>
                <w:lang w:val="en-IN"/>
              </w:rPr>
              <w:t xml:space="preserve">F. A. Cotton, G. Wilkinson.; C. A. Murillo; M. Bochmann, </w:t>
            </w:r>
            <w:r w:rsidRPr="00577416">
              <w:rPr>
                <w:iCs/>
                <w:color w:val="000000"/>
                <w:sz w:val="22"/>
                <w:szCs w:val="22"/>
                <w:lang w:val="en-IN"/>
              </w:rPr>
              <w:t>Advanced Inorganic Chemistry</w:t>
            </w:r>
            <w:r w:rsidRPr="00577416">
              <w:rPr>
                <w:color w:val="000000"/>
                <w:sz w:val="22"/>
                <w:szCs w:val="22"/>
                <w:lang w:val="en-IN"/>
              </w:rPr>
              <w:t>, 6</w:t>
            </w:r>
            <w:r w:rsidRPr="00577416">
              <w:rPr>
                <w:sz w:val="22"/>
                <w:szCs w:val="22"/>
                <w:lang w:val="en-IN"/>
              </w:rPr>
              <w:t>th</w:t>
            </w:r>
            <w:r w:rsidRPr="00577416">
              <w:rPr>
                <w:color w:val="000000"/>
                <w:sz w:val="22"/>
                <w:szCs w:val="22"/>
                <w:lang w:val="en-IN"/>
              </w:rPr>
              <w:t>ed.; Wiley Inter-science: New York, 1988.</w:t>
            </w:r>
          </w:p>
        </w:tc>
      </w:tr>
      <w:tr w:rsidR="00E34C75" w:rsidRPr="00577416" w:rsidTr="00D4519D">
        <w:trPr>
          <w:trHeight w:val="256"/>
        </w:trPr>
        <w:tc>
          <w:tcPr>
            <w:tcW w:w="2037" w:type="dxa"/>
          </w:tcPr>
          <w:p w:rsidR="00E34C75" w:rsidRPr="00577416" w:rsidRDefault="00E34C75" w:rsidP="00501A11">
            <w:pPr>
              <w:spacing w:after="3"/>
              <w:rPr>
                <w:b/>
                <w:bCs/>
                <w:sz w:val="22"/>
                <w:szCs w:val="22"/>
              </w:rPr>
            </w:pPr>
            <w:r w:rsidRPr="00577416">
              <w:rPr>
                <w:b/>
                <w:bCs/>
                <w:sz w:val="22"/>
                <w:szCs w:val="22"/>
              </w:rPr>
              <w:t>Reference Books</w:t>
            </w:r>
          </w:p>
        </w:tc>
        <w:tc>
          <w:tcPr>
            <w:tcW w:w="7569" w:type="dxa"/>
          </w:tcPr>
          <w:p w:rsidR="00E34C75" w:rsidRPr="00577416" w:rsidRDefault="00E34C75" w:rsidP="00E34C75">
            <w:pPr>
              <w:pStyle w:val="ListParagraph"/>
              <w:numPr>
                <w:ilvl w:val="0"/>
                <w:numId w:val="46"/>
              </w:numPr>
              <w:tabs>
                <w:tab w:val="left" w:pos="284"/>
                <w:tab w:val="left" w:pos="402"/>
              </w:tabs>
              <w:spacing w:before="0"/>
              <w:ind w:left="402" w:hanging="425"/>
              <w:contextualSpacing/>
              <w:jc w:val="both"/>
              <w:rPr>
                <w:sz w:val="22"/>
                <w:szCs w:val="22"/>
                <w:lang w:val="en-IN"/>
              </w:rPr>
            </w:pPr>
            <w:r w:rsidRPr="00577416">
              <w:rPr>
                <w:sz w:val="22"/>
                <w:szCs w:val="22"/>
                <w:lang w:val="en-IN"/>
              </w:rPr>
              <w:t>Crabtree, Robert H. The Organometallic Chemistry of the Transition Metals. 3rd ed. New York, NY: John Wiley, 2000.</w:t>
            </w:r>
          </w:p>
          <w:p w:rsidR="00E34C75" w:rsidRPr="00577416" w:rsidRDefault="00E34C75" w:rsidP="00E34C75">
            <w:pPr>
              <w:pStyle w:val="ListParagraph"/>
              <w:numPr>
                <w:ilvl w:val="0"/>
                <w:numId w:val="46"/>
              </w:numPr>
              <w:tabs>
                <w:tab w:val="left" w:pos="284"/>
                <w:tab w:val="left" w:pos="402"/>
              </w:tabs>
              <w:spacing w:before="0"/>
              <w:ind w:left="402" w:hanging="425"/>
              <w:contextualSpacing/>
              <w:jc w:val="both"/>
              <w:rPr>
                <w:sz w:val="22"/>
                <w:szCs w:val="22"/>
                <w:lang w:val="en-IN"/>
              </w:rPr>
            </w:pPr>
            <w:r w:rsidRPr="00577416">
              <w:rPr>
                <w:sz w:val="22"/>
                <w:szCs w:val="22"/>
                <w:lang w:val="en-IN"/>
              </w:rPr>
              <w:t>P Gütlich, E Bill, A X Trautwein, Mossbauer Spectroscopy and Transition Metal Chemistry: Fundamentals and Applications, 1</w:t>
            </w:r>
            <w:r w:rsidRPr="00577416">
              <w:rPr>
                <w:sz w:val="22"/>
                <w:szCs w:val="22"/>
                <w:vertAlign w:val="superscript"/>
                <w:lang w:val="en-IN"/>
              </w:rPr>
              <w:t>st</w:t>
            </w:r>
            <w:r w:rsidRPr="00577416">
              <w:rPr>
                <w:sz w:val="22"/>
                <w:szCs w:val="22"/>
                <w:lang w:val="en-IN"/>
              </w:rPr>
              <w:t xml:space="preserve"> edition, Springer-Verlag Berlin Heidelberg, 2011.</w:t>
            </w:r>
          </w:p>
          <w:p w:rsidR="00E34C75" w:rsidRPr="00577416" w:rsidRDefault="00E34C75" w:rsidP="00E34C75">
            <w:pPr>
              <w:pStyle w:val="ListParagraph"/>
              <w:numPr>
                <w:ilvl w:val="0"/>
                <w:numId w:val="46"/>
              </w:numPr>
              <w:tabs>
                <w:tab w:val="left" w:pos="402"/>
              </w:tabs>
              <w:adjustRightInd w:val="0"/>
              <w:spacing w:before="0"/>
              <w:ind w:left="402" w:right="26" w:hanging="425"/>
              <w:contextualSpacing/>
              <w:jc w:val="both"/>
              <w:rPr>
                <w:spacing w:val="1"/>
                <w:sz w:val="22"/>
                <w:szCs w:val="22"/>
                <w:lang w:val="en-IN"/>
              </w:rPr>
            </w:pPr>
            <w:r w:rsidRPr="00577416">
              <w:rPr>
                <w:iCs/>
                <w:spacing w:val="1"/>
                <w:sz w:val="22"/>
                <w:szCs w:val="22"/>
                <w:lang w:val="en-IN"/>
              </w:rPr>
              <w:t>Concepts and Models of Inorganic Chemistry</w:t>
            </w:r>
            <w:r w:rsidRPr="00577416">
              <w:rPr>
                <w:spacing w:val="1"/>
                <w:sz w:val="22"/>
                <w:szCs w:val="22"/>
                <w:lang w:val="en-IN"/>
              </w:rPr>
              <w:t>,</w:t>
            </w:r>
            <w:r w:rsidRPr="00577416">
              <w:rPr>
                <w:spacing w:val="1"/>
                <w:sz w:val="22"/>
                <w:szCs w:val="22"/>
                <w:lang w:val="en-IN"/>
              </w:rPr>
              <w:tab/>
              <w:t>B. Douglas, D. McDaniel, J. Alexander, John Wiley, 1994, 3rd edn.</w:t>
            </w:r>
          </w:p>
          <w:p w:rsidR="00E34C75" w:rsidRPr="00577416" w:rsidRDefault="00E34C75" w:rsidP="00E34C75">
            <w:pPr>
              <w:pStyle w:val="ListParagraph"/>
              <w:numPr>
                <w:ilvl w:val="0"/>
                <w:numId w:val="46"/>
              </w:numPr>
              <w:tabs>
                <w:tab w:val="left" w:pos="402"/>
              </w:tabs>
              <w:adjustRightInd w:val="0"/>
              <w:spacing w:before="0"/>
              <w:ind w:left="402" w:right="26" w:hanging="425"/>
              <w:contextualSpacing/>
              <w:jc w:val="both"/>
              <w:rPr>
                <w:color w:val="000000"/>
                <w:sz w:val="22"/>
                <w:szCs w:val="22"/>
                <w:lang w:val="en-IN"/>
              </w:rPr>
            </w:pPr>
            <w:r w:rsidRPr="00577416">
              <w:rPr>
                <w:color w:val="000000"/>
                <w:sz w:val="22"/>
                <w:szCs w:val="22"/>
                <w:lang w:val="en-IN"/>
              </w:rPr>
              <w:t xml:space="preserve">K. F. Purcell, J. C. Kotz, </w:t>
            </w:r>
            <w:r w:rsidRPr="00577416">
              <w:rPr>
                <w:iCs/>
                <w:color w:val="000000"/>
                <w:sz w:val="22"/>
                <w:szCs w:val="22"/>
                <w:lang w:val="en-IN"/>
              </w:rPr>
              <w:t>Inorganic Chemistry</w:t>
            </w:r>
            <w:r w:rsidRPr="00577416">
              <w:rPr>
                <w:color w:val="000000"/>
                <w:sz w:val="22"/>
                <w:szCs w:val="22"/>
                <w:lang w:val="en-IN"/>
              </w:rPr>
              <w:t>; Saunders: Philadelphia, 1976.</w:t>
            </w:r>
          </w:p>
          <w:p w:rsidR="00E34C75" w:rsidRPr="00577416" w:rsidRDefault="00E34C75" w:rsidP="00E34C75">
            <w:pPr>
              <w:pStyle w:val="ListParagraph"/>
              <w:numPr>
                <w:ilvl w:val="0"/>
                <w:numId w:val="46"/>
              </w:numPr>
              <w:tabs>
                <w:tab w:val="left" w:pos="402"/>
              </w:tabs>
              <w:adjustRightInd w:val="0"/>
              <w:spacing w:before="0"/>
              <w:ind w:left="402" w:right="26" w:hanging="425"/>
              <w:contextualSpacing/>
              <w:jc w:val="both"/>
              <w:rPr>
                <w:sz w:val="22"/>
                <w:szCs w:val="22"/>
                <w:lang w:val="en-IN"/>
              </w:rPr>
            </w:pPr>
            <w:r w:rsidRPr="00577416">
              <w:rPr>
                <w:color w:val="000000"/>
                <w:sz w:val="22"/>
                <w:szCs w:val="22"/>
                <w:lang w:val="en-IN"/>
              </w:rPr>
              <w:t xml:space="preserve">R. S. Drago, </w:t>
            </w:r>
            <w:r w:rsidRPr="00577416">
              <w:rPr>
                <w:iCs/>
                <w:color w:val="000000"/>
                <w:sz w:val="22"/>
                <w:szCs w:val="22"/>
                <w:lang w:val="en-IN"/>
              </w:rPr>
              <w:t>PhysicaI Methods in Chemistry</w:t>
            </w:r>
            <w:r w:rsidRPr="00577416">
              <w:rPr>
                <w:color w:val="000000"/>
                <w:sz w:val="22"/>
                <w:szCs w:val="22"/>
                <w:lang w:val="en-IN"/>
              </w:rPr>
              <w:t>; Saunders: Philadelphia, 1977.</w:t>
            </w:r>
          </w:p>
        </w:tc>
      </w:tr>
      <w:tr w:rsidR="00E34C75" w:rsidRPr="00577416" w:rsidTr="00D4519D">
        <w:trPr>
          <w:trHeight w:val="256"/>
        </w:trPr>
        <w:tc>
          <w:tcPr>
            <w:tcW w:w="2037" w:type="dxa"/>
          </w:tcPr>
          <w:p w:rsidR="00E34C75" w:rsidRPr="00577416" w:rsidRDefault="00E34C75" w:rsidP="00501A11">
            <w:pPr>
              <w:spacing w:after="3"/>
              <w:rPr>
                <w:b/>
                <w:bCs/>
                <w:sz w:val="22"/>
                <w:szCs w:val="22"/>
              </w:rPr>
            </w:pPr>
            <w:r w:rsidRPr="00577416">
              <w:rPr>
                <w:b/>
                <w:bCs/>
                <w:sz w:val="22"/>
                <w:szCs w:val="22"/>
              </w:rPr>
              <w:t xml:space="preserve">Website and </w:t>
            </w:r>
          </w:p>
          <w:p w:rsidR="00E34C75" w:rsidRPr="00577416" w:rsidRDefault="00E34C75" w:rsidP="00501A11">
            <w:pPr>
              <w:spacing w:after="3"/>
              <w:rPr>
                <w:b/>
                <w:bCs/>
                <w:sz w:val="22"/>
                <w:szCs w:val="22"/>
              </w:rPr>
            </w:pPr>
            <w:r w:rsidRPr="00577416">
              <w:rPr>
                <w:b/>
                <w:bCs/>
                <w:sz w:val="22"/>
                <w:szCs w:val="22"/>
              </w:rPr>
              <w:t>e-learning source</w:t>
            </w:r>
          </w:p>
        </w:tc>
        <w:tc>
          <w:tcPr>
            <w:tcW w:w="7569" w:type="dxa"/>
          </w:tcPr>
          <w:p w:rsidR="00E34C75" w:rsidRPr="00577416" w:rsidRDefault="001D35CE" w:rsidP="00501A11">
            <w:pPr>
              <w:ind w:right="26"/>
              <w:rPr>
                <w:bCs/>
                <w:sz w:val="22"/>
                <w:szCs w:val="22"/>
              </w:rPr>
            </w:pPr>
            <w:hyperlink r:id="rId41" w:history="1">
              <w:r w:rsidR="00E34C75" w:rsidRPr="00577416">
                <w:rPr>
                  <w:rStyle w:val="Hyperlink"/>
                  <w:sz w:val="22"/>
                  <w:szCs w:val="22"/>
                </w:rPr>
                <w:t>https://archive.nptel.ac.in/courses/104/101/104101100/</w:t>
              </w:r>
            </w:hyperlink>
          </w:p>
          <w:p w:rsidR="00E34C75" w:rsidRPr="00577416" w:rsidRDefault="00E34C75" w:rsidP="00501A11">
            <w:pPr>
              <w:spacing w:after="3"/>
              <w:rPr>
                <w:sz w:val="22"/>
                <w:szCs w:val="22"/>
              </w:rPr>
            </w:pPr>
          </w:p>
        </w:tc>
      </w:tr>
      <w:tr w:rsidR="00E34C75" w:rsidRPr="00577416" w:rsidTr="00D4519D">
        <w:trPr>
          <w:trHeight w:val="2248"/>
        </w:trPr>
        <w:tc>
          <w:tcPr>
            <w:tcW w:w="9606" w:type="dxa"/>
            <w:gridSpan w:val="2"/>
          </w:tcPr>
          <w:p w:rsidR="00E34C75" w:rsidRPr="00577416" w:rsidRDefault="00E34C75" w:rsidP="00501A11">
            <w:pPr>
              <w:ind w:right="-15"/>
              <w:rPr>
                <w:b/>
                <w:bCs/>
                <w:sz w:val="22"/>
                <w:szCs w:val="22"/>
              </w:rPr>
            </w:pPr>
            <w:r w:rsidRPr="00577416">
              <w:rPr>
                <w:b/>
                <w:bCs/>
                <w:sz w:val="22"/>
                <w:szCs w:val="22"/>
              </w:rPr>
              <w:t>Course Learning Outcomes (for Mapping with POs and PSOs)</w:t>
            </w:r>
          </w:p>
          <w:p w:rsidR="00E34C75" w:rsidRPr="00577416" w:rsidRDefault="00E34C75" w:rsidP="00501A11">
            <w:pPr>
              <w:ind w:right="-15"/>
              <w:rPr>
                <w:sz w:val="22"/>
                <w:szCs w:val="22"/>
              </w:rPr>
            </w:pPr>
            <w:r w:rsidRPr="00577416">
              <w:rPr>
                <w:sz w:val="22"/>
                <w:szCs w:val="22"/>
              </w:rPr>
              <w:t xml:space="preserve">Students will be able: </w:t>
            </w:r>
          </w:p>
          <w:p w:rsidR="00E34C75" w:rsidRPr="00577416" w:rsidRDefault="00E34C75" w:rsidP="00501A11">
            <w:pPr>
              <w:ind w:right="249"/>
              <w:jc w:val="both"/>
              <w:rPr>
                <w:sz w:val="22"/>
                <w:szCs w:val="22"/>
              </w:rPr>
            </w:pPr>
            <w:r w:rsidRPr="00577416">
              <w:rPr>
                <w:sz w:val="22"/>
                <w:szCs w:val="22"/>
              </w:rPr>
              <w:t xml:space="preserve">CO1: Understand and apply 18 and 16 electron rule for organometallic compounds </w:t>
            </w:r>
          </w:p>
          <w:p w:rsidR="00E34C75" w:rsidRPr="00577416" w:rsidRDefault="00E34C75" w:rsidP="00501A11">
            <w:pPr>
              <w:ind w:right="249"/>
              <w:jc w:val="both"/>
              <w:rPr>
                <w:sz w:val="22"/>
                <w:szCs w:val="22"/>
              </w:rPr>
            </w:pPr>
            <w:r w:rsidRPr="00577416">
              <w:rPr>
                <w:sz w:val="22"/>
                <w:szCs w:val="22"/>
              </w:rPr>
              <w:t>CO2: Understand the structure and bonding in olefin, allyl, cyclopentadienyl and carbonyl containing organometallic compounds</w:t>
            </w:r>
          </w:p>
          <w:p w:rsidR="00E34C75" w:rsidRPr="00577416" w:rsidRDefault="00E34C75" w:rsidP="00501A11">
            <w:pPr>
              <w:ind w:right="249"/>
              <w:jc w:val="both"/>
              <w:rPr>
                <w:sz w:val="22"/>
                <w:szCs w:val="22"/>
              </w:rPr>
            </w:pPr>
            <w:r w:rsidRPr="00577416">
              <w:rPr>
                <w:sz w:val="22"/>
                <w:szCs w:val="22"/>
              </w:rPr>
              <w:t>CO3: Understand the reactions of organometallic compounds and apply them in CO4: understanding the catalytic cycles</w:t>
            </w:r>
          </w:p>
          <w:p w:rsidR="00E34C75" w:rsidRPr="00577416" w:rsidRDefault="00E34C75" w:rsidP="00501A11">
            <w:pPr>
              <w:ind w:right="249"/>
              <w:jc w:val="both"/>
              <w:rPr>
                <w:sz w:val="22"/>
                <w:szCs w:val="22"/>
              </w:rPr>
            </w:pPr>
            <w:r w:rsidRPr="00577416">
              <w:rPr>
                <w:sz w:val="22"/>
                <w:szCs w:val="22"/>
              </w:rPr>
              <w:t xml:space="preserve">CO5: Identify / predict the structure of coordination complexes using spectroscopic tools such as IR, NMR, ESR, Mossbauer and optical rotatory dispersion studies to </w:t>
            </w:r>
            <w:r w:rsidRPr="00577416">
              <w:rPr>
                <w:bCs/>
                <w:sz w:val="22"/>
                <w:szCs w:val="22"/>
              </w:rPr>
              <w:t>interpret the structure of molecules by various spectral techniques.</w:t>
            </w:r>
          </w:p>
        </w:tc>
      </w:tr>
    </w:tbl>
    <w:p w:rsidR="00CA4E0E" w:rsidRPr="00577416" w:rsidRDefault="00CA4E0E" w:rsidP="00E34C75">
      <w:pPr>
        <w:jc w:val="center"/>
        <w:rPr>
          <w:b/>
          <w:bCs/>
          <w:sz w:val="22"/>
          <w:szCs w:val="22"/>
        </w:rPr>
      </w:pPr>
    </w:p>
    <w:p w:rsidR="00CA4E0E" w:rsidRPr="00577416" w:rsidRDefault="00CA4E0E" w:rsidP="00E34C75">
      <w:pPr>
        <w:jc w:val="center"/>
        <w:rPr>
          <w:b/>
          <w:bCs/>
          <w:sz w:val="22"/>
          <w:szCs w:val="22"/>
        </w:rPr>
      </w:pPr>
    </w:p>
    <w:p w:rsidR="00E34C75" w:rsidRPr="00577416" w:rsidRDefault="00E34C75" w:rsidP="00E34C75">
      <w:pPr>
        <w:jc w:val="center"/>
        <w:rPr>
          <w:b/>
          <w:bCs/>
          <w:sz w:val="22"/>
          <w:szCs w:val="22"/>
        </w:rPr>
      </w:pPr>
      <w:r w:rsidRPr="00577416">
        <w:rPr>
          <w:b/>
          <w:bCs/>
          <w:sz w:val="22"/>
          <w:szCs w:val="22"/>
        </w:rPr>
        <w:t>CO-PO Mapping (Course Articulation Matrix)</w:t>
      </w: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773"/>
        <w:gridCol w:w="796"/>
        <w:gridCol w:w="773"/>
        <w:gridCol w:w="773"/>
        <w:gridCol w:w="773"/>
        <w:gridCol w:w="773"/>
        <w:gridCol w:w="773"/>
        <w:gridCol w:w="854"/>
        <w:gridCol w:w="896"/>
        <w:gridCol w:w="1194"/>
      </w:tblGrid>
      <w:tr w:rsidR="00E34C75" w:rsidRPr="00577416" w:rsidTr="00501A11">
        <w:trPr>
          <w:trHeight w:val="243"/>
        </w:trPr>
        <w:tc>
          <w:tcPr>
            <w:tcW w:w="872" w:type="dxa"/>
          </w:tcPr>
          <w:p w:rsidR="00E34C75" w:rsidRPr="00577416" w:rsidRDefault="00E34C75" w:rsidP="00501A11">
            <w:pPr>
              <w:adjustRightInd w:val="0"/>
              <w:ind w:right="26"/>
              <w:jc w:val="center"/>
              <w:rPr>
                <w:b/>
                <w:bCs/>
                <w:sz w:val="22"/>
                <w:szCs w:val="22"/>
              </w:rPr>
            </w:pP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PO1</w:t>
            </w:r>
          </w:p>
        </w:tc>
        <w:tc>
          <w:tcPr>
            <w:tcW w:w="796" w:type="dxa"/>
          </w:tcPr>
          <w:p w:rsidR="00E34C75" w:rsidRPr="00577416" w:rsidRDefault="00E34C75" w:rsidP="00501A11">
            <w:pPr>
              <w:adjustRightInd w:val="0"/>
              <w:ind w:right="26"/>
              <w:jc w:val="center"/>
              <w:rPr>
                <w:b/>
                <w:bCs/>
                <w:sz w:val="22"/>
                <w:szCs w:val="22"/>
              </w:rPr>
            </w:pPr>
            <w:r w:rsidRPr="00577416">
              <w:rPr>
                <w:b/>
                <w:bCs/>
                <w:sz w:val="22"/>
                <w:szCs w:val="22"/>
              </w:rPr>
              <w:t>PO2</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PO3</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PO4</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PO5</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PO6</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PO7</w:t>
            </w:r>
          </w:p>
        </w:tc>
        <w:tc>
          <w:tcPr>
            <w:tcW w:w="854" w:type="dxa"/>
          </w:tcPr>
          <w:p w:rsidR="00E34C75" w:rsidRPr="00577416" w:rsidRDefault="00E34C75" w:rsidP="00501A11">
            <w:pPr>
              <w:adjustRightInd w:val="0"/>
              <w:ind w:right="26"/>
              <w:jc w:val="center"/>
              <w:rPr>
                <w:b/>
                <w:bCs/>
                <w:sz w:val="22"/>
                <w:szCs w:val="22"/>
              </w:rPr>
            </w:pPr>
            <w:r w:rsidRPr="00577416">
              <w:rPr>
                <w:b/>
                <w:bCs/>
                <w:sz w:val="22"/>
                <w:szCs w:val="22"/>
              </w:rPr>
              <w:t xml:space="preserve">PO8 </w:t>
            </w:r>
          </w:p>
        </w:tc>
        <w:tc>
          <w:tcPr>
            <w:tcW w:w="896" w:type="dxa"/>
          </w:tcPr>
          <w:p w:rsidR="00E34C75" w:rsidRPr="00577416" w:rsidRDefault="00E34C75" w:rsidP="00501A11">
            <w:pPr>
              <w:adjustRightInd w:val="0"/>
              <w:ind w:right="26"/>
              <w:jc w:val="center"/>
              <w:rPr>
                <w:b/>
                <w:bCs/>
                <w:sz w:val="22"/>
                <w:szCs w:val="22"/>
              </w:rPr>
            </w:pPr>
            <w:r w:rsidRPr="00577416">
              <w:rPr>
                <w:b/>
                <w:bCs/>
                <w:sz w:val="22"/>
                <w:szCs w:val="22"/>
              </w:rPr>
              <w:t>PO9</w:t>
            </w:r>
          </w:p>
        </w:tc>
        <w:tc>
          <w:tcPr>
            <w:tcW w:w="1194" w:type="dxa"/>
          </w:tcPr>
          <w:p w:rsidR="00E34C75" w:rsidRPr="00577416" w:rsidRDefault="00E34C75" w:rsidP="00501A11">
            <w:pPr>
              <w:adjustRightInd w:val="0"/>
              <w:ind w:right="26"/>
              <w:jc w:val="center"/>
              <w:rPr>
                <w:b/>
                <w:bCs/>
                <w:sz w:val="22"/>
                <w:szCs w:val="22"/>
              </w:rPr>
            </w:pPr>
            <w:r w:rsidRPr="00577416">
              <w:rPr>
                <w:b/>
                <w:bCs/>
                <w:sz w:val="22"/>
                <w:szCs w:val="22"/>
              </w:rPr>
              <w:t>PO10</w:t>
            </w:r>
          </w:p>
        </w:tc>
      </w:tr>
      <w:tr w:rsidR="00E34C75" w:rsidRPr="00577416" w:rsidTr="00501A11">
        <w:trPr>
          <w:trHeight w:val="243"/>
        </w:trPr>
        <w:tc>
          <w:tcPr>
            <w:tcW w:w="872" w:type="dxa"/>
          </w:tcPr>
          <w:p w:rsidR="00E34C75" w:rsidRPr="00577416" w:rsidRDefault="00E34C75" w:rsidP="00501A11">
            <w:pPr>
              <w:adjustRightInd w:val="0"/>
              <w:ind w:right="26"/>
              <w:jc w:val="center"/>
              <w:rPr>
                <w:b/>
                <w:bCs/>
                <w:sz w:val="22"/>
                <w:szCs w:val="22"/>
              </w:rPr>
            </w:pPr>
            <w:r w:rsidRPr="00577416">
              <w:rPr>
                <w:b/>
                <w:bCs/>
                <w:sz w:val="22"/>
                <w:szCs w:val="22"/>
              </w:rPr>
              <w:t>CO 1</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96"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854"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896"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1194" w:type="dxa"/>
          </w:tcPr>
          <w:p w:rsidR="00E34C75" w:rsidRPr="00577416" w:rsidRDefault="00E34C75" w:rsidP="00501A11">
            <w:pPr>
              <w:adjustRightInd w:val="0"/>
              <w:ind w:right="26"/>
              <w:jc w:val="center"/>
              <w:rPr>
                <w:b/>
                <w:bCs/>
                <w:sz w:val="22"/>
                <w:szCs w:val="22"/>
              </w:rPr>
            </w:pPr>
            <w:r w:rsidRPr="00577416">
              <w:rPr>
                <w:b/>
                <w:bCs/>
                <w:sz w:val="22"/>
                <w:szCs w:val="22"/>
              </w:rPr>
              <w:t>M</w:t>
            </w:r>
          </w:p>
        </w:tc>
      </w:tr>
      <w:tr w:rsidR="00E34C75" w:rsidRPr="00577416" w:rsidTr="00501A11">
        <w:trPr>
          <w:trHeight w:val="243"/>
        </w:trPr>
        <w:tc>
          <w:tcPr>
            <w:tcW w:w="872" w:type="dxa"/>
          </w:tcPr>
          <w:p w:rsidR="00E34C75" w:rsidRPr="00577416" w:rsidRDefault="00E34C75" w:rsidP="00501A11">
            <w:pPr>
              <w:adjustRightInd w:val="0"/>
              <w:ind w:right="26"/>
              <w:jc w:val="center"/>
              <w:rPr>
                <w:b/>
                <w:bCs/>
                <w:sz w:val="22"/>
                <w:szCs w:val="22"/>
              </w:rPr>
            </w:pPr>
            <w:r w:rsidRPr="00577416">
              <w:rPr>
                <w:b/>
                <w:bCs/>
                <w:sz w:val="22"/>
                <w:szCs w:val="22"/>
              </w:rPr>
              <w:t>CO 2</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796"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854"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896"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1194" w:type="dxa"/>
          </w:tcPr>
          <w:p w:rsidR="00E34C75" w:rsidRPr="00577416" w:rsidRDefault="00E34C75" w:rsidP="00501A11">
            <w:pPr>
              <w:adjustRightInd w:val="0"/>
              <w:ind w:right="26"/>
              <w:jc w:val="center"/>
              <w:rPr>
                <w:b/>
                <w:bCs/>
                <w:sz w:val="22"/>
                <w:szCs w:val="22"/>
              </w:rPr>
            </w:pPr>
            <w:r w:rsidRPr="00577416">
              <w:rPr>
                <w:b/>
                <w:bCs/>
                <w:sz w:val="22"/>
                <w:szCs w:val="22"/>
              </w:rPr>
              <w:t>S</w:t>
            </w:r>
          </w:p>
        </w:tc>
      </w:tr>
      <w:tr w:rsidR="00E34C75" w:rsidRPr="00577416" w:rsidTr="00501A11">
        <w:trPr>
          <w:trHeight w:val="239"/>
        </w:trPr>
        <w:tc>
          <w:tcPr>
            <w:tcW w:w="872" w:type="dxa"/>
          </w:tcPr>
          <w:p w:rsidR="00E34C75" w:rsidRPr="00577416" w:rsidRDefault="00E34C75" w:rsidP="00501A11">
            <w:pPr>
              <w:adjustRightInd w:val="0"/>
              <w:ind w:right="26"/>
              <w:jc w:val="center"/>
              <w:rPr>
                <w:b/>
                <w:bCs/>
                <w:sz w:val="22"/>
                <w:szCs w:val="22"/>
              </w:rPr>
            </w:pPr>
            <w:r w:rsidRPr="00577416">
              <w:rPr>
                <w:b/>
                <w:bCs/>
                <w:sz w:val="22"/>
                <w:szCs w:val="22"/>
              </w:rPr>
              <w:t>CO 3</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96"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854"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896"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1194" w:type="dxa"/>
          </w:tcPr>
          <w:p w:rsidR="00E34C75" w:rsidRPr="00577416" w:rsidRDefault="00E34C75" w:rsidP="00501A11">
            <w:pPr>
              <w:adjustRightInd w:val="0"/>
              <w:ind w:right="26"/>
              <w:jc w:val="center"/>
              <w:rPr>
                <w:b/>
                <w:bCs/>
                <w:sz w:val="22"/>
                <w:szCs w:val="22"/>
              </w:rPr>
            </w:pPr>
            <w:r w:rsidRPr="00577416">
              <w:rPr>
                <w:b/>
                <w:bCs/>
                <w:sz w:val="22"/>
                <w:szCs w:val="22"/>
              </w:rPr>
              <w:t>S</w:t>
            </w:r>
          </w:p>
        </w:tc>
      </w:tr>
      <w:tr w:rsidR="00E34C75" w:rsidRPr="00577416" w:rsidTr="00501A11">
        <w:trPr>
          <w:trHeight w:val="243"/>
        </w:trPr>
        <w:tc>
          <w:tcPr>
            <w:tcW w:w="872" w:type="dxa"/>
          </w:tcPr>
          <w:p w:rsidR="00E34C75" w:rsidRPr="00577416" w:rsidRDefault="00E34C75" w:rsidP="00501A11">
            <w:pPr>
              <w:adjustRightInd w:val="0"/>
              <w:ind w:right="26"/>
              <w:jc w:val="center"/>
              <w:rPr>
                <w:b/>
                <w:bCs/>
                <w:sz w:val="22"/>
                <w:szCs w:val="22"/>
              </w:rPr>
            </w:pPr>
            <w:r w:rsidRPr="00577416">
              <w:rPr>
                <w:b/>
                <w:bCs/>
                <w:sz w:val="22"/>
                <w:szCs w:val="22"/>
              </w:rPr>
              <w:t>CO 4</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796"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854"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896"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1194" w:type="dxa"/>
          </w:tcPr>
          <w:p w:rsidR="00E34C75" w:rsidRPr="00577416" w:rsidRDefault="00E34C75" w:rsidP="00501A11">
            <w:pPr>
              <w:adjustRightInd w:val="0"/>
              <w:ind w:right="26"/>
              <w:jc w:val="center"/>
              <w:rPr>
                <w:b/>
                <w:bCs/>
                <w:sz w:val="22"/>
                <w:szCs w:val="22"/>
              </w:rPr>
            </w:pPr>
            <w:r w:rsidRPr="00577416">
              <w:rPr>
                <w:b/>
                <w:bCs/>
                <w:sz w:val="22"/>
                <w:szCs w:val="22"/>
              </w:rPr>
              <w:t>S</w:t>
            </w:r>
          </w:p>
        </w:tc>
      </w:tr>
      <w:tr w:rsidR="00E34C75" w:rsidRPr="00577416" w:rsidTr="00501A11">
        <w:trPr>
          <w:trHeight w:val="243"/>
        </w:trPr>
        <w:tc>
          <w:tcPr>
            <w:tcW w:w="872" w:type="dxa"/>
          </w:tcPr>
          <w:p w:rsidR="00E34C75" w:rsidRPr="00577416" w:rsidRDefault="00E34C75" w:rsidP="00501A11">
            <w:pPr>
              <w:adjustRightInd w:val="0"/>
              <w:ind w:right="26"/>
              <w:jc w:val="center"/>
              <w:rPr>
                <w:b/>
                <w:bCs/>
                <w:sz w:val="22"/>
                <w:szCs w:val="22"/>
              </w:rPr>
            </w:pPr>
            <w:r w:rsidRPr="00577416">
              <w:rPr>
                <w:b/>
                <w:bCs/>
                <w:sz w:val="22"/>
                <w:szCs w:val="22"/>
              </w:rPr>
              <w:t>CO 5</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796"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773"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854" w:type="dxa"/>
          </w:tcPr>
          <w:p w:rsidR="00E34C75" w:rsidRPr="00577416" w:rsidRDefault="00E34C75" w:rsidP="00501A11">
            <w:pPr>
              <w:adjustRightInd w:val="0"/>
              <w:ind w:right="26"/>
              <w:jc w:val="center"/>
              <w:rPr>
                <w:b/>
                <w:bCs/>
                <w:sz w:val="22"/>
                <w:szCs w:val="22"/>
              </w:rPr>
            </w:pPr>
            <w:r w:rsidRPr="00577416">
              <w:rPr>
                <w:b/>
                <w:bCs/>
                <w:sz w:val="22"/>
                <w:szCs w:val="22"/>
              </w:rPr>
              <w:t>M</w:t>
            </w:r>
          </w:p>
        </w:tc>
        <w:tc>
          <w:tcPr>
            <w:tcW w:w="896" w:type="dxa"/>
          </w:tcPr>
          <w:p w:rsidR="00E34C75" w:rsidRPr="00577416" w:rsidRDefault="00E34C75" w:rsidP="00501A11">
            <w:pPr>
              <w:adjustRightInd w:val="0"/>
              <w:ind w:right="26"/>
              <w:jc w:val="center"/>
              <w:rPr>
                <w:b/>
                <w:bCs/>
                <w:sz w:val="22"/>
                <w:szCs w:val="22"/>
              </w:rPr>
            </w:pPr>
            <w:r w:rsidRPr="00577416">
              <w:rPr>
                <w:b/>
                <w:bCs/>
                <w:sz w:val="22"/>
                <w:szCs w:val="22"/>
              </w:rPr>
              <w:t>S</w:t>
            </w:r>
          </w:p>
        </w:tc>
        <w:tc>
          <w:tcPr>
            <w:tcW w:w="1194" w:type="dxa"/>
          </w:tcPr>
          <w:p w:rsidR="00E34C75" w:rsidRPr="00577416" w:rsidRDefault="00E34C75" w:rsidP="00501A11">
            <w:pPr>
              <w:adjustRightInd w:val="0"/>
              <w:ind w:right="26"/>
              <w:jc w:val="center"/>
              <w:rPr>
                <w:b/>
                <w:bCs/>
                <w:sz w:val="22"/>
                <w:szCs w:val="22"/>
              </w:rPr>
            </w:pPr>
            <w:r w:rsidRPr="00577416">
              <w:rPr>
                <w:b/>
                <w:bCs/>
                <w:sz w:val="22"/>
                <w:szCs w:val="22"/>
              </w:rPr>
              <w:t>S</w:t>
            </w:r>
          </w:p>
        </w:tc>
      </w:tr>
    </w:tbl>
    <w:p w:rsidR="00E34C75" w:rsidRPr="00577416" w:rsidRDefault="00E34C75" w:rsidP="00E34C75">
      <w:pPr>
        <w:spacing w:line="268" w:lineRule="exact"/>
        <w:jc w:val="center"/>
        <w:rPr>
          <w:b/>
          <w:sz w:val="22"/>
          <w:szCs w:val="22"/>
        </w:rPr>
      </w:pPr>
      <w:r w:rsidRPr="00577416">
        <w:rPr>
          <w:b/>
          <w:sz w:val="22"/>
          <w:szCs w:val="22"/>
        </w:rPr>
        <w:t>3 – Strong, 2 – Medium, 1 - Low</w:t>
      </w:r>
    </w:p>
    <w:p w:rsidR="00130FC9" w:rsidRDefault="00130FC9">
      <w:pPr>
        <w:rPr>
          <w:b/>
          <w:bCs/>
          <w:color w:val="000000"/>
          <w:sz w:val="22"/>
          <w:szCs w:val="22"/>
        </w:rPr>
      </w:pPr>
      <w:r>
        <w:rPr>
          <w:b/>
          <w:bCs/>
          <w:color w:val="000000"/>
          <w:sz w:val="22"/>
          <w:szCs w:val="22"/>
        </w:rPr>
        <w:br w:type="page"/>
      </w:r>
    </w:p>
    <w:p w:rsidR="00130FC9" w:rsidRDefault="00130FC9" w:rsidP="00E34C75">
      <w:pPr>
        <w:shd w:val="clear" w:color="auto" w:fill="FFFFFF"/>
        <w:spacing w:before="100" w:beforeAutospacing="1" w:after="100" w:afterAutospacing="1"/>
        <w:ind w:left="720"/>
        <w:jc w:val="center"/>
        <w:rPr>
          <w:b/>
          <w:bCs/>
          <w:color w:val="000000"/>
          <w:sz w:val="22"/>
          <w:szCs w:val="22"/>
        </w:rPr>
      </w:pPr>
    </w:p>
    <w:p w:rsidR="00E34C75" w:rsidRPr="00577416" w:rsidRDefault="00E34C75" w:rsidP="00E34C75">
      <w:pPr>
        <w:shd w:val="clear" w:color="auto" w:fill="FFFFFF"/>
        <w:spacing w:before="100" w:beforeAutospacing="1" w:after="100" w:afterAutospacing="1"/>
        <w:ind w:left="720"/>
        <w:jc w:val="center"/>
        <w:rPr>
          <w:color w:val="000000"/>
          <w:sz w:val="22"/>
          <w:szCs w:val="22"/>
        </w:rPr>
      </w:pPr>
      <w:r w:rsidRPr="00577416">
        <w:rPr>
          <w:b/>
          <w:bCs/>
          <w:color w:val="000000"/>
          <w:sz w:val="22"/>
          <w:szCs w:val="22"/>
        </w:rPr>
        <w:t>Level of Correlation between PSO’s and CO’s</w:t>
      </w:r>
    </w:p>
    <w:tbl>
      <w:tblPr>
        <w:tblW w:w="9135" w:type="dxa"/>
        <w:tblCellMar>
          <w:left w:w="0" w:type="dxa"/>
          <w:right w:w="0" w:type="dxa"/>
        </w:tblCellMar>
        <w:tblLook w:val="04A0" w:firstRow="1" w:lastRow="0" w:firstColumn="1" w:lastColumn="0" w:noHBand="0" w:noVBand="1"/>
      </w:tblPr>
      <w:tblGrid>
        <w:gridCol w:w="3564"/>
        <w:gridCol w:w="918"/>
        <w:gridCol w:w="1124"/>
        <w:gridCol w:w="962"/>
        <w:gridCol w:w="1123"/>
        <w:gridCol w:w="1444"/>
      </w:tblGrid>
      <w:tr w:rsidR="00E34C75" w:rsidRPr="00577416" w:rsidTr="00501A11">
        <w:trPr>
          <w:trHeight w:val="240"/>
        </w:trPr>
        <w:tc>
          <w:tcPr>
            <w:tcW w:w="35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 /PO</w:t>
            </w:r>
          </w:p>
        </w:tc>
        <w:tc>
          <w:tcPr>
            <w:tcW w:w="9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PSO1</w:t>
            </w:r>
          </w:p>
        </w:tc>
        <w:tc>
          <w:tcPr>
            <w:tcW w:w="11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PSO2</w:t>
            </w:r>
          </w:p>
        </w:tc>
        <w:tc>
          <w:tcPr>
            <w:tcW w:w="9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PSO3</w:t>
            </w:r>
          </w:p>
        </w:tc>
        <w:tc>
          <w:tcPr>
            <w:tcW w:w="11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PSO4</w:t>
            </w:r>
          </w:p>
        </w:tc>
        <w:tc>
          <w:tcPr>
            <w:tcW w:w="14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jc w:val="center"/>
              <w:rPr>
                <w:sz w:val="22"/>
                <w:szCs w:val="22"/>
              </w:rPr>
            </w:pPr>
            <w:r w:rsidRPr="00577416">
              <w:rPr>
                <w:b/>
                <w:bCs/>
                <w:sz w:val="22"/>
                <w:szCs w:val="22"/>
              </w:rPr>
              <w:t>PSO5</w:t>
            </w:r>
          </w:p>
        </w:tc>
      </w:tr>
      <w:tr w:rsidR="00E34C75" w:rsidRPr="00577416" w:rsidTr="00501A11">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CO1</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CO2</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CO3</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CO4</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CO5</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w:t>
            </w:r>
          </w:p>
        </w:tc>
      </w:tr>
      <w:tr w:rsidR="00E34C75" w:rsidRPr="00577416" w:rsidTr="00501A11">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Weightage</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15</w:t>
            </w:r>
          </w:p>
        </w:tc>
      </w:tr>
      <w:tr w:rsidR="00E34C75" w:rsidRPr="00577416" w:rsidTr="00501A11">
        <w:trPr>
          <w:trHeight w:val="473"/>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spacing w:before="100" w:beforeAutospacing="1" w:after="100" w:afterAutospacing="1"/>
              <w:rPr>
                <w:sz w:val="22"/>
                <w:szCs w:val="22"/>
              </w:rPr>
            </w:pPr>
            <w:r w:rsidRPr="00577416">
              <w:rPr>
                <w:b/>
                <w:bCs/>
                <w:sz w:val="22"/>
                <w:szCs w:val="22"/>
              </w:rPr>
              <w:t>Weighted percentage of Course Contribution to Pos</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spacing w:before="100" w:beforeAutospacing="1" w:after="100" w:afterAutospacing="1"/>
              <w:jc w:val="center"/>
              <w:rPr>
                <w:sz w:val="22"/>
                <w:szCs w:val="22"/>
              </w:rPr>
            </w:pPr>
            <w:r w:rsidRPr="00577416">
              <w:rPr>
                <w:sz w:val="22"/>
                <w:szCs w:val="22"/>
              </w:rPr>
              <w:t>3.0</w:t>
            </w:r>
          </w:p>
        </w:tc>
      </w:tr>
    </w:tbl>
    <w:p w:rsidR="00E34C75" w:rsidRPr="00577416" w:rsidRDefault="00E34C75" w:rsidP="00E34C75">
      <w:pPr>
        <w:spacing w:line="268" w:lineRule="exact"/>
        <w:jc w:val="center"/>
        <w:rPr>
          <w:b/>
          <w:sz w:val="22"/>
          <w:szCs w:val="22"/>
        </w:rPr>
      </w:pPr>
      <w:r w:rsidRPr="00577416">
        <w:rPr>
          <w:b/>
          <w:sz w:val="22"/>
          <w:szCs w:val="22"/>
        </w:rPr>
        <w:t>3 – Strong, 2 – Medium, 1 - Low</w:t>
      </w:r>
    </w:p>
    <w:p w:rsidR="00CA4E0E" w:rsidRPr="00577416" w:rsidRDefault="00CA4E0E">
      <w:pPr>
        <w:rPr>
          <w:sz w:val="22"/>
          <w:szCs w:val="22"/>
        </w:rPr>
      </w:pPr>
      <w:r w:rsidRPr="00577416">
        <w:rPr>
          <w:sz w:val="22"/>
          <w:szCs w:val="22"/>
        </w:rPr>
        <w:br w:type="page"/>
      </w:r>
    </w:p>
    <w:p w:rsidR="00CA4E0E" w:rsidRPr="00577416" w:rsidRDefault="00CA4E0E">
      <w:pPr>
        <w:rPr>
          <w:sz w:val="22"/>
          <w:szCs w:val="22"/>
        </w:rPr>
      </w:pPr>
    </w:p>
    <w:p w:rsidR="00CA4E0E" w:rsidRPr="00577416" w:rsidRDefault="00CA4E0E">
      <w:pPr>
        <w:rPr>
          <w:sz w:val="22"/>
          <w:szCs w:val="22"/>
        </w:rPr>
      </w:pPr>
    </w:p>
    <w:p w:rsidR="00CA4E0E" w:rsidRPr="00577416" w:rsidRDefault="00CA4E0E">
      <w:pPr>
        <w:rPr>
          <w:sz w:val="22"/>
          <w:szCs w:val="22"/>
        </w:rPr>
      </w:pPr>
    </w:p>
    <w:tbl>
      <w:tblPr>
        <w:tblStyle w:val="TableGrid"/>
        <w:tblW w:w="9606" w:type="dxa"/>
        <w:tblLayout w:type="fixed"/>
        <w:tblLook w:val="04A0" w:firstRow="1" w:lastRow="0" w:firstColumn="1" w:lastColumn="0" w:noHBand="0" w:noVBand="1"/>
      </w:tblPr>
      <w:tblGrid>
        <w:gridCol w:w="1951"/>
        <w:gridCol w:w="5528"/>
        <w:gridCol w:w="1418"/>
        <w:gridCol w:w="709"/>
      </w:tblGrid>
      <w:tr w:rsidR="00CA4E0E" w:rsidRPr="00577416" w:rsidTr="00913BC0">
        <w:tc>
          <w:tcPr>
            <w:tcW w:w="1951" w:type="dxa"/>
          </w:tcPr>
          <w:p w:rsidR="00CA4E0E" w:rsidRPr="00577416" w:rsidRDefault="00CA4E0E"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I</w:t>
            </w:r>
            <w:r w:rsidR="00B67A53" w:rsidRPr="00577416">
              <w:rPr>
                <w:rFonts w:ascii="Times New Roman" w:eastAsia="Arial" w:hAnsi="Times New Roman" w:cs="Times New Roman"/>
                <w:b/>
              </w:rPr>
              <w:t>V</w:t>
            </w:r>
            <w:r w:rsidRPr="00577416">
              <w:rPr>
                <w:rFonts w:ascii="Times New Roman" w:eastAsia="Arial" w:hAnsi="Times New Roman" w:cs="Times New Roman"/>
                <w:b/>
              </w:rPr>
              <w:t xml:space="preserve"> - SEMESTER</w:t>
            </w:r>
          </w:p>
        </w:tc>
        <w:tc>
          <w:tcPr>
            <w:tcW w:w="5528" w:type="dxa"/>
            <w:vMerge w:val="restart"/>
            <w:vAlign w:val="center"/>
          </w:tcPr>
          <w:p w:rsidR="00CA4E0E" w:rsidRPr="00577416" w:rsidRDefault="00CA4E0E" w:rsidP="00E127DC">
            <w:pPr>
              <w:pStyle w:val="F4"/>
              <w:rPr>
                <w:rFonts w:ascii="Times New Roman" w:hAnsi="Times New Roman"/>
                <w:sz w:val="22"/>
                <w:szCs w:val="22"/>
                <w:lang w:bidi="ta-IN"/>
              </w:rPr>
            </w:pPr>
            <w:r w:rsidRPr="00577416">
              <w:rPr>
                <w:rFonts w:ascii="Times New Roman" w:hAnsi="Times New Roman"/>
                <w:sz w:val="22"/>
                <w:szCs w:val="22"/>
              </w:rPr>
              <w:t xml:space="preserve">23PCHEC42: </w:t>
            </w:r>
            <w:r w:rsidR="00913BC0" w:rsidRPr="00577416">
              <w:rPr>
                <w:rFonts w:ascii="Times New Roman" w:hAnsi="Times New Roman"/>
                <w:sz w:val="22"/>
                <w:szCs w:val="22"/>
              </w:rPr>
              <w:t>ORGANIC SYNTHESIS AND PHOTOCHEMISTRY</w:t>
            </w:r>
          </w:p>
        </w:tc>
        <w:tc>
          <w:tcPr>
            <w:tcW w:w="1418" w:type="dxa"/>
            <w:vAlign w:val="center"/>
          </w:tcPr>
          <w:p w:rsidR="00CA4E0E" w:rsidRPr="00577416" w:rsidRDefault="00CA4E0E"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Credit</w:t>
            </w:r>
          </w:p>
        </w:tc>
        <w:tc>
          <w:tcPr>
            <w:tcW w:w="709" w:type="dxa"/>
            <w:vAlign w:val="center"/>
          </w:tcPr>
          <w:p w:rsidR="00CA4E0E" w:rsidRPr="00577416" w:rsidRDefault="00CA4E0E"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5</w:t>
            </w:r>
          </w:p>
        </w:tc>
      </w:tr>
      <w:tr w:rsidR="00CA4E0E" w:rsidRPr="00577416" w:rsidTr="00913BC0">
        <w:trPr>
          <w:trHeight w:val="204"/>
        </w:trPr>
        <w:tc>
          <w:tcPr>
            <w:tcW w:w="1951" w:type="dxa"/>
          </w:tcPr>
          <w:p w:rsidR="00CA4E0E" w:rsidRPr="00577416" w:rsidRDefault="00CA4E0E"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CORE - XII</w:t>
            </w:r>
          </w:p>
        </w:tc>
        <w:tc>
          <w:tcPr>
            <w:tcW w:w="5528" w:type="dxa"/>
            <w:vMerge/>
          </w:tcPr>
          <w:p w:rsidR="00CA4E0E" w:rsidRPr="00577416" w:rsidRDefault="00CA4E0E" w:rsidP="00E127DC">
            <w:pPr>
              <w:pStyle w:val="Normal1"/>
              <w:jc w:val="both"/>
              <w:rPr>
                <w:rFonts w:ascii="Times New Roman" w:eastAsia="Arial" w:hAnsi="Times New Roman" w:cs="Times New Roman"/>
                <w:b/>
              </w:rPr>
            </w:pPr>
          </w:p>
        </w:tc>
        <w:tc>
          <w:tcPr>
            <w:tcW w:w="1418" w:type="dxa"/>
            <w:vMerge w:val="restart"/>
            <w:vAlign w:val="center"/>
          </w:tcPr>
          <w:p w:rsidR="00CA4E0E" w:rsidRPr="00577416" w:rsidRDefault="00CA4E0E"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Hours/Week</w:t>
            </w:r>
          </w:p>
        </w:tc>
        <w:tc>
          <w:tcPr>
            <w:tcW w:w="709" w:type="dxa"/>
            <w:vMerge w:val="restart"/>
            <w:vAlign w:val="center"/>
          </w:tcPr>
          <w:p w:rsidR="00CA4E0E" w:rsidRPr="00577416" w:rsidRDefault="00CA4E0E"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6</w:t>
            </w:r>
          </w:p>
        </w:tc>
      </w:tr>
      <w:tr w:rsidR="00CA4E0E" w:rsidRPr="00577416" w:rsidTr="00913BC0">
        <w:trPr>
          <w:trHeight w:val="154"/>
        </w:trPr>
        <w:tc>
          <w:tcPr>
            <w:tcW w:w="1951" w:type="dxa"/>
          </w:tcPr>
          <w:p w:rsidR="00CA4E0E" w:rsidRPr="00577416" w:rsidRDefault="00CA4E0E"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PART-A</w:t>
            </w:r>
          </w:p>
        </w:tc>
        <w:tc>
          <w:tcPr>
            <w:tcW w:w="5528" w:type="dxa"/>
            <w:vMerge/>
          </w:tcPr>
          <w:p w:rsidR="00CA4E0E" w:rsidRPr="00577416" w:rsidRDefault="00CA4E0E" w:rsidP="00E127DC">
            <w:pPr>
              <w:pStyle w:val="Normal1"/>
              <w:jc w:val="both"/>
              <w:rPr>
                <w:rFonts w:ascii="Times New Roman" w:eastAsia="Arial" w:hAnsi="Times New Roman" w:cs="Times New Roman"/>
                <w:b/>
              </w:rPr>
            </w:pPr>
          </w:p>
        </w:tc>
        <w:tc>
          <w:tcPr>
            <w:tcW w:w="1418" w:type="dxa"/>
            <w:vMerge/>
          </w:tcPr>
          <w:p w:rsidR="00CA4E0E" w:rsidRPr="00577416" w:rsidRDefault="00CA4E0E" w:rsidP="00E127DC">
            <w:pPr>
              <w:pStyle w:val="Normal1"/>
              <w:jc w:val="both"/>
              <w:rPr>
                <w:rFonts w:ascii="Times New Roman" w:eastAsia="Arial" w:hAnsi="Times New Roman" w:cs="Times New Roman"/>
                <w:b/>
              </w:rPr>
            </w:pPr>
          </w:p>
        </w:tc>
        <w:tc>
          <w:tcPr>
            <w:tcW w:w="709" w:type="dxa"/>
            <w:vMerge/>
          </w:tcPr>
          <w:p w:rsidR="00CA4E0E" w:rsidRPr="00577416" w:rsidRDefault="00CA4E0E" w:rsidP="00E127DC">
            <w:pPr>
              <w:pStyle w:val="Normal1"/>
              <w:jc w:val="both"/>
              <w:rPr>
                <w:rFonts w:ascii="Times New Roman" w:eastAsia="Arial" w:hAnsi="Times New Roman" w:cs="Times New Roman"/>
                <w:b/>
              </w:rPr>
            </w:pPr>
          </w:p>
        </w:tc>
      </w:tr>
    </w:tbl>
    <w:p w:rsidR="00CA4E0E" w:rsidRPr="00577416" w:rsidRDefault="00CA4E0E">
      <w:pPr>
        <w:rPr>
          <w:sz w:val="22"/>
          <w:szCs w:val="22"/>
        </w:rPr>
      </w:pPr>
    </w:p>
    <w:p w:rsidR="00CA4E0E" w:rsidRPr="00577416" w:rsidRDefault="00CA4E0E">
      <w:pP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1"/>
        <w:gridCol w:w="7617"/>
      </w:tblGrid>
      <w:tr w:rsidR="00E34C75" w:rsidRPr="00577416" w:rsidTr="00501A11">
        <w:trPr>
          <w:trHeight w:val="268"/>
        </w:trPr>
        <w:tc>
          <w:tcPr>
            <w:tcW w:w="2031" w:type="dxa"/>
          </w:tcPr>
          <w:p w:rsidR="00E34C75" w:rsidRPr="00577416" w:rsidRDefault="00E34C75" w:rsidP="00501A11">
            <w:pPr>
              <w:widowControl w:val="0"/>
              <w:autoSpaceDE w:val="0"/>
              <w:autoSpaceDN w:val="0"/>
              <w:spacing w:after="3"/>
              <w:rPr>
                <w:rFonts w:eastAsia="Times New Roman"/>
                <w:b/>
                <w:bCs/>
                <w:sz w:val="22"/>
                <w:szCs w:val="22"/>
                <w:lang w:bidi="ta-IN"/>
              </w:rPr>
            </w:pPr>
            <w:r w:rsidRPr="00577416">
              <w:rPr>
                <w:rFonts w:eastAsia="Times New Roman"/>
                <w:b/>
                <w:bCs/>
                <w:sz w:val="22"/>
                <w:szCs w:val="22"/>
                <w:lang w:bidi="ta-IN"/>
              </w:rPr>
              <w:t>Prerequisites</w:t>
            </w:r>
          </w:p>
        </w:tc>
        <w:tc>
          <w:tcPr>
            <w:tcW w:w="7617" w:type="dxa"/>
          </w:tcPr>
          <w:p w:rsidR="00E34C75" w:rsidRPr="00577416" w:rsidRDefault="00E34C75" w:rsidP="00501A11">
            <w:pPr>
              <w:widowControl w:val="0"/>
              <w:autoSpaceDE w:val="0"/>
              <w:autoSpaceDN w:val="0"/>
              <w:spacing w:after="3"/>
              <w:rPr>
                <w:rFonts w:eastAsia="Times New Roman"/>
                <w:sz w:val="22"/>
                <w:szCs w:val="22"/>
                <w:lang w:bidi="ta-IN"/>
              </w:rPr>
            </w:pPr>
            <w:r w:rsidRPr="00577416">
              <w:rPr>
                <w:rFonts w:eastAsia="Times New Roman"/>
                <w:sz w:val="22"/>
                <w:szCs w:val="22"/>
                <w:lang w:bidi="ta-IN"/>
              </w:rPr>
              <w:t>Basic knowledge of organic chemistry</w:t>
            </w:r>
          </w:p>
        </w:tc>
      </w:tr>
      <w:tr w:rsidR="00E34C75" w:rsidRPr="00577416" w:rsidTr="00501A11">
        <w:trPr>
          <w:trHeight w:val="256"/>
        </w:trPr>
        <w:tc>
          <w:tcPr>
            <w:tcW w:w="2031" w:type="dxa"/>
          </w:tcPr>
          <w:p w:rsidR="00E34C75" w:rsidRPr="00577416" w:rsidRDefault="00E34C75" w:rsidP="00501A11">
            <w:pPr>
              <w:widowControl w:val="0"/>
              <w:autoSpaceDE w:val="0"/>
              <w:autoSpaceDN w:val="0"/>
              <w:spacing w:after="3"/>
              <w:rPr>
                <w:rFonts w:eastAsia="Times New Roman"/>
                <w:b/>
                <w:bCs/>
                <w:sz w:val="22"/>
                <w:szCs w:val="22"/>
                <w:lang w:bidi="ta-IN"/>
              </w:rPr>
            </w:pPr>
            <w:r w:rsidRPr="00577416">
              <w:rPr>
                <w:rFonts w:eastAsia="Times New Roman"/>
                <w:b/>
                <w:bCs/>
                <w:sz w:val="22"/>
                <w:szCs w:val="22"/>
                <w:lang w:bidi="ta-IN"/>
              </w:rPr>
              <w:t>Objectives of the course</w:t>
            </w:r>
          </w:p>
        </w:tc>
        <w:tc>
          <w:tcPr>
            <w:tcW w:w="7617" w:type="dxa"/>
          </w:tcPr>
          <w:p w:rsidR="00E34C75" w:rsidRPr="00577416" w:rsidRDefault="00E34C75" w:rsidP="00501A11">
            <w:pPr>
              <w:widowControl w:val="0"/>
              <w:autoSpaceDE w:val="0"/>
              <w:autoSpaceDN w:val="0"/>
              <w:adjustRightInd w:val="0"/>
              <w:ind w:right="26" w:firstLine="29"/>
              <w:contextualSpacing/>
              <w:jc w:val="both"/>
              <w:rPr>
                <w:rFonts w:eastAsia="Times New Roman"/>
                <w:b/>
                <w:sz w:val="22"/>
                <w:szCs w:val="22"/>
                <w:lang w:bidi="ta-IN"/>
              </w:rPr>
            </w:pPr>
            <w:r w:rsidRPr="00577416">
              <w:rPr>
                <w:rFonts w:eastAsia="Times New Roman"/>
                <w:sz w:val="22"/>
                <w:szCs w:val="22"/>
                <w:lang w:bidi="ta-IN"/>
              </w:rPr>
              <w:t xml:space="preserve">To understand the molecular complexity of carbon skeletons and the presence of functional groups and their relative positions. </w:t>
            </w:r>
          </w:p>
          <w:p w:rsidR="00E34C75" w:rsidRPr="00577416" w:rsidRDefault="00E34C75" w:rsidP="00501A11">
            <w:pPr>
              <w:widowControl w:val="0"/>
              <w:autoSpaceDE w:val="0"/>
              <w:autoSpaceDN w:val="0"/>
              <w:adjustRightInd w:val="0"/>
              <w:ind w:right="26" w:firstLine="29"/>
              <w:contextualSpacing/>
              <w:jc w:val="both"/>
              <w:rPr>
                <w:rFonts w:eastAsia="Times New Roman"/>
                <w:b/>
                <w:sz w:val="22"/>
                <w:szCs w:val="22"/>
                <w:lang w:bidi="ta-IN"/>
              </w:rPr>
            </w:pPr>
            <w:r w:rsidRPr="00577416">
              <w:rPr>
                <w:rFonts w:eastAsia="Times New Roman"/>
                <w:sz w:val="22"/>
                <w:szCs w:val="22"/>
                <w:lang w:bidi="ta-IN"/>
              </w:rPr>
              <w:t>To study various synthetically important reagents for any successful organic synthesis.</w:t>
            </w:r>
          </w:p>
          <w:p w:rsidR="00E34C75" w:rsidRPr="00577416" w:rsidRDefault="00E34C75" w:rsidP="00501A11">
            <w:pPr>
              <w:widowControl w:val="0"/>
              <w:autoSpaceDE w:val="0"/>
              <w:autoSpaceDN w:val="0"/>
              <w:adjustRightInd w:val="0"/>
              <w:ind w:right="26" w:firstLine="29"/>
              <w:contextualSpacing/>
              <w:jc w:val="both"/>
              <w:rPr>
                <w:rFonts w:eastAsia="Times New Roman"/>
                <w:b/>
                <w:sz w:val="22"/>
                <w:szCs w:val="22"/>
                <w:lang w:bidi="ta-IN"/>
              </w:rPr>
            </w:pPr>
            <w:r w:rsidRPr="00577416">
              <w:rPr>
                <w:rFonts w:eastAsia="Times New Roman"/>
                <w:sz w:val="22"/>
                <w:szCs w:val="22"/>
                <w:lang w:bidi="ta-IN"/>
              </w:rPr>
              <w:t xml:space="preserve">To apply disconnection approach and identifying suitable synthons to effect successful organic synthesis. </w:t>
            </w:r>
          </w:p>
          <w:p w:rsidR="00E34C75" w:rsidRPr="00577416" w:rsidRDefault="00E34C75" w:rsidP="00501A11">
            <w:pPr>
              <w:widowControl w:val="0"/>
              <w:autoSpaceDE w:val="0"/>
              <w:autoSpaceDN w:val="0"/>
              <w:adjustRightInd w:val="0"/>
              <w:ind w:right="26" w:firstLine="29"/>
              <w:contextualSpacing/>
              <w:jc w:val="both"/>
              <w:rPr>
                <w:rFonts w:eastAsia="Times New Roman"/>
                <w:b/>
                <w:sz w:val="22"/>
                <w:szCs w:val="22"/>
                <w:lang w:bidi="ta-IN"/>
              </w:rPr>
            </w:pPr>
            <w:r w:rsidRPr="00577416">
              <w:rPr>
                <w:rFonts w:eastAsia="Times New Roman"/>
                <w:sz w:val="22"/>
                <w:szCs w:val="22"/>
                <w:lang w:bidi="ta-IN"/>
              </w:rPr>
              <w:t xml:space="preserve">To learn the concepts of pericyclic reaction mechanisms. </w:t>
            </w:r>
          </w:p>
          <w:p w:rsidR="00E34C75" w:rsidRPr="00577416" w:rsidRDefault="00E34C75" w:rsidP="00501A11">
            <w:pPr>
              <w:widowControl w:val="0"/>
              <w:autoSpaceDE w:val="0"/>
              <w:autoSpaceDN w:val="0"/>
              <w:ind w:firstLine="29"/>
              <w:jc w:val="both"/>
              <w:rPr>
                <w:rFonts w:eastAsia="Times New Roman"/>
                <w:sz w:val="22"/>
                <w:szCs w:val="22"/>
                <w:lang w:bidi="ta-IN"/>
              </w:rPr>
            </w:pPr>
            <w:r w:rsidRPr="00577416">
              <w:rPr>
                <w:rFonts w:eastAsia="Times New Roman"/>
                <w:sz w:val="22"/>
                <w:szCs w:val="22"/>
                <w:lang w:bidi="ta-IN"/>
              </w:rPr>
              <w:t>To gain the knowledge of photochemical organic reactions.</w:t>
            </w:r>
          </w:p>
        </w:tc>
      </w:tr>
      <w:tr w:rsidR="00E34C75" w:rsidRPr="00577416" w:rsidTr="00501A11">
        <w:trPr>
          <w:trHeight w:val="256"/>
        </w:trPr>
        <w:tc>
          <w:tcPr>
            <w:tcW w:w="2031" w:type="dxa"/>
            <w:vMerge w:val="restart"/>
          </w:tcPr>
          <w:p w:rsidR="00E34C75" w:rsidRPr="00577416" w:rsidRDefault="00E34C75" w:rsidP="00501A11">
            <w:pPr>
              <w:widowControl w:val="0"/>
              <w:autoSpaceDE w:val="0"/>
              <w:autoSpaceDN w:val="0"/>
              <w:spacing w:after="3"/>
              <w:rPr>
                <w:rFonts w:eastAsia="Times New Roman"/>
                <w:b/>
                <w:bCs/>
                <w:sz w:val="22"/>
                <w:szCs w:val="22"/>
                <w:lang w:bidi="ta-IN"/>
              </w:rPr>
            </w:pPr>
            <w:r w:rsidRPr="00577416">
              <w:rPr>
                <w:rFonts w:eastAsia="Times New Roman"/>
                <w:b/>
                <w:bCs/>
                <w:sz w:val="22"/>
                <w:szCs w:val="22"/>
                <w:lang w:bidi="ta-IN"/>
              </w:rPr>
              <w:t>Course Outline</w:t>
            </w:r>
          </w:p>
        </w:tc>
        <w:tc>
          <w:tcPr>
            <w:tcW w:w="7617" w:type="dxa"/>
          </w:tcPr>
          <w:p w:rsidR="00E34C75" w:rsidRPr="00577416" w:rsidRDefault="00E34C75" w:rsidP="00501A11">
            <w:pPr>
              <w:tabs>
                <w:tab w:val="left" w:pos="9099"/>
              </w:tabs>
              <w:jc w:val="both"/>
              <w:outlineLvl w:val="1"/>
              <w:rPr>
                <w:rFonts w:eastAsia="Times New Roman"/>
                <w:b/>
                <w:bCs/>
                <w:sz w:val="22"/>
                <w:szCs w:val="22"/>
                <w:lang w:eastAsia="en-IN" w:bidi="ta-IN"/>
              </w:rPr>
            </w:pPr>
            <w:r w:rsidRPr="00577416">
              <w:rPr>
                <w:rFonts w:eastAsia="Times New Roman"/>
                <w:b/>
                <w:bCs/>
                <w:sz w:val="22"/>
                <w:szCs w:val="22"/>
                <w:lang w:eastAsia="en-IN" w:bidi="ta-IN"/>
              </w:rPr>
              <w:t>UNIT-I:Planning an Organic Synthesis and</w:t>
            </w:r>
            <w:r w:rsidR="0026235F">
              <w:rPr>
                <w:rFonts w:eastAsia="Times New Roman"/>
                <w:b/>
                <w:bCs/>
                <w:sz w:val="22"/>
                <w:szCs w:val="22"/>
                <w:lang w:eastAsia="en-IN" w:bidi="ta-IN"/>
              </w:rPr>
              <w:t xml:space="preserve"> </w:t>
            </w:r>
            <w:r w:rsidRPr="00577416">
              <w:rPr>
                <w:rFonts w:eastAsia="Times New Roman"/>
                <w:b/>
                <w:bCs/>
                <w:sz w:val="22"/>
                <w:szCs w:val="22"/>
                <w:lang w:eastAsia="en-IN" w:bidi="ta-IN"/>
              </w:rPr>
              <w:t xml:space="preserve">Control </w:t>
            </w:r>
            <w:r w:rsidRPr="00577416">
              <w:rPr>
                <w:rFonts w:eastAsia="Times New Roman"/>
                <w:b/>
                <w:bCs/>
                <w:spacing w:val="-3"/>
                <w:sz w:val="22"/>
                <w:szCs w:val="22"/>
                <w:lang w:eastAsia="en-IN" w:bidi="ta-IN"/>
              </w:rPr>
              <w:t>e</w:t>
            </w:r>
            <w:r w:rsidRPr="00577416">
              <w:rPr>
                <w:rFonts w:eastAsia="Times New Roman"/>
                <w:b/>
                <w:bCs/>
                <w:sz w:val="22"/>
                <w:szCs w:val="22"/>
                <w:lang w:eastAsia="en-IN" w:bidi="ta-IN"/>
              </w:rPr>
              <w:t>lements:</w:t>
            </w:r>
          </w:p>
          <w:p w:rsidR="00E34C75" w:rsidRPr="00577416" w:rsidRDefault="00E34C75" w:rsidP="00501A11">
            <w:pPr>
              <w:widowControl w:val="0"/>
              <w:autoSpaceDE w:val="0"/>
              <w:autoSpaceDN w:val="0"/>
              <w:jc w:val="both"/>
              <w:rPr>
                <w:rFonts w:eastAsia="Times New Roman"/>
                <w:b/>
                <w:sz w:val="22"/>
                <w:szCs w:val="22"/>
                <w:lang w:bidi="ta-IN"/>
              </w:rPr>
            </w:pPr>
            <w:r w:rsidRPr="00577416">
              <w:rPr>
                <w:rFonts w:eastAsia="Times New Roman"/>
                <w:b/>
                <w:sz w:val="22"/>
                <w:szCs w:val="22"/>
                <w:lang w:bidi="ta-IN"/>
              </w:rPr>
              <w:t>Retrosynthetic analysis and designing of the synthesis;</w:t>
            </w:r>
          </w:p>
          <w:p w:rsidR="00E34C75" w:rsidRPr="00577416" w:rsidRDefault="00E34C75" w:rsidP="00501A11">
            <w:pPr>
              <w:widowControl w:val="0"/>
              <w:autoSpaceDE w:val="0"/>
              <w:autoSpaceDN w:val="0"/>
              <w:jc w:val="both"/>
              <w:rPr>
                <w:rFonts w:eastAsia="Times New Roman"/>
                <w:sz w:val="22"/>
                <w:szCs w:val="22"/>
                <w:lang w:bidi="ta-IN"/>
              </w:rPr>
            </w:pPr>
            <w:r w:rsidRPr="00577416">
              <w:rPr>
                <w:rFonts w:eastAsia="Times New Roman"/>
                <w:b/>
                <w:sz w:val="22"/>
                <w:szCs w:val="22"/>
                <w:lang w:bidi="ta-IN"/>
              </w:rPr>
              <w:t>Disconnection approach:</w:t>
            </w:r>
            <w:r w:rsidRPr="00577416">
              <w:rPr>
                <w:rFonts w:eastAsia="Times New Roman"/>
                <w:sz w:val="22"/>
                <w:szCs w:val="22"/>
                <w:lang w:bidi="ta-IN"/>
              </w:rPr>
              <w:t xml:space="preserve"> An introduction to synthons, synthetic equivalents, disconnection approach, functional group interconversions, importance of order of events in organic synthesis</w:t>
            </w:r>
            <w:r w:rsidR="0030450A">
              <w:rPr>
                <w:rFonts w:eastAsia="Times New Roman"/>
                <w:sz w:val="22"/>
                <w:szCs w:val="22"/>
                <w:lang w:bidi="ta-IN"/>
              </w:rPr>
              <w:t>.</w:t>
            </w:r>
          </w:p>
          <w:p w:rsidR="00E34C75" w:rsidRPr="00577416" w:rsidRDefault="00E34C75" w:rsidP="00501A11">
            <w:pPr>
              <w:widowControl w:val="0"/>
              <w:autoSpaceDE w:val="0"/>
              <w:autoSpaceDN w:val="0"/>
              <w:jc w:val="both"/>
              <w:rPr>
                <w:rFonts w:eastAsia="Times New Roman"/>
                <w:b/>
                <w:sz w:val="22"/>
                <w:szCs w:val="22"/>
                <w:lang w:bidi="ta-IN"/>
              </w:rPr>
            </w:pPr>
            <w:r w:rsidRPr="00577416">
              <w:rPr>
                <w:rFonts w:eastAsia="Times New Roman"/>
                <w:b/>
                <w:sz w:val="22"/>
                <w:szCs w:val="22"/>
                <w:lang w:bidi="ta-IN"/>
              </w:rPr>
              <w:t>One group C-C Disconnections:</w:t>
            </w:r>
          </w:p>
          <w:p w:rsidR="00E34C75" w:rsidRPr="00577416" w:rsidRDefault="00E34C75" w:rsidP="00501A11">
            <w:pPr>
              <w:widowControl w:val="0"/>
              <w:autoSpaceDE w:val="0"/>
              <w:autoSpaceDN w:val="0"/>
              <w:jc w:val="both"/>
              <w:rPr>
                <w:rFonts w:eastAsia="Times New Roman"/>
                <w:sz w:val="22"/>
                <w:szCs w:val="22"/>
                <w:lang w:bidi="ta-IN"/>
              </w:rPr>
            </w:pPr>
            <w:r w:rsidRPr="00577416">
              <w:rPr>
                <w:rFonts w:eastAsia="Times New Roman"/>
                <w:sz w:val="22"/>
                <w:szCs w:val="22"/>
                <w:lang w:bidi="ta-IN"/>
              </w:rPr>
              <w:t>Alcohols,</w:t>
            </w:r>
            <w:r w:rsidR="0026235F">
              <w:rPr>
                <w:rFonts w:eastAsia="Times New Roman"/>
                <w:sz w:val="22"/>
                <w:szCs w:val="22"/>
                <w:lang w:bidi="ta-IN"/>
              </w:rPr>
              <w:t xml:space="preserve"> </w:t>
            </w:r>
            <w:r w:rsidRPr="00577416">
              <w:rPr>
                <w:rFonts w:eastAsia="Times New Roman"/>
                <w:sz w:val="22"/>
                <w:szCs w:val="22"/>
                <w:lang w:bidi="ta-IN"/>
              </w:rPr>
              <w:t>carbonyls, Dicarbonyls (1,3-dicarbonyls, 1,4- dicarbonyls,</w:t>
            </w:r>
            <w:r w:rsidR="0026235F">
              <w:rPr>
                <w:rFonts w:eastAsia="Times New Roman"/>
                <w:sz w:val="22"/>
                <w:szCs w:val="22"/>
                <w:lang w:bidi="ta-IN"/>
              </w:rPr>
              <w:t xml:space="preserve"> </w:t>
            </w:r>
            <w:r w:rsidRPr="00577416">
              <w:rPr>
                <w:rFonts w:eastAsia="Times New Roman"/>
                <w:sz w:val="22"/>
                <w:szCs w:val="22"/>
                <w:lang w:bidi="ta-IN"/>
              </w:rPr>
              <w:t>1,5- dicarbonyls and 1,6- dicarbonyls)  Alkene synthesis, use of acetylenes and aliphatic nitro compounds in organic synthesis.</w:t>
            </w:r>
          </w:p>
          <w:p w:rsidR="00E34C75" w:rsidRPr="00577416" w:rsidRDefault="00E34C75" w:rsidP="00501A11">
            <w:pPr>
              <w:widowControl w:val="0"/>
              <w:autoSpaceDE w:val="0"/>
              <w:autoSpaceDN w:val="0"/>
              <w:jc w:val="both"/>
              <w:rPr>
                <w:rFonts w:eastAsia="Times New Roman"/>
                <w:b/>
                <w:sz w:val="22"/>
                <w:szCs w:val="22"/>
                <w:lang w:bidi="ta-IN"/>
              </w:rPr>
            </w:pPr>
            <w:r w:rsidRPr="00577416">
              <w:rPr>
                <w:rFonts w:eastAsia="Times New Roman"/>
                <w:b/>
                <w:sz w:val="22"/>
                <w:szCs w:val="22"/>
                <w:lang w:bidi="ta-IN"/>
              </w:rPr>
              <w:t>Two group C-C Disconnections:</w:t>
            </w:r>
          </w:p>
          <w:p w:rsidR="00E34C75" w:rsidRPr="00577416" w:rsidRDefault="00E34C75" w:rsidP="00501A11">
            <w:pPr>
              <w:widowControl w:val="0"/>
              <w:autoSpaceDE w:val="0"/>
              <w:autoSpaceDN w:val="0"/>
              <w:jc w:val="both"/>
              <w:rPr>
                <w:rFonts w:eastAsia="Times New Roman"/>
                <w:sz w:val="22"/>
                <w:szCs w:val="22"/>
                <w:lang w:eastAsia="en-IN" w:bidi="ta-IN"/>
              </w:rPr>
            </w:pPr>
            <w:r w:rsidRPr="00577416">
              <w:rPr>
                <w:rFonts w:eastAsia="Times New Roman"/>
                <w:sz w:val="22"/>
                <w:szCs w:val="22"/>
                <w:lang w:bidi="ta-IN"/>
              </w:rPr>
              <w:t>Diels-Alder reactions, 1,3 difunctionalized compounds and α, β-unsaturated compounds, control in carbonyl condensations, Michael addition and Robinson annulation.</w:t>
            </w:r>
          </w:p>
        </w:tc>
      </w:tr>
      <w:tr w:rsidR="00E34C75" w:rsidRPr="00577416" w:rsidTr="00501A11">
        <w:trPr>
          <w:trHeight w:val="256"/>
        </w:trPr>
        <w:tc>
          <w:tcPr>
            <w:tcW w:w="2031" w:type="dxa"/>
            <w:vMerge/>
          </w:tcPr>
          <w:p w:rsidR="00E34C75" w:rsidRPr="00577416" w:rsidRDefault="00E34C75" w:rsidP="00501A11">
            <w:pPr>
              <w:widowControl w:val="0"/>
              <w:autoSpaceDE w:val="0"/>
              <w:autoSpaceDN w:val="0"/>
              <w:spacing w:after="3"/>
              <w:rPr>
                <w:rFonts w:eastAsia="Times New Roman"/>
                <w:sz w:val="22"/>
                <w:szCs w:val="22"/>
                <w:lang w:bidi="ta-IN"/>
              </w:rPr>
            </w:pPr>
          </w:p>
        </w:tc>
        <w:tc>
          <w:tcPr>
            <w:tcW w:w="7617" w:type="dxa"/>
          </w:tcPr>
          <w:p w:rsidR="00E34C75" w:rsidRPr="00577416" w:rsidRDefault="00E34C75" w:rsidP="00501A11">
            <w:pPr>
              <w:contextualSpacing/>
              <w:jc w:val="both"/>
              <w:rPr>
                <w:b/>
                <w:bCs/>
                <w:sz w:val="22"/>
                <w:szCs w:val="22"/>
                <w:lang w:bidi="ta-IN"/>
              </w:rPr>
            </w:pPr>
            <w:r w:rsidRPr="00577416">
              <w:rPr>
                <w:b/>
                <w:bCs/>
                <w:sz w:val="22"/>
                <w:szCs w:val="22"/>
                <w:lang w:bidi="ta-IN"/>
              </w:rPr>
              <w:t>UNIT – II: Modern synthetic methods, reactions and reagents</w:t>
            </w:r>
          </w:p>
          <w:p w:rsidR="00E34C75" w:rsidRPr="00577416" w:rsidRDefault="00E34C75" w:rsidP="00501A11">
            <w:pPr>
              <w:contextualSpacing/>
              <w:jc w:val="both"/>
              <w:rPr>
                <w:sz w:val="22"/>
                <w:szCs w:val="22"/>
                <w:lang w:bidi="ta-IN"/>
              </w:rPr>
            </w:pPr>
            <w:r w:rsidRPr="00577416">
              <w:rPr>
                <w:sz w:val="22"/>
                <w:szCs w:val="22"/>
                <w:lang w:bidi="ta-IN"/>
              </w:rPr>
              <w:t>Principles and synthetic processes involving phase transfer catalysis, (Nitriles from Alkyl halides, Alcohol from Alkyl halides)  Polymer supported reagents(Synthesis of oligo saccharides), (Microwave assisted Organic synthesis – Esterification, deacetification and hydrolysis)</w:t>
            </w:r>
            <w:r w:rsidR="0030450A">
              <w:rPr>
                <w:sz w:val="22"/>
                <w:szCs w:val="22"/>
                <w:lang w:bidi="ta-IN"/>
              </w:rPr>
              <w:t>.</w:t>
            </w:r>
          </w:p>
          <w:p w:rsidR="00E34C75" w:rsidRPr="00577416" w:rsidRDefault="00E34C75" w:rsidP="00501A11">
            <w:pPr>
              <w:widowControl w:val="0"/>
              <w:autoSpaceDE w:val="0"/>
              <w:autoSpaceDN w:val="0"/>
              <w:jc w:val="both"/>
              <w:rPr>
                <w:rFonts w:eastAsia="Times New Roman"/>
                <w:sz w:val="22"/>
                <w:szCs w:val="22"/>
                <w:lang w:bidi="ta-IN"/>
              </w:rPr>
            </w:pPr>
            <w:r w:rsidRPr="00577416">
              <w:rPr>
                <w:rFonts w:eastAsia="Times New Roman"/>
                <w:sz w:val="22"/>
                <w:szCs w:val="22"/>
                <w:lang w:bidi="ta-IN"/>
              </w:rPr>
              <w:t>Protection and deprotection of hydroxyl, carbonyls in aldehydes and ketones, amines, carboxylic acids, alkenes and alkynes.</w:t>
            </w:r>
          </w:p>
          <w:p w:rsidR="00E34C75" w:rsidRPr="00577416" w:rsidRDefault="00E34C75" w:rsidP="00501A11">
            <w:pPr>
              <w:widowControl w:val="0"/>
              <w:autoSpaceDE w:val="0"/>
              <w:autoSpaceDN w:val="0"/>
              <w:ind w:right="26"/>
              <w:jc w:val="both"/>
              <w:rPr>
                <w:rFonts w:eastAsia="Times New Roman"/>
                <w:sz w:val="22"/>
                <w:szCs w:val="22"/>
                <w:lang w:bidi="ta-IN"/>
              </w:rPr>
            </w:pPr>
            <w:r w:rsidRPr="00577416">
              <w:rPr>
                <w:rFonts w:eastAsia="Times New Roman"/>
                <w:sz w:val="22"/>
                <w:szCs w:val="22"/>
                <w:lang w:bidi="ta-IN"/>
              </w:rPr>
              <w:t xml:space="preserve">Synthesis based on umpolung concepts of Seebach. Illustration of protection and deprotection in synthesis. Use of protective groups, activating groups, and bridging elements. </w:t>
            </w:r>
          </w:p>
        </w:tc>
      </w:tr>
      <w:tr w:rsidR="00E34C75" w:rsidRPr="00577416" w:rsidTr="00501A11">
        <w:trPr>
          <w:trHeight w:val="256"/>
        </w:trPr>
        <w:tc>
          <w:tcPr>
            <w:tcW w:w="2031" w:type="dxa"/>
            <w:vMerge/>
          </w:tcPr>
          <w:p w:rsidR="00E34C75" w:rsidRPr="00577416" w:rsidRDefault="00E34C75" w:rsidP="00501A11">
            <w:pPr>
              <w:widowControl w:val="0"/>
              <w:autoSpaceDE w:val="0"/>
              <w:autoSpaceDN w:val="0"/>
              <w:spacing w:after="3"/>
              <w:rPr>
                <w:rFonts w:eastAsia="Times New Roman"/>
                <w:sz w:val="22"/>
                <w:szCs w:val="22"/>
                <w:lang w:bidi="ta-IN"/>
              </w:rPr>
            </w:pPr>
          </w:p>
        </w:tc>
        <w:tc>
          <w:tcPr>
            <w:tcW w:w="7617" w:type="dxa"/>
          </w:tcPr>
          <w:p w:rsidR="00E34C75" w:rsidRPr="00577416" w:rsidRDefault="00E34C75" w:rsidP="00501A11">
            <w:pPr>
              <w:widowControl w:val="0"/>
              <w:autoSpaceDE w:val="0"/>
              <w:autoSpaceDN w:val="0"/>
              <w:ind w:right="26"/>
              <w:jc w:val="both"/>
              <w:rPr>
                <w:rFonts w:eastAsia="Times New Roman"/>
                <w:b/>
                <w:bCs/>
                <w:sz w:val="22"/>
                <w:szCs w:val="22"/>
                <w:lang w:bidi="ta-IN"/>
              </w:rPr>
            </w:pPr>
            <w:r w:rsidRPr="00577416">
              <w:rPr>
                <w:rFonts w:eastAsia="Times New Roman"/>
                <w:b/>
                <w:bCs/>
                <w:sz w:val="22"/>
                <w:szCs w:val="22"/>
                <w:lang w:bidi="ta-IN"/>
              </w:rPr>
              <w:t xml:space="preserve">UNIT-III: </w:t>
            </w:r>
            <w:r w:rsidRPr="00577416">
              <w:rPr>
                <w:rFonts w:eastAsia="Times New Roman"/>
                <w:b/>
                <w:sz w:val="22"/>
                <w:szCs w:val="22"/>
                <w:lang w:bidi="ta-IN"/>
              </w:rPr>
              <w:t xml:space="preserve">Pericyclic Reactions: </w:t>
            </w:r>
            <w:r w:rsidRPr="00577416">
              <w:rPr>
                <w:rFonts w:eastAsia="Times New Roman"/>
                <w:sz w:val="22"/>
                <w:szCs w:val="22"/>
                <w:lang w:bidi="ta-IN"/>
              </w:rPr>
              <w:t>Woodward Hoffmann rules; The Mobius and Huckel concept, FMO, PMO method and correlation diagrams. Cycloaddition and retrocycloaddition reactions; [2+2], [2+4], [4+4, Cationic, anionic, and 1,3-dipolar cycloadditions. Cheletropic reactions. ; Electrocyclization and ring opening reactions of conjugated dienes and trienes. Sigmatropic rearrangements: (1,3), (1,5), (3,3) and (5,5)-carbon migrations, degenerate rearrangements. Ionic sigmatropic rearrangements. Regioselectivity, stereoselectivity and periselectivity in pericyclic reactions.</w:t>
            </w:r>
          </w:p>
        </w:tc>
      </w:tr>
      <w:tr w:rsidR="00E34C75" w:rsidRPr="00577416" w:rsidTr="00501A11">
        <w:trPr>
          <w:trHeight w:val="256"/>
        </w:trPr>
        <w:tc>
          <w:tcPr>
            <w:tcW w:w="2031" w:type="dxa"/>
            <w:vMerge/>
          </w:tcPr>
          <w:p w:rsidR="00E34C75" w:rsidRPr="00577416" w:rsidRDefault="00E34C75" w:rsidP="00501A11">
            <w:pPr>
              <w:widowControl w:val="0"/>
              <w:autoSpaceDE w:val="0"/>
              <w:autoSpaceDN w:val="0"/>
              <w:spacing w:after="3"/>
              <w:rPr>
                <w:rFonts w:eastAsia="Times New Roman"/>
                <w:sz w:val="22"/>
                <w:szCs w:val="22"/>
                <w:lang w:bidi="ta-IN"/>
              </w:rPr>
            </w:pPr>
          </w:p>
        </w:tc>
        <w:tc>
          <w:tcPr>
            <w:tcW w:w="7617" w:type="dxa"/>
          </w:tcPr>
          <w:p w:rsidR="00E34C75" w:rsidRPr="00577416" w:rsidRDefault="00E34C75" w:rsidP="00501A11">
            <w:pPr>
              <w:widowControl w:val="0"/>
              <w:autoSpaceDE w:val="0"/>
              <w:autoSpaceDN w:val="0"/>
              <w:ind w:right="26"/>
              <w:jc w:val="both"/>
              <w:rPr>
                <w:rFonts w:eastAsia="Times New Roman"/>
                <w:sz w:val="22"/>
                <w:szCs w:val="22"/>
                <w:lang w:bidi="ta-IN"/>
              </w:rPr>
            </w:pPr>
            <w:r w:rsidRPr="00577416">
              <w:rPr>
                <w:rFonts w:eastAsia="Times New Roman"/>
                <w:b/>
                <w:bCs/>
                <w:sz w:val="22"/>
                <w:szCs w:val="22"/>
                <w:lang w:bidi="ta-IN"/>
              </w:rPr>
              <w:t xml:space="preserve">UNIT-IV: </w:t>
            </w:r>
            <w:r w:rsidRPr="00577416">
              <w:rPr>
                <w:rFonts w:eastAsia="Times New Roman"/>
                <w:b/>
                <w:sz w:val="22"/>
                <w:szCs w:val="22"/>
                <w:lang w:bidi="ta-IN"/>
              </w:rPr>
              <w:t xml:space="preserve">Organic Photochemistry-I: </w:t>
            </w:r>
            <w:r w:rsidRPr="00577416">
              <w:rPr>
                <w:rFonts w:eastAsia="Times New Roman"/>
                <w:sz w:val="22"/>
                <w:szCs w:val="22"/>
                <w:lang w:bidi="ta-IN"/>
              </w:rPr>
              <w:t xml:space="preserve">Photochemical excitation: Experimental techniques; electronic transitions; Jablonskii diagrams; intersystem crossings; energy transfer processes; Stern Volmer equation. </w:t>
            </w:r>
          </w:p>
          <w:p w:rsidR="00E34C75" w:rsidRPr="00577416" w:rsidRDefault="00E34C75" w:rsidP="00501A11">
            <w:pPr>
              <w:widowControl w:val="0"/>
              <w:autoSpaceDE w:val="0"/>
              <w:autoSpaceDN w:val="0"/>
              <w:jc w:val="both"/>
              <w:rPr>
                <w:rFonts w:eastAsia="Times New Roman"/>
                <w:b/>
                <w:bCs/>
                <w:sz w:val="22"/>
                <w:szCs w:val="22"/>
                <w:lang w:bidi="ta-IN"/>
              </w:rPr>
            </w:pPr>
            <w:r w:rsidRPr="00577416">
              <w:rPr>
                <w:rFonts w:eastAsia="Times New Roman"/>
                <w:sz w:val="22"/>
                <w:szCs w:val="22"/>
                <w:lang w:bidi="ta-IN"/>
              </w:rPr>
              <w:t xml:space="preserve">Reactions of electronically excited ketones; </w:t>
            </w:r>
            <w:r w:rsidRPr="00577416">
              <w:rPr>
                <w:rFonts w:eastAsia="Times New Roman"/>
                <w:sz w:val="22"/>
                <w:szCs w:val="22"/>
                <w:lang w:bidi="ta-IN"/>
              </w:rPr>
              <w:sym w:font="Symbol" w:char="F070"/>
            </w:r>
            <w:r w:rsidRPr="00577416">
              <w:rPr>
                <w:rFonts w:eastAsia="Times New Roman"/>
                <w:sz w:val="22"/>
                <w:szCs w:val="22"/>
                <w:lang w:bidi="ta-IN"/>
              </w:rPr>
              <w:sym w:font="Symbol" w:char="F0AE"/>
            </w:r>
            <w:r w:rsidRPr="00577416">
              <w:rPr>
                <w:rFonts w:eastAsia="Times New Roman"/>
                <w:sz w:val="22"/>
                <w:szCs w:val="22"/>
                <w:lang w:bidi="ta-IN"/>
              </w:rPr>
              <w:sym w:font="Symbol" w:char="F070"/>
            </w:r>
            <w:r w:rsidRPr="00577416">
              <w:rPr>
                <w:rFonts w:eastAsia="Times New Roman"/>
                <w:sz w:val="22"/>
                <w:szCs w:val="22"/>
                <w:lang w:bidi="ta-IN"/>
              </w:rPr>
              <w:t>* triplets; Norrish type-I and type-II cleavage reactions; photo reductions; Paterno-Buchi reactions;</w:t>
            </w:r>
          </w:p>
        </w:tc>
      </w:tr>
      <w:tr w:rsidR="00E34C75" w:rsidRPr="00577416" w:rsidTr="00501A11">
        <w:trPr>
          <w:trHeight w:val="256"/>
        </w:trPr>
        <w:tc>
          <w:tcPr>
            <w:tcW w:w="2031" w:type="dxa"/>
            <w:vMerge/>
          </w:tcPr>
          <w:p w:rsidR="00E34C75" w:rsidRPr="00577416" w:rsidRDefault="00E34C75" w:rsidP="00501A11">
            <w:pPr>
              <w:widowControl w:val="0"/>
              <w:autoSpaceDE w:val="0"/>
              <w:autoSpaceDN w:val="0"/>
              <w:spacing w:after="3"/>
              <w:rPr>
                <w:rFonts w:eastAsia="Times New Roman"/>
                <w:sz w:val="22"/>
                <w:szCs w:val="22"/>
                <w:lang w:bidi="ta-IN"/>
              </w:rPr>
            </w:pPr>
          </w:p>
        </w:tc>
        <w:tc>
          <w:tcPr>
            <w:tcW w:w="7617" w:type="dxa"/>
          </w:tcPr>
          <w:p w:rsidR="00130FC9" w:rsidRDefault="00130FC9" w:rsidP="00501A11">
            <w:pPr>
              <w:widowControl w:val="0"/>
              <w:autoSpaceDE w:val="0"/>
              <w:autoSpaceDN w:val="0"/>
              <w:ind w:right="26"/>
              <w:jc w:val="both"/>
              <w:rPr>
                <w:rFonts w:eastAsia="Times New Roman"/>
                <w:b/>
                <w:bCs/>
                <w:sz w:val="22"/>
                <w:szCs w:val="22"/>
                <w:lang w:bidi="ta-IN"/>
              </w:rPr>
            </w:pPr>
          </w:p>
          <w:p w:rsidR="00130FC9" w:rsidRDefault="00130FC9" w:rsidP="00501A11">
            <w:pPr>
              <w:widowControl w:val="0"/>
              <w:autoSpaceDE w:val="0"/>
              <w:autoSpaceDN w:val="0"/>
              <w:ind w:right="26"/>
              <w:jc w:val="both"/>
              <w:rPr>
                <w:rFonts w:eastAsia="Times New Roman"/>
                <w:b/>
                <w:bCs/>
                <w:sz w:val="22"/>
                <w:szCs w:val="22"/>
                <w:lang w:bidi="ta-IN"/>
              </w:rPr>
            </w:pPr>
          </w:p>
          <w:p w:rsidR="00130FC9" w:rsidRDefault="00130FC9" w:rsidP="00501A11">
            <w:pPr>
              <w:widowControl w:val="0"/>
              <w:autoSpaceDE w:val="0"/>
              <w:autoSpaceDN w:val="0"/>
              <w:ind w:right="26"/>
              <w:jc w:val="both"/>
              <w:rPr>
                <w:rFonts w:eastAsia="Times New Roman"/>
                <w:b/>
                <w:bCs/>
                <w:sz w:val="22"/>
                <w:szCs w:val="22"/>
                <w:lang w:bidi="ta-IN"/>
              </w:rPr>
            </w:pPr>
          </w:p>
          <w:p w:rsidR="00E34C75" w:rsidRPr="00577416" w:rsidRDefault="00E34C75" w:rsidP="00501A11">
            <w:pPr>
              <w:widowControl w:val="0"/>
              <w:autoSpaceDE w:val="0"/>
              <w:autoSpaceDN w:val="0"/>
              <w:ind w:right="26"/>
              <w:jc w:val="both"/>
              <w:rPr>
                <w:rFonts w:eastAsia="Times New Roman"/>
                <w:b/>
                <w:bCs/>
                <w:sz w:val="22"/>
                <w:szCs w:val="22"/>
                <w:lang w:bidi="ta-IN"/>
              </w:rPr>
            </w:pPr>
            <w:r w:rsidRPr="00577416">
              <w:rPr>
                <w:rFonts w:eastAsia="Times New Roman"/>
                <w:b/>
                <w:bCs/>
                <w:sz w:val="22"/>
                <w:szCs w:val="22"/>
                <w:lang w:bidi="ta-IN"/>
              </w:rPr>
              <w:lastRenderedPageBreak/>
              <w:t xml:space="preserve">UNIT-V: </w:t>
            </w:r>
            <w:r w:rsidRPr="00577416">
              <w:rPr>
                <w:rFonts w:eastAsia="Times New Roman"/>
                <w:b/>
                <w:sz w:val="22"/>
                <w:szCs w:val="22"/>
                <w:lang w:bidi="ta-IN"/>
              </w:rPr>
              <w:t xml:space="preserve">Organic Photochemistry-II: </w:t>
            </w:r>
            <w:r w:rsidRPr="00577416">
              <w:rPr>
                <w:rFonts w:eastAsia="Times New Roman"/>
                <w:bCs/>
                <w:sz w:val="22"/>
                <w:szCs w:val="22"/>
                <w:lang w:bidi="ta-IN"/>
              </w:rPr>
              <w:t>P</w:t>
            </w:r>
            <w:r w:rsidRPr="00577416">
              <w:rPr>
                <w:rFonts w:eastAsia="Times New Roman"/>
                <w:sz w:val="22"/>
                <w:szCs w:val="22"/>
                <w:lang w:bidi="ta-IN"/>
              </w:rPr>
              <w:t xml:space="preserve">hotochemistry of </w:t>
            </w:r>
            <w:r w:rsidRPr="00577416">
              <w:rPr>
                <w:rFonts w:eastAsia="Times New Roman"/>
                <w:sz w:val="22"/>
                <w:szCs w:val="22"/>
                <w:lang w:bidi="ta-IN"/>
              </w:rPr>
              <w:sym w:font="Symbol" w:char="F061"/>
            </w:r>
            <w:r w:rsidRPr="00577416">
              <w:rPr>
                <w:rFonts w:eastAsia="Times New Roman"/>
                <w:sz w:val="22"/>
                <w:szCs w:val="22"/>
                <w:lang w:bidi="ta-IN"/>
              </w:rPr>
              <w:t>,</w:t>
            </w:r>
            <w:r w:rsidRPr="00577416">
              <w:rPr>
                <w:rFonts w:eastAsia="Times New Roman"/>
                <w:sz w:val="22"/>
                <w:szCs w:val="22"/>
                <w:lang w:bidi="ta-IN"/>
              </w:rPr>
              <w:sym w:font="Symbol" w:char="F062"/>
            </w:r>
            <w:r w:rsidRPr="00577416">
              <w:rPr>
                <w:rFonts w:eastAsia="Times New Roman"/>
                <w:sz w:val="22"/>
                <w:szCs w:val="22"/>
                <w:lang w:bidi="ta-IN"/>
              </w:rPr>
              <w:t>-unsaturated ketones; cis-trans isomerisation. Photon energy transfer reactions, Photo cycloadditions, Photochemistry of aromatic compounds; photochemical rearrangements; di-π-methane rearrangement; Reaction of conjugated cyclohexadienone to 3,4-diphenyl phenols; Barton’s reaction.</w:t>
            </w:r>
          </w:p>
        </w:tc>
      </w:tr>
      <w:tr w:rsidR="00E34C75" w:rsidRPr="00577416" w:rsidTr="00501A11">
        <w:trPr>
          <w:trHeight w:val="256"/>
        </w:trPr>
        <w:tc>
          <w:tcPr>
            <w:tcW w:w="2031" w:type="dxa"/>
          </w:tcPr>
          <w:p w:rsidR="00E34C75" w:rsidRPr="00577416" w:rsidRDefault="00E34C75" w:rsidP="00501A11">
            <w:pPr>
              <w:widowControl w:val="0"/>
              <w:autoSpaceDE w:val="0"/>
              <w:autoSpaceDN w:val="0"/>
              <w:spacing w:after="3"/>
              <w:rPr>
                <w:rFonts w:eastAsia="Times New Roman"/>
                <w:sz w:val="22"/>
                <w:szCs w:val="22"/>
                <w:lang w:bidi="ta-IN"/>
              </w:rPr>
            </w:pPr>
            <w:r w:rsidRPr="00577416">
              <w:rPr>
                <w:rFonts w:eastAsia="Times New Roman"/>
                <w:sz w:val="22"/>
                <w:szCs w:val="22"/>
                <w:lang w:bidi="ta-IN"/>
              </w:rPr>
              <w:lastRenderedPageBreak/>
              <w:t>Extended Professional Component (is a part of internal component only, Not to be included in the external examination question paper)</w:t>
            </w:r>
          </w:p>
        </w:tc>
        <w:tc>
          <w:tcPr>
            <w:tcW w:w="7617" w:type="dxa"/>
          </w:tcPr>
          <w:p w:rsidR="00E34C75" w:rsidRPr="00577416" w:rsidRDefault="00E34C75" w:rsidP="00501A11">
            <w:pPr>
              <w:widowControl w:val="0"/>
              <w:autoSpaceDE w:val="0"/>
              <w:autoSpaceDN w:val="0"/>
              <w:spacing w:after="3"/>
              <w:rPr>
                <w:rFonts w:eastAsia="Times New Roman"/>
                <w:sz w:val="22"/>
                <w:szCs w:val="22"/>
                <w:lang w:bidi="ta-IN"/>
              </w:rPr>
            </w:pPr>
            <w:r w:rsidRPr="00577416">
              <w:rPr>
                <w:rFonts w:eastAsia="Times New Roman"/>
                <w:sz w:val="22"/>
                <w:szCs w:val="22"/>
                <w:lang w:bidi="ta-IN"/>
              </w:rPr>
              <w:t>Questions related to the above topics, from various competitive examinations UPSC / TRB / NET/ UGC-CSIR / GATE /TNPSC others to be solved</w:t>
            </w:r>
          </w:p>
          <w:p w:rsidR="00E34C75" w:rsidRPr="00577416" w:rsidRDefault="00E34C75" w:rsidP="00501A11">
            <w:pPr>
              <w:widowControl w:val="0"/>
              <w:autoSpaceDE w:val="0"/>
              <w:autoSpaceDN w:val="0"/>
              <w:spacing w:after="3"/>
              <w:rPr>
                <w:rFonts w:eastAsia="Times New Roman"/>
                <w:sz w:val="22"/>
                <w:szCs w:val="22"/>
                <w:lang w:bidi="ta-IN"/>
              </w:rPr>
            </w:pPr>
            <w:r w:rsidRPr="00577416">
              <w:rPr>
                <w:rFonts w:eastAsia="Times New Roman"/>
                <w:sz w:val="22"/>
                <w:szCs w:val="22"/>
                <w:lang w:bidi="ta-IN"/>
              </w:rPr>
              <w:t>(To be discussed during the Tutorial hours)</w:t>
            </w:r>
          </w:p>
        </w:tc>
      </w:tr>
      <w:tr w:rsidR="00E34C75" w:rsidRPr="00577416" w:rsidTr="00501A11">
        <w:trPr>
          <w:trHeight w:val="256"/>
        </w:trPr>
        <w:tc>
          <w:tcPr>
            <w:tcW w:w="2031" w:type="dxa"/>
          </w:tcPr>
          <w:p w:rsidR="00E34C75" w:rsidRPr="00577416" w:rsidRDefault="00E34C75" w:rsidP="00501A11">
            <w:pPr>
              <w:widowControl w:val="0"/>
              <w:autoSpaceDE w:val="0"/>
              <w:autoSpaceDN w:val="0"/>
              <w:spacing w:after="3"/>
              <w:rPr>
                <w:rFonts w:eastAsia="Times New Roman"/>
                <w:sz w:val="22"/>
                <w:szCs w:val="22"/>
                <w:lang w:bidi="ta-IN"/>
              </w:rPr>
            </w:pPr>
            <w:r w:rsidRPr="00577416">
              <w:rPr>
                <w:rFonts w:eastAsia="Times New Roman"/>
                <w:sz w:val="22"/>
                <w:szCs w:val="22"/>
                <w:lang w:bidi="ta-IN"/>
              </w:rPr>
              <w:t>Skills acquired from this course</w:t>
            </w:r>
          </w:p>
        </w:tc>
        <w:tc>
          <w:tcPr>
            <w:tcW w:w="7617" w:type="dxa"/>
          </w:tcPr>
          <w:p w:rsidR="00E34C75" w:rsidRPr="00577416" w:rsidRDefault="00E34C75" w:rsidP="00501A11">
            <w:pPr>
              <w:widowControl w:val="0"/>
              <w:autoSpaceDE w:val="0"/>
              <w:autoSpaceDN w:val="0"/>
              <w:spacing w:after="3"/>
              <w:rPr>
                <w:rFonts w:eastAsia="Times New Roman"/>
                <w:sz w:val="22"/>
                <w:szCs w:val="22"/>
                <w:lang w:bidi="ta-IN"/>
              </w:rPr>
            </w:pPr>
            <w:r w:rsidRPr="00577416">
              <w:rPr>
                <w:rFonts w:eastAsia="Times New Roman"/>
                <w:sz w:val="22"/>
                <w:szCs w:val="22"/>
                <w:lang w:bidi="ta-IN"/>
              </w:rPr>
              <w:t>Knowledge, Problem solving, Analytical ability, Professional Competency, Professional Communication and Transferable skills.</w:t>
            </w:r>
          </w:p>
        </w:tc>
      </w:tr>
      <w:tr w:rsidR="00E34C75" w:rsidRPr="00577416" w:rsidTr="00501A11">
        <w:trPr>
          <w:trHeight w:val="256"/>
        </w:trPr>
        <w:tc>
          <w:tcPr>
            <w:tcW w:w="2031" w:type="dxa"/>
          </w:tcPr>
          <w:p w:rsidR="00E34C75" w:rsidRPr="00577416" w:rsidRDefault="00E34C75" w:rsidP="00501A11">
            <w:pPr>
              <w:widowControl w:val="0"/>
              <w:autoSpaceDE w:val="0"/>
              <w:autoSpaceDN w:val="0"/>
              <w:spacing w:after="3"/>
              <w:rPr>
                <w:rFonts w:eastAsia="Times New Roman"/>
                <w:b/>
                <w:bCs/>
                <w:sz w:val="22"/>
                <w:szCs w:val="22"/>
                <w:lang w:bidi="ta-IN"/>
              </w:rPr>
            </w:pPr>
            <w:r w:rsidRPr="00577416">
              <w:rPr>
                <w:rFonts w:eastAsia="Times New Roman"/>
                <w:b/>
                <w:bCs/>
                <w:sz w:val="22"/>
                <w:szCs w:val="22"/>
                <w:lang w:bidi="ta-IN"/>
              </w:rPr>
              <w:t xml:space="preserve">Recommended Text </w:t>
            </w:r>
          </w:p>
        </w:tc>
        <w:tc>
          <w:tcPr>
            <w:tcW w:w="7617" w:type="dxa"/>
          </w:tcPr>
          <w:p w:rsidR="00E34C75" w:rsidRPr="00577416" w:rsidRDefault="00E34C75" w:rsidP="00E34C75">
            <w:pPr>
              <w:widowControl w:val="0"/>
              <w:numPr>
                <w:ilvl w:val="0"/>
                <w:numId w:val="40"/>
              </w:numPr>
              <w:autoSpaceDE w:val="0"/>
              <w:autoSpaceDN w:val="0"/>
              <w:ind w:left="442" w:right="26" w:hanging="442"/>
              <w:jc w:val="both"/>
              <w:rPr>
                <w:rFonts w:eastAsia="Times New Roman"/>
                <w:sz w:val="22"/>
                <w:szCs w:val="22"/>
                <w:lang w:bidi="ta-IN"/>
              </w:rPr>
            </w:pPr>
            <w:r w:rsidRPr="00577416">
              <w:rPr>
                <w:rFonts w:eastAsia="Times New Roman"/>
                <w:sz w:val="22"/>
                <w:szCs w:val="22"/>
                <w:lang w:bidi="ta-IN"/>
              </w:rPr>
              <w:t xml:space="preserve">F. A. Carey and Sundberg, Advanced Organic Chemistry, 5thed, Tata McGraw-Hill, New York, 2003. </w:t>
            </w:r>
          </w:p>
          <w:p w:rsidR="00E34C75" w:rsidRPr="00577416" w:rsidRDefault="00E34C75" w:rsidP="00E34C75">
            <w:pPr>
              <w:widowControl w:val="0"/>
              <w:numPr>
                <w:ilvl w:val="0"/>
                <w:numId w:val="40"/>
              </w:numPr>
              <w:autoSpaceDE w:val="0"/>
              <w:autoSpaceDN w:val="0"/>
              <w:ind w:left="442" w:right="26" w:hanging="442"/>
              <w:jc w:val="both"/>
              <w:rPr>
                <w:rFonts w:eastAsia="Times New Roman"/>
                <w:sz w:val="22"/>
                <w:szCs w:val="22"/>
                <w:lang w:bidi="ta-IN"/>
              </w:rPr>
            </w:pPr>
            <w:r w:rsidRPr="00577416">
              <w:rPr>
                <w:rFonts w:eastAsia="Times New Roman"/>
                <w:sz w:val="22"/>
                <w:szCs w:val="22"/>
                <w:lang w:bidi="ta-IN"/>
              </w:rPr>
              <w:t>J. March and M. Smith, Advanced Organic Chemistry, 5</w:t>
            </w:r>
            <w:r w:rsidRPr="00577416">
              <w:rPr>
                <w:rFonts w:eastAsia="Times New Roman"/>
                <w:sz w:val="22"/>
                <w:szCs w:val="22"/>
                <w:vertAlign w:val="superscript"/>
                <w:lang w:bidi="ta-IN"/>
              </w:rPr>
              <w:t>th</w:t>
            </w:r>
            <w:r w:rsidRPr="00577416">
              <w:rPr>
                <w:rFonts w:eastAsia="Times New Roman"/>
                <w:sz w:val="22"/>
                <w:szCs w:val="22"/>
                <w:lang w:bidi="ta-IN"/>
              </w:rPr>
              <w:t xml:space="preserve"> ed., John-Wiley and sons, 2007.</w:t>
            </w:r>
          </w:p>
          <w:p w:rsidR="00E34C75" w:rsidRPr="00577416" w:rsidRDefault="00E34C75" w:rsidP="00E34C75">
            <w:pPr>
              <w:widowControl w:val="0"/>
              <w:numPr>
                <w:ilvl w:val="0"/>
                <w:numId w:val="40"/>
              </w:numPr>
              <w:autoSpaceDE w:val="0"/>
              <w:autoSpaceDN w:val="0"/>
              <w:ind w:left="442" w:right="26" w:hanging="442"/>
              <w:jc w:val="both"/>
              <w:rPr>
                <w:rFonts w:eastAsia="Times New Roman"/>
                <w:sz w:val="22"/>
                <w:szCs w:val="22"/>
                <w:lang w:bidi="ta-IN"/>
              </w:rPr>
            </w:pPr>
            <w:r w:rsidRPr="00577416">
              <w:rPr>
                <w:rFonts w:eastAsia="Times New Roman"/>
                <w:sz w:val="22"/>
                <w:szCs w:val="22"/>
                <w:lang w:bidi="ta-IN"/>
              </w:rPr>
              <w:t xml:space="preserve">R. E. Ireland, Organic synthesis, Prentice Hall India, Goel publishing house, 1990.  </w:t>
            </w:r>
          </w:p>
          <w:p w:rsidR="00E34C75" w:rsidRPr="00577416" w:rsidRDefault="00E34C75" w:rsidP="00E34C75">
            <w:pPr>
              <w:widowControl w:val="0"/>
              <w:numPr>
                <w:ilvl w:val="0"/>
                <w:numId w:val="40"/>
              </w:numPr>
              <w:autoSpaceDE w:val="0"/>
              <w:autoSpaceDN w:val="0"/>
              <w:ind w:left="442" w:hanging="442"/>
              <w:jc w:val="both"/>
              <w:rPr>
                <w:rFonts w:eastAsia="Times New Roman"/>
                <w:sz w:val="22"/>
                <w:szCs w:val="22"/>
                <w:lang w:bidi="ta-IN"/>
              </w:rPr>
            </w:pPr>
            <w:r w:rsidRPr="00577416">
              <w:rPr>
                <w:rFonts w:eastAsia="Times New Roman"/>
                <w:sz w:val="22"/>
                <w:szCs w:val="22"/>
                <w:lang w:bidi="ta-IN"/>
              </w:rPr>
              <w:t>Clayden, Greeves, Warren, Organic Chemistry, Oxford University Press, Second Edition, 2016.</w:t>
            </w:r>
          </w:p>
          <w:p w:rsidR="00E34C75" w:rsidRPr="00577416" w:rsidRDefault="00E34C75" w:rsidP="00E34C75">
            <w:pPr>
              <w:widowControl w:val="0"/>
              <w:numPr>
                <w:ilvl w:val="0"/>
                <w:numId w:val="40"/>
              </w:numPr>
              <w:autoSpaceDE w:val="0"/>
              <w:autoSpaceDN w:val="0"/>
              <w:ind w:left="442" w:hanging="442"/>
              <w:jc w:val="both"/>
              <w:rPr>
                <w:rFonts w:eastAsia="Times New Roman"/>
                <w:sz w:val="22"/>
                <w:szCs w:val="22"/>
                <w:lang w:bidi="ta-IN"/>
              </w:rPr>
            </w:pPr>
            <w:r w:rsidRPr="00577416">
              <w:rPr>
                <w:rFonts w:eastAsia="Times New Roman"/>
                <w:sz w:val="22"/>
                <w:szCs w:val="22"/>
                <w:lang w:bidi="ta-IN"/>
              </w:rPr>
              <w:t>M. B. Smith, Organic Synthesis 3</w:t>
            </w:r>
            <w:r w:rsidRPr="00577416">
              <w:rPr>
                <w:rFonts w:eastAsia="Times New Roman"/>
                <w:sz w:val="22"/>
                <w:szCs w:val="22"/>
                <w:vertAlign w:val="superscript"/>
                <w:lang w:bidi="ta-IN"/>
              </w:rPr>
              <w:t xml:space="preserve">rd </w:t>
            </w:r>
            <w:r w:rsidRPr="00577416">
              <w:rPr>
                <w:rFonts w:eastAsia="Times New Roman"/>
                <w:sz w:val="22"/>
                <w:szCs w:val="22"/>
                <w:lang w:bidi="ta-IN"/>
              </w:rPr>
              <w:t>edn, McGraw Hill International Edition, 2011.</w:t>
            </w:r>
          </w:p>
        </w:tc>
      </w:tr>
      <w:tr w:rsidR="00E34C75" w:rsidRPr="00577416" w:rsidTr="00501A11">
        <w:trPr>
          <w:trHeight w:val="256"/>
        </w:trPr>
        <w:tc>
          <w:tcPr>
            <w:tcW w:w="2031" w:type="dxa"/>
          </w:tcPr>
          <w:p w:rsidR="00E34C75" w:rsidRPr="00577416" w:rsidRDefault="00E34C75" w:rsidP="00501A11">
            <w:pPr>
              <w:widowControl w:val="0"/>
              <w:autoSpaceDE w:val="0"/>
              <w:autoSpaceDN w:val="0"/>
              <w:spacing w:after="3"/>
              <w:rPr>
                <w:rFonts w:eastAsia="Times New Roman"/>
                <w:b/>
                <w:bCs/>
                <w:sz w:val="22"/>
                <w:szCs w:val="22"/>
                <w:lang w:bidi="ta-IN"/>
              </w:rPr>
            </w:pPr>
            <w:r w:rsidRPr="00577416">
              <w:rPr>
                <w:rFonts w:eastAsia="Times New Roman"/>
                <w:b/>
                <w:bCs/>
                <w:sz w:val="22"/>
                <w:szCs w:val="22"/>
                <w:lang w:bidi="ta-IN"/>
              </w:rPr>
              <w:t>Reference Books</w:t>
            </w:r>
          </w:p>
        </w:tc>
        <w:tc>
          <w:tcPr>
            <w:tcW w:w="7617" w:type="dxa"/>
          </w:tcPr>
          <w:p w:rsidR="00E34C75" w:rsidRPr="00577416" w:rsidRDefault="00E34C75" w:rsidP="00E34C75">
            <w:pPr>
              <w:widowControl w:val="0"/>
              <w:numPr>
                <w:ilvl w:val="0"/>
                <w:numId w:val="41"/>
              </w:numPr>
              <w:autoSpaceDE w:val="0"/>
              <w:autoSpaceDN w:val="0"/>
              <w:ind w:left="442" w:right="26" w:hanging="442"/>
              <w:jc w:val="both"/>
              <w:rPr>
                <w:rFonts w:eastAsia="Times New Roman"/>
                <w:sz w:val="22"/>
                <w:szCs w:val="22"/>
                <w:lang w:bidi="ta-IN"/>
              </w:rPr>
            </w:pPr>
            <w:r w:rsidRPr="00577416">
              <w:rPr>
                <w:rFonts w:eastAsia="Times New Roman"/>
                <w:sz w:val="22"/>
                <w:szCs w:val="22"/>
                <w:lang w:bidi="ta-IN"/>
              </w:rPr>
              <w:t xml:space="preserve">Gill and Wills, Pericyclic Reactions, Chapman Hall, London, 1974. </w:t>
            </w:r>
          </w:p>
          <w:p w:rsidR="00E34C75" w:rsidRPr="00577416" w:rsidRDefault="00E34C75" w:rsidP="00E34C75">
            <w:pPr>
              <w:widowControl w:val="0"/>
              <w:numPr>
                <w:ilvl w:val="0"/>
                <w:numId w:val="41"/>
              </w:numPr>
              <w:autoSpaceDE w:val="0"/>
              <w:autoSpaceDN w:val="0"/>
              <w:ind w:left="442" w:hanging="442"/>
              <w:jc w:val="both"/>
              <w:rPr>
                <w:rFonts w:eastAsia="Times New Roman"/>
                <w:sz w:val="22"/>
                <w:szCs w:val="22"/>
                <w:lang w:bidi="ta-IN"/>
              </w:rPr>
            </w:pPr>
            <w:r w:rsidRPr="00577416">
              <w:rPr>
                <w:rFonts w:eastAsia="Times New Roman"/>
                <w:sz w:val="22"/>
                <w:szCs w:val="22"/>
                <w:lang w:bidi="ta-IN"/>
              </w:rPr>
              <w:t>J.A. Joule, G.F. Smith, Heterocyclic Chemistry, Garden City Press, Great Britain, 2004.</w:t>
            </w:r>
          </w:p>
          <w:p w:rsidR="00E34C75" w:rsidRPr="00577416" w:rsidRDefault="00E34C75" w:rsidP="00E34C75">
            <w:pPr>
              <w:widowControl w:val="0"/>
              <w:numPr>
                <w:ilvl w:val="0"/>
                <w:numId w:val="41"/>
              </w:numPr>
              <w:autoSpaceDE w:val="0"/>
              <w:autoSpaceDN w:val="0"/>
              <w:ind w:left="442" w:hanging="442"/>
              <w:jc w:val="both"/>
              <w:rPr>
                <w:rFonts w:eastAsia="Times New Roman"/>
                <w:sz w:val="22"/>
                <w:szCs w:val="22"/>
                <w:lang w:bidi="ta-IN"/>
              </w:rPr>
            </w:pPr>
            <w:r w:rsidRPr="00577416">
              <w:rPr>
                <w:rFonts w:eastAsia="Times New Roman"/>
                <w:sz w:val="22"/>
                <w:szCs w:val="22"/>
                <w:lang w:bidi="ta-IN"/>
              </w:rPr>
              <w:t>W. Caruthers, Some Modern Methods of Organic Synthesis 4</w:t>
            </w:r>
            <w:r w:rsidRPr="00577416">
              <w:rPr>
                <w:rFonts w:eastAsia="Times New Roman"/>
                <w:sz w:val="22"/>
                <w:szCs w:val="22"/>
                <w:vertAlign w:val="superscript"/>
                <w:lang w:bidi="ta-IN"/>
              </w:rPr>
              <w:t>th</w:t>
            </w:r>
            <w:r w:rsidRPr="00577416">
              <w:rPr>
                <w:rFonts w:eastAsia="Times New Roman"/>
                <w:sz w:val="22"/>
                <w:szCs w:val="22"/>
                <w:lang w:bidi="ta-IN"/>
              </w:rPr>
              <w:t xml:space="preserve">edn, Cambridge University Press, Cambridge, 2007. </w:t>
            </w:r>
          </w:p>
          <w:p w:rsidR="00E34C75" w:rsidRPr="00577416" w:rsidRDefault="00E34C75" w:rsidP="00E34C75">
            <w:pPr>
              <w:widowControl w:val="0"/>
              <w:numPr>
                <w:ilvl w:val="0"/>
                <w:numId w:val="41"/>
              </w:numPr>
              <w:autoSpaceDE w:val="0"/>
              <w:autoSpaceDN w:val="0"/>
              <w:ind w:left="442" w:right="26" w:hanging="442"/>
              <w:jc w:val="both"/>
              <w:rPr>
                <w:rFonts w:eastAsia="Times New Roman"/>
                <w:sz w:val="22"/>
                <w:szCs w:val="22"/>
                <w:lang w:bidi="ta-IN"/>
              </w:rPr>
            </w:pPr>
            <w:r w:rsidRPr="00577416">
              <w:rPr>
                <w:rFonts w:eastAsia="Times New Roman"/>
                <w:sz w:val="22"/>
                <w:szCs w:val="22"/>
                <w:lang w:bidi="ta-IN"/>
              </w:rPr>
              <w:t>H. O. House. Modern Synthetic reactions, W.A. Benjamin Inc, 1972.</w:t>
            </w:r>
          </w:p>
          <w:p w:rsidR="00E34C75" w:rsidRPr="00577416" w:rsidRDefault="00E34C75" w:rsidP="00E34C75">
            <w:pPr>
              <w:widowControl w:val="0"/>
              <w:numPr>
                <w:ilvl w:val="0"/>
                <w:numId w:val="41"/>
              </w:numPr>
              <w:autoSpaceDE w:val="0"/>
              <w:autoSpaceDN w:val="0"/>
              <w:ind w:left="442" w:right="26" w:hanging="442"/>
              <w:jc w:val="both"/>
              <w:rPr>
                <w:rFonts w:eastAsia="Times New Roman"/>
                <w:sz w:val="22"/>
                <w:szCs w:val="22"/>
                <w:lang w:bidi="ta-IN"/>
              </w:rPr>
            </w:pPr>
            <w:r w:rsidRPr="00577416">
              <w:rPr>
                <w:rFonts w:eastAsia="Times New Roman"/>
                <w:sz w:val="22"/>
                <w:szCs w:val="22"/>
                <w:lang w:bidi="ta-IN"/>
              </w:rPr>
              <w:t>Jagdamba Singh and Jaya Singh, Photochemistry and Pericyclic Reactions, New Age International Publishers, New Delhi, 2012.</w:t>
            </w:r>
          </w:p>
        </w:tc>
      </w:tr>
      <w:tr w:rsidR="00E34C75" w:rsidRPr="00577416" w:rsidTr="00501A11">
        <w:trPr>
          <w:trHeight w:val="256"/>
        </w:trPr>
        <w:tc>
          <w:tcPr>
            <w:tcW w:w="2031" w:type="dxa"/>
          </w:tcPr>
          <w:p w:rsidR="00E34C75" w:rsidRPr="00577416" w:rsidRDefault="00E34C75" w:rsidP="00501A11">
            <w:pPr>
              <w:widowControl w:val="0"/>
              <w:autoSpaceDE w:val="0"/>
              <w:autoSpaceDN w:val="0"/>
              <w:spacing w:after="3"/>
              <w:rPr>
                <w:rFonts w:eastAsia="Times New Roman"/>
                <w:b/>
                <w:bCs/>
                <w:sz w:val="22"/>
                <w:szCs w:val="22"/>
                <w:lang w:bidi="ta-IN"/>
              </w:rPr>
            </w:pPr>
            <w:r w:rsidRPr="00577416">
              <w:rPr>
                <w:rFonts w:eastAsia="Times New Roman"/>
                <w:b/>
                <w:bCs/>
                <w:sz w:val="22"/>
                <w:szCs w:val="22"/>
                <w:lang w:bidi="ta-IN"/>
              </w:rPr>
              <w:t xml:space="preserve">Website and </w:t>
            </w:r>
          </w:p>
          <w:p w:rsidR="00E34C75" w:rsidRPr="00577416" w:rsidRDefault="00E34C75" w:rsidP="00501A11">
            <w:pPr>
              <w:widowControl w:val="0"/>
              <w:autoSpaceDE w:val="0"/>
              <w:autoSpaceDN w:val="0"/>
              <w:spacing w:after="3"/>
              <w:rPr>
                <w:rFonts w:eastAsia="Times New Roman"/>
                <w:b/>
                <w:bCs/>
                <w:sz w:val="22"/>
                <w:szCs w:val="22"/>
                <w:lang w:bidi="ta-IN"/>
              </w:rPr>
            </w:pPr>
            <w:r w:rsidRPr="00577416">
              <w:rPr>
                <w:rFonts w:eastAsia="Times New Roman"/>
                <w:b/>
                <w:bCs/>
                <w:sz w:val="22"/>
                <w:szCs w:val="22"/>
                <w:lang w:bidi="ta-IN"/>
              </w:rPr>
              <w:t>e-learning source</w:t>
            </w:r>
          </w:p>
        </w:tc>
        <w:tc>
          <w:tcPr>
            <w:tcW w:w="7617" w:type="dxa"/>
          </w:tcPr>
          <w:p w:rsidR="00E34C75" w:rsidRPr="00577416" w:rsidRDefault="00E34C75" w:rsidP="00501A11">
            <w:pPr>
              <w:widowControl w:val="0"/>
              <w:autoSpaceDE w:val="0"/>
              <w:autoSpaceDN w:val="0"/>
              <w:spacing w:after="3"/>
              <w:rPr>
                <w:rFonts w:eastAsia="Times New Roman"/>
                <w:b/>
                <w:color w:val="0000FF"/>
                <w:sz w:val="22"/>
                <w:szCs w:val="22"/>
                <w:u w:val="single"/>
                <w:lang w:bidi="ta-IN"/>
              </w:rPr>
            </w:pPr>
            <w:r w:rsidRPr="00577416">
              <w:rPr>
                <w:rFonts w:eastAsia="Times New Roman"/>
                <w:b/>
                <w:sz w:val="22"/>
                <w:szCs w:val="22"/>
                <w:lang w:bidi="ta-IN"/>
              </w:rPr>
              <w:t xml:space="preserve">1. </w:t>
            </w:r>
            <w:hyperlink r:id="rId42" w:history="1">
              <w:r w:rsidRPr="00577416">
                <w:rPr>
                  <w:rFonts w:eastAsia="Times New Roman"/>
                  <w:b/>
                  <w:color w:val="0000FF"/>
                  <w:sz w:val="22"/>
                  <w:szCs w:val="22"/>
                  <w:u w:val="single"/>
                  <w:lang w:bidi="ta-IN"/>
                </w:rPr>
                <w:t>https://rushim.ru/books/praktikum/Monson.pdf</w:t>
              </w:r>
            </w:hyperlink>
          </w:p>
          <w:p w:rsidR="00E34C75" w:rsidRPr="00577416" w:rsidRDefault="00E34C75" w:rsidP="00501A11">
            <w:pPr>
              <w:widowControl w:val="0"/>
              <w:autoSpaceDE w:val="0"/>
              <w:autoSpaceDN w:val="0"/>
              <w:spacing w:after="3"/>
              <w:rPr>
                <w:rFonts w:eastAsia="Times New Roman"/>
                <w:sz w:val="22"/>
                <w:szCs w:val="22"/>
                <w:lang w:bidi="ta-IN"/>
              </w:rPr>
            </w:pPr>
          </w:p>
        </w:tc>
      </w:tr>
      <w:tr w:rsidR="00E34C75" w:rsidRPr="00577416" w:rsidTr="00501A11">
        <w:trPr>
          <w:trHeight w:val="256"/>
        </w:trPr>
        <w:tc>
          <w:tcPr>
            <w:tcW w:w="9648" w:type="dxa"/>
            <w:gridSpan w:val="2"/>
          </w:tcPr>
          <w:p w:rsidR="00E34C75" w:rsidRPr="00577416" w:rsidRDefault="00E34C75" w:rsidP="00501A11">
            <w:pPr>
              <w:widowControl w:val="0"/>
              <w:autoSpaceDE w:val="0"/>
              <w:autoSpaceDN w:val="0"/>
              <w:ind w:right="-15"/>
              <w:rPr>
                <w:rFonts w:eastAsia="Times New Roman"/>
                <w:b/>
                <w:bCs/>
                <w:sz w:val="22"/>
                <w:szCs w:val="22"/>
                <w:lang w:bidi="ta-IN"/>
              </w:rPr>
            </w:pPr>
            <w:r w:rsidRPr="00577416">
              <w:rPr>
                <w:rFonts w:eastAsia="Times New Roman"/>
                <w:b/>
                <w:bCs/>
                <w:sz w:val="22"/>
                <w:szCs w:val="22"/>
                <w:lang w:bidi="ta-IN"/>
              </w:rPr>
              <w:t>Course Learning Outcomes (for Mapping with POs and PSOs)</w:t>
            </w:r>
          </w:p>
          <w:p w:rsidR="00E34C75" w:rsidRPr="00577416" w:rsidRDefault="00E34C75" w:rsidP="00501A11">
            <w:pPr>
              <w:widowControl w:val="0"/>
              <w:autoSpaceDE w:val="0"/>
              <w:autoSpaceDN w:val="0"/>
              <w:ind w:right="-15"/>
              <w:rPr>
                <w:rFonts w:eastAsia="Times New Roman"/>
                <w:sz w:val="22"/>
                <w:szCs w:val="22"/>
                <w:lang w:bidi="ta-IN"/>
              </w:rPr>
            </w:pPr>
          </w:p>
          <w:p w:rsidR="00E34C75" w:rsidRPr="00577416" w:rsidRDefault="00E34C75" w:rsidP="00501A11">
            <w:pPr>
              <w:widowControl w:val="0"/>
              <w:autoSpaceDE w:val="0"/>
              <w:autoSpaceDN w:val="0"/>
              <w:ind w:right="-15"/>
              <w:rPr>
                <w:rFonts w:eastAsia="Times New Roman"/>
                <w:sz w:val="22"/>
                <w:szCs w:val="22"/>
                <w:lang w:bidi="ta-IN"/>
              </w:rPr>
            </w:pPr>
            <w:r w:rsidRPr="00577416">
              <w:rPr>
                <w:rFonts w:eastAsia="Times New Roman"/>
                <w:sz w:val="22"/>
                <w:szCs w:val="22"/>
                <w:lang w:bidi="ta-IN"/>
              </w:rPr>
              <w:t xml:space="preserve">Students will be able: </w:t>
            </w:r>
          </w:p>
          <w:p w:rsidR="00E34C75" w:rsidRPr="00577416" w:rsidRDefault="00E34C75" w:rsidP="00501A11">
            <w:pPr>
              <w:widowControl w:val="0"/>
              <w:autoSpaceDE w:val="0"/>
              <w:autoSpaceDN w:val="0"/>
              <w:jc w:val="both"/>
              <w:rPr>
                <w:rFonts w:eastAsia="Times New Roman"/>
                <w:color w:val="000000"/>
                <w:sz w:val="22"/>
                <w:szCs w:val="22"/>
                <w:lang w:bidi="ta-IN"/>
              </w:rPr>
            </w:pPr>
            <w:r w:rsidRPr="00577416">
              <w:rPr>
                <w:rFonts w:eastAsia="Times New Roman"/>
                <w:b/>
                <w:sz w:val="22"/>
                <w:szCs w:val="22"/>
                <w:lang w:bidi="ta-IN"/>
              </w:rPr>
              <w:t>CO1:</w:t>
            </w:r>
            <w:r w:rsidRPr="00577416">
              <w:rPr>
                <w:rFonts w:eastAsia="Times New Roman"/>
                <w:bCs/>
                <w:sz w:val="22"/>
                <w:szCs w:val="22"/>
                <w:lang w:bidi="ta-IN"/>
              </w:rPr>
              <w:t xml:space="preserve"> To recall the basic principles of organic chemistry and to understand the various reactions of organic compounds with reaction mechanisms.</w:t>
            </w:r>
          </w:p>
          <w:p w:rsidR="00E34C75" w:rsidRPr="00577416" w:rsidRDefault="00E34C75" w:rsidP="00501A11">
            <w:pPr>
              <w:widowControl w:val="0"/>
              <w:autoSpaceDE w:val="0"/>
              <w:autoSpaceDN w:val="0"/>
              <w:jc w:val="both"/>
              <w:rPr>
                <w:rFonts w:eastAsia="Times New Roman"/>
                <w:color w:val="000000"/>
                <w:sz w:val="22"/>
                <w:szCs w:val="22"/>
                <w:lang w:bidi="ta-IN"/>
              </w:rPr>
            </w:pPr>
            <w:r w:rsidRPr="00577416">
              <w:rPr>
                <w:rFonts w:eastAsia="Times New Roman"/>
                <w:b/>
                <w:sz w:val="22"/>
                <w:szCs w:val="22"/>
                <w:lang w:bidi="ta-IN"/>
              </w:rPr>
              <w:t>CO2:</w:t>
            </w:r>
            <w:r w:rsidRPr="00577416">
              <w:rPr>
                <w:rFonts w:eastAsia="Times New Roman"/>
                <w:bCs/>
                <w:sz w:val="22"/>
                <w:szCs w:val="22"/>
                <w:lang w:bidi="ta-IN"/>
              </w:rPr>
              <w:t xml:space="preserve"> To understand the versatility of various special reagents and to correlate their reactivity with various reaction conditions.</w:t>
            </w:r>
          </w:p>
          <w:p w:rsidR="00E34C75" w:rsidRPr="00577416" w:rsidRDefault="00E34C75" w:rsidP="00501A11">
            <w:pPr>
              <w:widowControl w:val="0"/>
              <w:autoSpaceDE w:val="0"/>
              <w:autoSpaceDN w:val="0"/>
              <w:jc w:val="both"/>
              <w:rPr>
                <w:rFonts w:eastAsia="Times New Roman"/>
                <w:color w:val="000000"/>
                <w:sz w:val="22"/>
                <w:szCs w:val="22"/>
                <w:lang w:bidi="ta-IN"/>
              </w:rPr>
            </w:pPr>
            <w:r w:rsidRPr="00577416">
              <w:rPr>
                <w:rFonts w:eastAsia="Times New Roman"/>
                <w:b/>
                <w:sz w:val="22"/>
                <w:szCs w:val="22"/>
                <w:lang w:bidi="ta-IN"/>
              </w:rPr>
              <w:t>CO3:</w:t>
            </w:r>
            <w:r w:rsidRPr="00577416">
              <w:rPr>
                <w:rFonts w:eastAsia="Times New Roman"/>
                <w:bCs/>
                <w:sz w:val="22"/>
                <w:szCs w:val="22"/>
                <w:lang w:bidi="ta-IN"/>
              </w:rPr>
              <w:t xml:space="preserve"> To implement the synthetic strategies in the preparation of various organic compounds.</w:t>
            </w:r>
          </w:p>
          <w:p w:rsidR="00E34C75" w:rsidRPr="00577416" w:rsidRDefault="00E34C75" w:rsidP="00501A11">
            <w:pPr>
              <w:widowControl w:val="0"/>
              <w:autoSpaceDE w:val="0"/>
              <w:autoSpaceDN w:val="0"/>
              <w:jc w:val="both"/>
              <w:rPr>
                <w:rFonts w:eastAsia="Times New Roman"/>
                <w:color w:val="000000"/>
                <w:sz w:val="22"/>
                <w:szCs w:val="22"/>
                <w:lang w:bidi="ta-IN"/>
              </w:rPr>
            </w:pPr>
            <w:r w:rsidRPr="00577416">
              <w:rPr>
                <w:rFonts w:eastAsia="Times New Roman"/>
                <w:b/>
                <w:sz w:val="22"/>
                <w:szCs w:val="22"/>
                <w:lang w:bidi="ta-IN"/>
              </w:rPr>
              <w:t>CO4:</w:t>
            </w:r>
            <w:r w:rsidRPr="00577416">
              <w:rPr>
                <w:rFonts w:eastAsia="Times New Roman"/>
                <w:bCs/>
                <w:sz w:val="22"/>
                <w:szCs w:val="22"/>
                <w:lang w:bidi="ta-IN"/>
              </w:rPr>
              <w:t xml:space="preserve"> To predict the suitability of reaction conditions in the preparation of tailor-made organic compounds.</w:t>
            </w:r>
          </w:p>
          <w:p w:rsidR="00E34C75" w:rsidRPr="00577416" w:rsidRDefault="00E34C75" w:rsidP="00501A11">
            <w:pPr>
              <w:widowControl w:val="0"/>
              <w:autoSpaceDE w:val="0"/>
              <w:autoSpaceDN w:val="0"/>
              <w:ind w:right="249"/>
              <w:jc w:val="both"/>
              <w:rPr>
                <w:rFonts w:eastAsia="Times New Roman"/>
                <w:sz w:val="22"/>
                <w:szCs w:val="22"/>
                <w:lang w:bidi="ta-IN"/>
              </w:rPr>
            </w:pPr>
            <w:r w:rsidRPr="00577416">
              <w:rPr>
                <w:rFonts w:eastAsia="Times New Roman"/>
                <w:b/>
                <w:sz w:val="22"/>
                <w:szCs w:val="22"/>
                <w:lang w:bidi="ta-IN"/>
              </w:rPr>
              <w:t>CO5:</w:t>
            </w:r>
            <w:r w:rsidRPr="00577416">
              <w:rPr>
                <w:rFonts w:eastAsia="Times New Roman"/>
                <w:bCs/>
                <w:sz w:val="22"/>
                <w:szCs w:val="22"/>
                <w:lang w:bidi="ta-IN"/>
              </w:rPr>
              <w:t xml:space="preserve"> To design and synthesize novel organic compounds with the methodologies learnt during the course.</w:t>
            </w:r>
          </w:p>
        </w:tc>
      </w:tr>
    </w:tbl>
    <w:p w:rsidR="00E34C75" w:rsidRPr="00577416" w:rsidRDefault="00E34C75" w:rsidP="00E34C75">
      <w:pPr>
        <w:spacing w:line="268" w:lineRule="exact"/>
        <w:jc w:val="center"/>
        <w:rPr>
          <w:b/>
          <w:sz w:val="22"/>
          <w:szCs w:val="22"/>
        </w:rPr>
      </w:pPr>
    </w:p>
    <w:p w:rsidR="00753E7E" w:rsidRPr="00577416" w:rsidRDefault="00753E7E">
      <w:pPr>
        <w:rPr>
          <w:rFonts w:eastAsia="Times New Roman"/>
          <w:b/>
          <w:bCs/>
          <w:sz w:val="22"/>
          <w:szCs w:val="22"/>
        </w:rPr>
      </w:pPr>
      <w:r w:rsidRPr="00577416">
        <w:rPr>
          <w:rFonts w:eastAsia="Times New Roman"/>
          <w:b/>
          <w:bCs/>
          <w:sz w:val="22"/>
          <w:szCs w:val="22"/>
        </w:rPr>
        <w:br w:type="page"/>
      </w:r>
    </w:p>
    <w:p w:rsidR="00753E7E" w:rsidRPr="00577416" w:rsidRDefault="00753E7E" w:rsidP="00E34C75">
      <w:pPr>
        <w:widowControl w:val="0"/>
        <w:autoSpaceDE w:val="0"/>
        <w:autoSpaceDN w:val="0"/>
        <w:jc w:val="center"/>
        <w:rPr>
          <w:rFonts w:eastAsia="Times New Roman"/>
          <w:b/>
          <w:bCs/>
          <w:sz w:val="22"/>
          <w:szCs w:val="22"/>
        </w:rPr>
      </w:pPr>
    </w:p>
    <w:p w:rsidR="00753E7E" w:rsidRPr="00577416" w:rsidRDefault="00753E7E" w:rsidP="00E34C75">
      <w:pPr>
        <w:widowControl w:val="0"/>
        <w:autoSpaceDE w:val="0"/>
        <w:autoSpaceDN w:val="0"/>
        <w:jc w:val="center"/>
        <w:rPr>
          <w:rFonts w:eastAsia="Times New Roman"/>
          <w:b/>
          <w:bCs/>
          <w:sz w:val="22"/>
          <w:szCs w:val="22"/>
        </w:rPr>
      </w:pPr>
    </w:p>
    <w:p w:rsidR="00E34C75" w:rsidRPr="00577416" w:rsidRDefault="00E34C75" w:rsidP="00E34C75">
      <w:pPr>
        <w:widowControl w:val="0"/>
        <w:autoSpaceDE w:val="0"/>
        <w:autoSpaceDN w:val="0"/>
        <w:jc w:val="center"/>
        <w:rPr>
          <w:rFonts w:eastAsia="Times New Roman"/>
          <w:b/>
          <w:bCs/>
          <w:sz w:val="22"/>
          <w:szCs w:val="22"/>
        </w:rPr>
      </w:pPr>
      <w:r w:rsidRPr="00577416">
        <w:rPr>
          <w:rFonts w:eastAsia="Times New Roman"/>
          <w:b/>
          <w:bCs/>
          <w:sz w:val="22"/>
          <w:szCs w:val="22"/>
        </w:rPr>
        <w:t>CO-PO Mapping (Course Articulation Matrix)</w:t>
      </w:r>
    </w:p>
    <w:p w:rsidR="00E34C75" w:rsidRPr="00577416" w:rsidRDefault="00E34C75" w:rsidP="00E34C75">
      <w:pPr>
        <w:widowControl w:val="0"/>
        <w:autoSpaceDE w:val="0"/>
        <w:autoSpaceDN w:val="0"/>
        <w:rPr>
          <w:rFonts w:eastAsia="Times New Roman"/>
          <w:sz w:val="22"/>
          <w:szCs w:val="22"/>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773"/>
        <w:gridCol w:w="796"/>
        <w:gridCol w:w="773"/>
        <w:gridCol w:w="773"/>
        <w:gridCol w:w="773"/>
        <w:gridCol w:w="773"/>
        <w:gridCol w:w="773"/>
        <w:gridCol w:w="854"/>
        <w:gridCol w:w="896"/>
        <w:gridCol w:w="1194"/>
      </w:tblGrid>
      <w:tr w:rsidR="00E34C75" w:rsidRPr="00577416" w:rsidTr="00501A11">
        <w:trPr>
          <w:trHeight w:val="243"/>
        </w:trPr>
        <w:tc>
          <w:tcPr>
            <w:tcW w:w="872"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PO1</w:t>
            </w:r>
          </w:p>
        </w:tc>
        <w:tc>
          <w:tcPr>
            <w:tcW w:w="796"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PO2</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PO3</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PO4</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PO5</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PO6</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PO7</w:t>
            </w:r>
          </w:p>
        </w:tc>
        <w:tc>
          <w:tcPr>
            <w:tcW w:w="854"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 xml:space="preserve">PO8 </w:t>
            </w:r>
          </w:p>
        </w:tc>
        <w:tc>
          <w:tcPr>
            <w:tcW w:w="896"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PO9</w:t>
            </w:r>
          </w:p>
        </w:tc>
        <w:tc>
          <w:tcPr>
            <w:tcW w:w="1194"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PO10</w:t>
            </w:r>
          </w:p>
        </w:tc>
      </w:tr>
      <w:tr w:rsidR="00E34C75" w:rsidRPr="00577416" w:rsidTr="00501A11">
        <w:trPr>
          <w:trHeight w:val="243"/>
        </w:trPr>
        <w:tc>
          <w:tcPr>
            <w:tcW w:w="872"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CO 1</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796"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M</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854"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896"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1194"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M</w:t>
            </w:r>
          </w:p>
        </w:tc>
      </w:tr>
      <w:tr w:rsidR="00E34C75" w:rsidRPr="00577416" w:rsidTr="00501A11">
        <w:trPr>
          <w:trHeight w:val="243"/>
        </w:trPr>
        <w:tc>
          <w:tcPr>
            <w:tcW w:w="872"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CO 2</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M</w:t>
            </w:r>
          </w:p>
        </w:tc>
        <w:tc>
          <w:tcPr>
            <w:tcW w:w="796"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M</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854"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896"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1194"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r>
      <w:tr w:rsidR="00E34C75" w:rsidRPr="00577416" w:rsidTr="00501A11">
        <w:trPr>
          <w:trHeight w:val="239"/>
        </w:trPr>
        <w:tc>
          <w:tcPr>
            <w:tcW w:w="872"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CO 3</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796"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M</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854"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M</w:t>
            </w:r>
          </w:p>
        </w:tc>
        <w:tc>
          <w:tcPr>
            <w:tcW w:w="896"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1194"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r>
      <w:tr w:rsidR="00E34C75" w:rsidRPr="00577416" w:rsidTr="00501A11">
        <w:trPr>
          <w:trHeight w:val="243"/>
        </w:trPr>
        <w:tc>
          <w:tcPr>
            <w:tcW w:w="872"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CO 4</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M</w:t>
            </w:r>
          </w:p>
        </w:tc>
        <w:tc>
          <w:tcPr>
            <w:tcW w:w="796"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M</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854"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896"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1194"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r>
      <w:tr w:rsidR="00E34C75" w:rsidRPr="00577416" w:rsidTr="00501A11">
        <w:trPr>
          <w:trHeight w:val="243"/>
        </w:trPr>
        <w:tc>
          <w:tcPr>
            <w:tcW w:w="872"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CO 5</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M</w:t>
            </w:r>
          </w:p>
        </w:tc>
        <w:tc>
          <w:tcPr>
            <w:tcW w:w="796"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M</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M</w:t>
            </w:r>
          </w:p>
        </w:tc>
        <w:tc>
          <w:tcPr>
            <w:tcW w:w="773"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854"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M</w:t>
            </w:r>
          </w:p>
        </w:tc>
        <w:tc>
          <w:tcPr>
            <w:tcW w:w="896"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c>
          <w:tcPr>
            <w:tcW w:w="1194" w:type="dxa"/>
          </w:tcPr>
          <w:p w:rsidR="00E34C75" w:rsidRPr="00577416" w:rsidRDefault="00E34C75" w:rsidP="00501A11">
            <w:pPr>
              <w:widowControl w:val="0"/>
              <w:autoSpaceDE w:val="0"/>
              <w:autoSpaceDN w:val="0"/>
              <w:adjustRightInd w:val="0"/>
              <w:spacing w:line="360" w:lineRule="auto"/>
              <w:ind w:right="26"/>
              <w:jc w:val="center"/>
              <w:rPr>
                <w:rFonts w:eastAsia="Times New Roman"/>
                <w:b/>
                <w:bCs/>
                <w:sz w:val="22"/>
                <w:szCs w:val="22"/>
                <w:lang w:bidi="ta-IN"/>
              </w:rPr>
            </w:pPr>
            <w:r w:rsidRPr="00577416">
              <w:rPr>
                <w:rFonts w:eastAsia="Times New Roman"/>
                <w:b/>
                <w:bCs/>
                <w:sz w:val="22"/>
                <w:szCs w:val="22"/>
                <w:lang w:bidi="ta-IN"/>
              </w:rPr>
              <w:t>S</w:t>
            </w:r>
          </w:p>
        </w:tc>
      </w:tr>
    </w:tbl>
    <w:p w:rsidR="00E34C75" w:rsidRPr="00577416" w:rsidRDefault="00E34C75" w:rsidP="00E34C75">
      <w:pPr>
        <w:widowControl w:val="0"/>
        <w:autoSpaceDE w:val="0"/>
        <w:autoSpaceDN w:val="0"/>
        <w:spacing w:line="268" w:lineRule="exact"/>
        <w:jc w:val="center"/>
        <w:rPr>
          <w:rFonts w:eastAsia="Times New Roman"/>
          <w:b/>
          <w:bCs/>
          <w:sz w:val="22"/>
          <w:szCs w:val="22"/>
        </w:rPr>
      </w:pPr>
      <w:r w:rsidRPr="00577416">
        <w:rPr>
          <w:rFonts w:eastAsia="Times New Roman"/>
          <w:b/>
          <w:sz w:val="22"/>
          <w:szCs w:val="22"/>
        </w:rPr>
        <w:t>3 – Strong, 2 – Medium, 1 - Low</w:t>
      </w:r>
    </w:p>
    <w:p w:rsidR="00E34C75" w:rsidRPr="00577416" w:rsidRDefault="00E34C75" w:rsidP="00E34C75">
      <w:pPr>
        <w:widowControl w:val="0"/>
        <w:shd w:val="clear" w:color="auto" w:fill="FFFFFF"/>
        <w:autoSpaceDE w:val="0"/>
        <w:autoSpaceDN w:val="0"/>
        <w:spacing w:before="100" w:beforeAutospacing="1" w:after="100" w:afterAutospacing="1"/>
        <w:ind w:left="720"/>
        <w:jc w:val="center"/>
        <w:rPr>
          <w:rFonts w:eastAsia="Times New Roman"/>
          <w:color w:val="000000"/>
          <w:sz w:val="22"/>
          <w:szCs w:val="22"/>
        </w:rPr>
      </w:pPr>
      <w:r w:rsidRPr="00577416">
        <w:rPr>
          <w:rFonts w:eastAsia="Times New Roman"/>
          <w:b/>
          <w:bCs/>
          <w:color w:val="000000"/>
          <w:sz w:val="22"/>
          <w:szCs w:val="22"/>
        </w:rPr>
        <w:t>Level of Correlation between PSO’s and CO’s</w:t>
      </w:r>
    </w:p>
    <w:tbl>
      <w:tblPr>
        <w:tblW w:w="9135" w:type="dxa"/>
        <w:tblCellMar>
          <w:left w:w="0" w:type="dxa"/>
          <w:right w:w="0" w:type="dxa"/>
        </w:tblCellMar>
        <w:tblLook w:val="04A0" w:firstRow="1" w:lastRow="0" w:firstColumn="1" w:lastColumn="0" w:noHBand="0" w:noVBand="1"/>
      </w:tblPr>
      <w:tblGrid>
        <w:gridCol w:w="3564"/>
        <w:gridCol w:w="918"/>
        <w:gridCol w:w="1124"/>
        <w:gridCol w:w="962"/>
        <w:gridCol w:w="1123"/>
        <w:gridCol w:w="1444"/>
      </w:tblGrid>
      <w:tr w:rsidR="00E34C75" w:rsidRPr="00577416" w:rsidTr="00501A11">
        <w:trPr>
          <w:trHeight w:val="240"/>
        </w:trPr>
        <w:tc>
          <w:tcPr>
            <w:tcW w:w="35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widowControl w:val="0"/>
              <w:autoSpaceDE w:val="0"/>
              <w:autoSpaceDN w:val="0"/>
              <w:spacing w:before="100" w:beforeAutospacing="1" w:after="100" w:afterAutospacing="1"/>
              <w:rPr>
                <w:rFonts w:eastAsia="Times New Roman"/>
                <w:sz w:val="22"/>
                <w:szCs w:val="22"/>
              </w:rPr>
            </w:pPr>
            <w:r w:rsidRPr="00577416">
              <w:rPr>
                <w:rFonts w:eastAsia="Times New Roman"/>
                <w:b/>
                <w:bCs/>
                <w:sz w:val="22"/>
                <w:szCs w:val="22"/>
              </w:rPr>
              <w:t>CO /PO</w:t>
            </w:r>
          </w:p>
        </w:tc>
        <w:tc>
          <w:tcPr>
            <w:tcW w:w="9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b/>
                <w:bCs/>
                <w:sz w:val="22"/>
                <w:szCs w:val="22"/>
              </w:rPr>
              <w:t>PSO1</w:t>
            </w:r>
          </w:p>
        </w:tc>
        <w:tc>
          <w:tcPr>
            <w:tcW w:w="11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b/>
                <w:bCs/>
                <w:sz w:val="22"/>
                <w:szCs w:val="22"/>
              </w:rPr>
              <w:t>PSO2</w:t>
            </w:r>
          </w:p>
        </w:tc>
        <w:tc>
          <w:tcPr>
            <w:tcW w:w="9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b/>
                <w:bCs/>
                <w:sz w:val="22"/>
                <w:szCs w:val="22"/>
              </w:rPr>
              <w:t>PSO3</w:t>
            </w:r>
          </w:p>
        </w:tc>
        <w:tc>
          <w:tcPr>
            <w:tcW w:w="11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b/>
                <w:bCs/>
                <w:sz w:val="22"/>
                <w:szCs w:val="22"/>
              </w:rPr>
              <w:t>PSO4</w:t>
            </w:r>
          </w:p>
        </w:tc>
        <w:tc>
          <w:tcPr>
            <w:tcW w:w="14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b/>
                <w:bCs/>
                <w:sz w:val="22"/>
                <w:szCs w:val="22"/>
              </w:rPr>
              <w:t>PSO5</w:t>
            </w:r>
          </w:p>
        </w:tc>
      </w:tr>
      <w:tr w:rsidR="00E34C75" w:rsidRPr="00577416" w:rsidTr="00501A11">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widowControl w:val="0"/>
              <w:autoSpaceDE w:val="0"/>
              <w:autoSpaceDN w:val="0"/>
              <w:spacing w:before="100" w:beforeAutospacing="1" w:after="100" w:afterAutospacing="1"/>
              <w:rPr>
                <w:rFonts w:eastAsia="Times New Roman"/>
                <w:sz w:val="22"/>
                <w:szCs w:val="22"/>
              </w:rPr>
            </w:pPr>
            <w:r w:rsidRPr="00577416">
              <w:rPr>
                <w:rFonts w:eastAsia="Times New Roman"/>
                <w:b/>
                <w:bCs/>
                <w:sz w:val="22"/>
                <w:szCs w:val="22"/>
              </w:rPr>
              <w:t>CO1</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3</w:t>
            </w:r>
          </w:p>
        </w:tc>
      </w:tr>
      <w:tr w:rsidR="00E34C75" w:rsidRPr="00577416" w:rsidTr="00501A11">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widowControl w:val="0"/>
              <w:autoSpaceDE w:val="0"/>
              <w:autoSpaceDN w:val="0"/>
              <w:spacing w:before="100" w:beforeAutospacing="1" w:after="100" w:afterAutospacing="1"/>
              <w:rPr>
                <w:rFonts w:eastAsia="Times New Roman"/>
                <w:sz w:val="22"/>
                <w:szCs w:val="22"/>
              </w:rPr>
            </w:pPr>
            <w:r w:rsidRPr="00577416">
              <w:rPr>
                <w:rFonts w:eastAsia="Times New Roman"/>
                <w:b/>
                <w:bCs/>
                <w:sz w:val="22"/>
                <w:szCs w:val="22"/>
              </w:rPr>
              <w:t>CO2</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3</w:t>
            </w:r>
          </w:p>
        </w:tc>
      </w:tr>
      <w:tr w:rsidR="00E34C75" w:rsidRPr="00577416" w:rsidTr="00501A11">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widowControl w:val="0"/>
              <w:autoSpaceDE w:val="0"/>
              <w:autoSpaceDN w:val="0"/>
              <w:spacing w:before="100" w:beforeAutospacing="1" w:after="100" w:afterAutospacing="1"/>
              <w:rPr>
                <w:rFonts w:eastAsia="Times New Roman"/>
                <w:sz w:val="22"/>
                <w:szCs w:val="22"/>
              </w:rPr>
            </w:pPr>
            <w:r w:rsidRPr="00577416">
              <w:rPr>
                <w:rFonts w:eastAsia="Times New Roman"/>
                <w:b/>
                <w:bCs/>
                <w:sz w:val="22"/>
                <w:szCs w:val="22"/>
              </w:rPr>
              <w:t>CO3</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3</w:t>
            </w:r>
          </w:p>
        </w:tc>
      </w:tr>
      <w:tr w:rsidR="00E34C75" w:rsidRPr="00577416" w:rsidTr="00501A11">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widowControl w:val="0"/>
              <w:autoSpaceDE w:val="0"/>
              <w:autoSpaceDN w:val="0"/>
              <w:spacing w:before="100" w:beforeAutospacing="1" w:after="100" w:afterAutospacing="1"/>
              <w:rPr>
                <w:rFonts w:eastAsia="Times New Roman"/>
                <w:sz w:val="22"/>
                <w:szCs w:val="22"/>
              </w:rPr>
            </w:pPr>
            <w:r w:rsidRPr="00577416">
              <w:rPr>
                <w:rFonts w:eastAsia="Times New Roman"/>
                <w:b/>
                <w:bCs/>
                <w:sz w:val="22"/>
                <w:szCs w:val="22"/>
              </w:rPr>
              <w:t>CO4</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3</w:t>
            </w:r>
          </w:p>
        </w:tc>
      </w:tr>
      <w:tr w:rsidR="00E34C75" w:rsidRPr="00577416" w:rsidTr="00501A11">
        <w:trPr>
          <w:trHeight w:val="240"/>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widowControl w:val="0"/>
              <w:autoSpaceDE w:val="0"/>
              <w:autoSpaceDN w:val="0"/>
              <w:spacing w:before="100" w:beforeAutospacing="1" w:after="100" w:afterAutospacing="1"/>
              <w:rPr>
                <w:rFonts w:eastAsia="Times New Roman"/>
                <w:sz w:val="22"/>
                <w:szCs w:val="22"/>
              </w:rPr>
            </w:pPr>
            <w:r w:rsidRPr="00577416">
              <w:rPr>
                <w:rFonts w:eastAsia="Times New Roman"/>
                <w:b/>
                <w:bCs/>
                <w:sz w:val="22"/>
                <w:szCs w:val="22"/>
              </w:rPr>
              <w:t>CO5</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3</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3</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3</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3</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3</w:t>
            </w:r>
          </w:p>
        </w:tc>
      </w:tr>
      <w:tr w:rsidR="00E34C75" w:rsidRPr="00577416" w:rsidTr="00501A11">
        <w:trPr>
          <w:trHeight w:val="232"/>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widowControl w:val="0"/>
              <w:autoSpaceDE w:val="0"/>
              <w:autoSpaceDN w:val="0"/>
              <w:spacing w:before="100" w:beforeAutospacing="1" w:after="100" w:afterAutospacing="1"/>
              <w:rPr>
                <w:rFonts w:eastAsia="Times New Roman"/>
                <w:sz w:val="22"/>
                <w:szCs w:val="22"/>
              </w:rPr>
            </w:pPr>
            <w:r w:rsidRPr="00577416">
              <w:rPr>
                <w:rFonts w:eastAsia="Times New Roman"/>
                <w:b/>
                <w:bCs/>
                <w:sz w:val="22"/>
                <w:szCs w:val="22"/>
              </w:rPr>
              <w:t>Weightage</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15</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15</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15</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15</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15</w:t>
            </w:r>
          </w:p>
        </w:tc>
      </w:tr>
      <w:tr w:rsidR="00E34C75" w:rsidRPr="00577416" w:rsidTr="00501A11">
        <w:trPr>
          <w:trHeight w:val="473"/>
        </w:trPr>
        <w:tc>
          <w:tcPr>
            <w:tcW w:w="35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C75" w:rsidRPr="00577416" w:rsidRDefault="00E34C75" w:rsidP="00501A11">
            <w:pPr>
              <w:widowControl w:val="0"/>
              <w:autoSpaceDE w:val="0"/>
              <w:autoSpaceDN w:val="0"/>
              <w:spacing w:before="100" w:beforeAutospacing="1" w:after="100" w:afterAutospacing="1"/>
              <w:rPr>
                <w:rFonts w:eastAsia="Times New Roman"/>
                <w:sz w:val="22"/>
                <w:szCs w:val="22"/>
              </w:rPr>
            </w:pPr>
            <w:r w:rsidRPr="00577416">
              <w:rPr>
                <w:rFonts w:eastAsia="Times New Roman"/>
                <w:b/>
                <w:bCs/>
                <w:sz w:val="22"/>
                <w:szCs w:val="22"/>
              </w:rPr>
              <w:t>Weighted percentage of Course Contribution to Pos</w:t>
            </w:r>
          </w:p>
        </w:tc>
        <w:tc>
          <w:tcPr>
            <w:tcW w:w="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3.0</w:t>
            </w:r>
          </w:p>
        </w:tc>
        <w:tc>
          <w:tcPr>
            <w:tcW w:w="11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3.0</w:t>
            </w:r>
          </w:p>
        </w:tc>
        <w:tc>
          <w:tcPr>
            <w:tcW w:w="9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3.0</w:t>
            </w:r>
          </w:p>
        </w:tc>
        <w:tc>
          <w:tcPr>
            <w:tcW w:w="1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3.0</w:t>
            </w:r>
          </w:p>
        </w:tc>
        <w:tc>
          <w:tcPr>
            <w:tcW w:w="14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4C75" w:rsidRPr="00577416" w:rsidRDefault="00E34C75" w:rsidP="00501A11">
            <w:pPr>
              <w:widowControl w:val="0"/>
              <w:autoSpaceDE w:val="0"/>
              <w:autoSpaceDN w:val="0"/>
              <w:spacing w:before="100" w:beforeAutospacing="1" w:after="100" w:afterAutospacing="1"/>
              <w:jc w:val="center"/>
              <w:rPr>
                <w:rFonts w:eastAsia="Times New Roman"/>
                <w:sz w:val="22"/>
                <w:szCs w:val="22"/>
              </w:rPr>
            </w:pPr>
            <w:r w:rsidRPr="00577416">
              <w:rPr>
                <w:rFonts w:eastAsia="Times New Roman"/>
                <w:sz w:val="22"/>
                <w:szCs w:val="22"/>
              </w:rPr>
              <w:t>3.0</w:t>
            </w:r>
          </w:p>
        </w:tc>
      </w:tr>
    </w:tbl>
    <w:p w:rsidR="00E34C75" w:rsidRPr="00577416" w:rsidRDefault="00E34C75" w:rsidP="00E34C75">
      <w:pPr>
        <w:widowControl w:val="0"/>
        <w:autoSpaceDE w:val="0"/>
        <w:autoSpaceDN w:val="0"/>
        <w:rPr>
          <w:rFonts w:eastAsia="Times New Roman"/>
          <w:b/>
          <w:bCs/>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r w:rsidRPr="00577416">
        <w:rPr>
          <w:rFonts w:eastAsia="Times New Roman"/>
          <w:b/>
          <w:sz w:val="22"/>
          <w:szCs w:val="22"/>
        </w:rPr>
        <w:t>3 – Strong, 2 – Medium, 1 – Low</w:t>
      </w: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753E7E" w:rsidRPr="00577416" w:rsidRDefault="00753E7E">
      <w:pPr>
        <w:rPr>
          <w:rFonts w:eastAsia="Times New Roman"/>
          <w:b/>
          <w:sz w:val="22"/>
          <w:szCs w:val="22"/>
        </w:rPr>
      </w:pPr>
      <w:r w:rsidRPr="00577416">
        <w:rPr>
          <w:rFonts w:eastAsia="Times New Roman"/>
          <w:b/>
          <w:sz w:val="22"/>
          <w:szCs w:val="22"/>
        </w:rPr>
        <w:br w:type="page"/>
      </w:r>
    </w:p>
    <w:p w:rsidR="00E34C75" w:rsidRPr="00577416" w:rsidRDefault="00E34C75" w:rsidP="00E34C75">
      <w:pPr>
        <w:widowControl w:val="0"/>
        <w:autoSpaceDE w:val="0"/>
        <w:autoSpaceDN w:val="0"/>
        <w:spacing w:line="268" w:lineRule="exact"/>
        <w:jc w:val="center"/>
        <w:rPr>
          <w:rFonts w:eastAsia="Times New Roman"/>
          <w:b/>
          <w:sz w:val="22"/>
          <w:szCs w:val="22"/>
        </w:rPr>
      </w:pPr>
    </w:p>
    <w:p w:rsidR="00753E7E" w:rsidRPr="00577416" w:rsidRDefault="00753E7E" w:rsidP="00E34C75">
      <w:pPr>
        <w:widowControl w:val="0"/>
        <w:autoSpaceDE w:val="0"/>
        <w:autoSpaceDN w:val="0"/>
        <w:spacing w:line="268" w:lineRule="exact"/>
        <w:jc w:val="center"/>
        <w:rPr>
          <w:rFonts w:eastAsia="Times New Roman"/>
          <w:b/>
          <w:sz w:val="22"/>
          <w:szCs w:val="22"/>
        </w:rPr>
      </w:pPr>
    </w:p>
    <w:tbl>
      <w:tblPr>
        <w:tblStyle w:val="TableGrid"/>
        <w:tblW w:w="9606" w:type="dxa"/>
        <w:tblLayout w:type="fixed"/>
        <w:tblLook w:val="04A0" w:firstRow="1" w:lastRow="0" w:firstColumn="1" w:lastColumn="0" w:noHBand="0" w:noVBand="1"/>
      </w:tblPr>
      <w:tblGrid>
        <w:gridCol w:w="1951"/>
        <w:gridCol w:w="5528"/>
        <w:gridCol w:w="1418"/>
        <w:gridCol w:w="709"/>
      </w:tblGrid>
      <w:tr w:rsidR="00753E7E" w:rsidRPr="00577416" w:rsidTr="00E127DC">
        <w:tc>
          <w:tcPr>
            <w:tcW w:w="1951" w:type="dxa"/>
          </w:tcPr>
          <w:p w:rsidR="00753E7E" w:rsidRPr="00577416" w:rsidRDefault="00753E7E"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I</w:t>
            </w:r>
            <w:r w:rsidR="00B67A53" w:rsidRPr="00577416">
              <w:rPr>
                <w:rFonts w:ascii="Times New Roman" w:eastAsia="Arial" w:hAnsi="Times New Roman" w:cs="Times New Roman"/>
                <w:b/>
              </w:rPr>
              <w:t>V</w:t>
            </w:r>
            <w:r w:rsidRPr="00577416">
              <w:rPr>
                <w:rFonts w:ascii="Times New Roman" w:eastAsia="Arial" w:hAnsi="Times New Roman" w:cs="Times New Roman"/>
                <w:b/>
              </w:rPr>
              <w:t xml:space="preserve"> - SEMESTER</w:t>
            </w:r>
          </w:p>
        </w:tc>
        <w:tc>
          <w:tcPr>
            <w:tcW w:w="5528" w:type="dxa"/>
            <w:vMerge w:val="restart"/>
            <w:vAlign w:val="center"/>
          </w:tcPr>
          <w:p w:rsidR="00753E7E" w:rsidRPr="00577416" w:rsidRDefault="00753E7E" w:rsidP="00E127DC">
            <w:pPr>
              <w:pStyle w:val="F4"/>
              <w:rPr>
                <w:rFonts w:ascii="Times New Roman" w:hAnsi="Times New Roman"/>
                <w:iCs/>
                <w:sz w:val="22"/>
                <w:szCs w:val="22"/>
                <w:lang w:bidi="ta-IN"/>
              </w:rPr>
            </w:pPr>
            <w:r w:rsidRPr="00577416">
              <w:rPr>
                <w:rFonts w:ascii="Times New Roman" w:hAnsi="Times New Roman"/>
                <w:iCs/>
                <w:sz w:val="22"/>
                <w:szCs w:val="22"/>
              </w:rPr>
              <w:t>23PCHED43: PROJECT WORK WITH VIVA VOCE</w:t>
            </w:r>
          </w:p>
        </w:tc>
        <w:tc>
          <w:tcPr>
            <w:tcW w:w="1418" w:type="dxa"/>
            <w:vAlign w:val="center"/>
          </w:tcPr>
          <w:p w:rsidR="00753E7E" w:rsidRPr="00577416" w:rsidRDefault="00753E7E"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Credit</w:t>
            </w:r>
          </w:p>
        </w:tc>
        <w:tc>
          <w:tcPr>
            <w:tcW w:w="709" w:type="dxa"/>
            <w:vAlign w:val="center"/>
          </w:tcPr>
          <w:p w:rsidR="00753E7E" w:rsidRPr="00577416" w:rsidRDefault="00567EA9"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7</w:t>
            </w:r>
          </w:p>
        </w:tc>
      </w:tr>
      <w:tr w:rsidR="00753E7E" w:rsidRPr="00577416" w:rsidTr="00E127DC">
        <w:trPr>
          <w:trHeight w:val="204"/>
        </w:trPr>
        <w:tc>
          <w:tcPr>
            <w:tcW w:w="1951" w:type="dxa"/>
          </w:tcPr>
          <w:p w:rsidR="00753E7E" w:rsidRPr="00577416" w:rsidRDefault="00753E7E" w:rsidP="00E127DC">
            <w:pPr>
              <w:pStyle w:val="Normal1"/>
              <w:jc w:val="center"/>
              <w:rPr>
                <w:rFonts w:ascii="Times New Roman" w:eastAsia="Arial" w:hAnsi="Times New Roman" w:cs="Times New Roman"/>
                <w:b/>
              </w:rPr>
            </w:pPr>
          </w:p>
        </w:tc>
        <w:tc>
          <w:tcPr>
            <w:tcW w:w="5528" w:type="dxa"/>
            <w:vMerge/>
          </w:tcPr>
          <w:p w:rsidR="00753E7E" w:rsidRPr="00577416" w:rsidRDefault="00753E7E" w:rsidP="00E127DC">
            <w:pPr>
              <w:pStyle w:val="Normal1"/>
              <w:jc w:val="both"/>
              <w:rPr>
                <w:rFonts w:ascii="Times New Roman" w:eastAsia="Arial" w:hAnsi="Times New Roman" w:cs="Times New Roman"/>
                <w:b/>
              </w:rPr>
            </w:pPr>
          </w:p>
        </w:tc>
        <w:tc>
          <w:tcPr>
            <w:tcW w:w="1418" w:type="dxa"/>
            <w:vMerge w:val="restart"/>
            <w:vAlign w:val="center"/>
          </w:tcPr>
          <w:p w:rsidR="00753E7E" w:rsidRPr="00577416" w:rsidRDefault="00753E7E"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Hours/Week</w:t>
            </w:r>
          </w:p>
        </w:tc>
        <w:tc>
          <w:tcPr>
            <w:tcW w:w="709" w:type="dxa"/>
            <w:vMerge w:val="restart"/>
            <w:vAlign w:val="center"/>
          </w:tcPr>
          <w:p w:rsidR="00753E7E" w:rsidRPr="00577416" w:rsidRDefault="00567EA9"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10</w:t>
            </w:r>
          </w:p>
        </w:tc>
      </w:tr>
      <w:tr w:rsidR="00753E7E" w:rsidRPr="00577416" w:rsidTr="00E127DC">
        <w:trPr>
          <w:trHeight w:val="154"/>
        </w:trPr>
        <w:tc>
          <w:tcPr>
            <w:tcW w:w="1951" w:type="dxa"/>
          </w:tcPr>
          <w:p w:rsidR="00753E7E" w:rsidRPr="00577416" w:rsidRDefault="00753E7E"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PART-A</w:t>
            </w:r>
          </w:p>
        </w:tc>
        <w:tc>
          <w:tcPr>
            <w:tcW w:w="5528" w:type="dxa"/>
            <w:vMerge/>
          </w:tcPr>
          <w:p w:rsidR="00753E7E" w:rsidRPr="00577416" w:rsidRDefault="00753E7E" w:rsidP="00E127DC">
            <w:pPr>
              <w:pStyle w:val="Normal1"/>
              <w:jc w:val="both"/>
              <w:rPr>
                <w:rFonts w:ascii="Times New Roman" w:eastAsia="Arial" w:hAnsi="Times New Roman" w:cs="Times New Roman"/>
                <w:b/>
              </w:rPr>
            </w:pPr>
          </w:p>
        </w:tc>
        <w:tc>
          <w:tcPr>
            <w:tcW w:w="1418" w:type="dxa"/>
            <w:vMerge/>
          </w:tcPr>
          <w:p w:rsidR="00753E7E" w:rsidRPr="00577416" w:rsidRDefault="00753E7E" w:rsidP="00E127DC">
            <w:pPr>
              <w:pStyle w:val="Normal1"/>
              <w:jc w:val="both"/>
              <w:rPr>
                <w:rFonts w:ascii="Times New Roman" w:eastAsia="Arial" w:hAnsi="Times New Roman" w:cs="Times New Roman"/>
                <w:b/>
              </w:rPr>
            </w:pPr>
          </w:p>
        </w:tc>
        <w:tc>
          <w:tcPr>
            <w:tcW w:w="709" w:type="dxa"/>
            <w:vMerge/>
          </w:tcPr>
          <w:p w:rsidR="00753E7E" w:rsidRPr="00577416" w:rsidRDefault="00753E7E" w:rsidP="00E127DC">
            <w:pPr>
              <w:pStyle w:val="Normal1"/>
              <w:jc w:val="both"/>
              <w:rPr>
                <w:rFonts w:ascii="Times New Roman" w:eastAsia="Arial" w:hAnsi="Times New Roman" w:cs="Times New Roman"/>
                <w:b/>
              </w:rPr>
            </w:pPr>
          </w:p>
        </w:tc>
      </w:tr>
    </w:tbl>
    <w:p w:rsidR="00E34C75" w:rsidRPr="00577416" w:rsidRDefault="00E34C75" w:rsidP="00E34C75">
      <w:pPr>
        <w:pStyle w:val="F5"/>
        <w:rPr>
          <w:rFonts w:ascii="Times New Roman" w:hAnsi="Times New Roman"/>
          <w:sz w:val="22"/>
          <w:szCs w:val="22"/>
        </w:rPr>
      </w:pPr>
      <w:r w:rsidRPr="00577416">
        <w:rPr>
          <w:rFonts w:ascii="Times New Roman" w:hAnsi="Times New Roman"/>
          <w:sz w:val="22"/>
          <w:szCs w:val="22"/>
        </w:rPr>
        <w:t xml:space="preserve">COURSE OBJECTIVES </w:t>
      </w:r>
    </w:p>
    <w:p w:rsidR="00E34C75" w:rsidRPr="00577416" w:rsidRDefault="00E34C75" w:rsidP="00E34C75">
      <w:pPr>
        <w:pStyle w:val="BodyF2"/>
        <w:rPr>
          <w:rFonts w:ascii="Times New Roman" w:hAnsi="Times New Roman"/>
          <w:sz w:val="22"/>
          <w:szCs w:val="22"/>
        </w:rPr>
      </w:pPr>
      <w:r w:rsidRPr="00577416">
        <w:rPr>
          <w:rFonts w:ascii="Times New Roman" w:hAnsi="Times New Roman"/>
          <w:sz w:val="22"/>
          <w:szCs w:val="22"/>
        </w:rPr>
        <w:t xml:space="preserve">Make the students to </w:t>
      </w:r>
    </w:p>
    <w:p w:rsidR="00E34C75" w:rsidRPr="00577416" w:rsidRDefault="00E34C75" w:rsidP="00E34C75">
      <w:pPr>
        <w:pStyle w:val="BullF7"/>
        <w:numPr>
          <w:ilvl w:val="0"/>
          <w:numId w:val="47"/>
        </w:numPr>
        <w:rPr>
          <w:rFonts w:ascii="Times New Roman" w:hAnsi="Times New Roman"/>
          <w:sz w:val="22"/>
          <w:szCs w:val="22"/>
        </w:rPr>
      </w:pPr>
      <w:r w:rsidRPr="00577416">
        <w:rPr>
          <w:rFonts w:ascii="Times New Roman" w:hAnsi="Times New Roman"/>
          <w:sz w:val="22"/>
          <w:szCs w:val="22"/>
        </w:rPr>
        <w:t xml:space="preserve">Understand the importance of experimental analysis, scientific approach in solving problems related to the environment and society </w:t>
      </w:r>
    </w:p>
    <w:p w:rsidR="00E34C75" w:rsidRPr="00577416" w:rsidRDefault="00E34C75" w:rsidP="00E34C75">
      <w:pPr>
        <w:pStyle w:val="BullF7"/>
        <w:rPr>
          <w:rFonts w:ascii="Times New Roman" w:hAnsi="Times New Roman"/>
          <w:sz w:val="22"/>
          <w:szCs w:val="22"/>
        </w:rPr>
      </w:pPr>
      <w:r w:rsidRPr="00577416">
        <w:rPr>
          <w:rFonts w:ascii="Times New Roman" w:hAnsi="Times New Roman"/>
          <w:sz w:val="22"/>
          <w:szCs w:val="22"/>
        </w:rPr>
        <w:t xml:space="preserve">Educate and train the students to write scientific papers. </w:t>
      </w:r>
    </w:p>
    <w:p w:rsidR="00E34C75" w:rsidRPr="00577416" w:rsidRDefault="00E34C75" w:rsidP="00E34C75">
      <w:pPr>
        <w:pStyle w:val="Default"/>
        <w:rPr>
          <w:rFonts w:ascii="Times New Roman" w:hAnsi="Times New Roman" w:cs="Times New Roman"/>
          <w:sz w:val="22"/>
          <w:szCs w:val="22"/>
        </w:rPr>
      </w:pPr>
    </w:p>
    <w:p w:rsidR="00E34C75" w:rsidRPr="00577416" w:rsidRDefault="00E34C75" w:rsidP="00E34C75">
      <w:pPr>
        <w:pStyle w:val="F5"/>
        <w:rPr>
          <w:rFonts w:ascii="Times New Roman" w:hAnsi="Times New Roman"/>
          <w:sz w:val="22"/>
          <w:szCs w:val="22"/>
        </w:rPr>
      </w:pPr>
      <w:r w:rsidRPr="00577416">
        <w:rPr>
          <w:rFonts w:ascii="Times New Roman" w:hAnsi="Times New Roman"/>
          <w:sz w:val="22"/>
          <w:szCs w:val="22"/>
        </w:rPr>
        <w:t xml:space="preserve">Individual Project and Viva Voce </w:t>
      </w:r>
    </w:p>
    <w:p w:rsidR="00E34C75" w:rsidRPr="00577416" w:rsidRDefault="00E34C75" w:rsidP="00E34C75">
      <w:pPr>
        <w:pStyle w:val="BodyF2"/>
        <w:rPr>
          <w:rFonts w:ascii="Times New Roman" w:hAnsi="Times New Roman"/>
          <w:sz w:val="22"/>
          <w:szCs w:val="22"/>
        </w:rPr>
      </w:pPr>
      <w:r w:rsidRPr="00577416">
        <w:rPr>
          <w:rFonts w:ascii="Times New Roman" w:hAnsi="Times New Roman"/>
          <w:sz w:val="22"/>
          <w:szCs w:val="22"/>
        </w:rPr>
        <w:t>Each faculty will be allotted 2/3 students. A specific problem will be assigned to the students or they will be asked to choose a problem/area of interest. The topic/area of work will be finalized at the end of III semester, allowing scope for the students to gather relevant literature during the vacation. The research work can be carried out in the college or at any other organization approved by the guide and the HOD. Viva Voce/presentation will be conducted by a panel comprising of HOD, internal / external examiners. A power point presentation by the student before the audience will be evaluated on the basis of student’s response to the questions.</w:t>
      </w:r>
    </w:p>
    <w:p w:rsidR="00E34C75" w:rsidRPr="00577416" w:rsidRDefault="00E34C75" w:rsidP="00E34C75">
      <w:pPr>
        <w:pStyle w:val="F5"/>
        <w:rPr>
          <w:rFonts w:ascii="Times New Roman" w:hAnsi="Times New Roman"/>
          <w:sz w:val="22"/>
          <w:szCs w:val="22"/>
        </w:rPr>
      </w:pPr>
      <w:r w:rsidRPr="00577416">
        <w:rPr>
          <w:rFonts w:ascii="Times New Roman" w:hAnsi="Times New Roman"/>
          <w:sz w:val="22"/>
          <w:szCs w:val="22"/>
        </w:rPr>
        <w:t xml:space="preserve">Suggested areas of work </w:t>
      </w:r>
    </w:p>
    <w:p w:rsidR="00E34C75" w:rsidRPr="00577416" w:rsidRDefault="00E34C75" w:rsidP="00E34C75">
      <w:pPr>
        <w:pStyle w:val="BodyF2"/>
        <w:rPr>
          <w:rFonts w:ascii="Times New Roman" w:hAnsi="Times New Roman"/>
          <w:sz w:val="22"/>
          <w:szCs w:val="22"/>
        </w:rPr>
      </w:pPr>
      <w:r w:rsidRPr="00577416">
        <w:rPr>
          <w:rFonts w:ascii="Times New Roman" w:hAnsi="Times New Roman"/>
          <w:sz w:val="22"/>
          <w:szCs w:val="22"/>
        </w:rPr>
        <w:t>Synthetic Organic Chemistry, Coordination Chemistry, Corrosion Studies, Environmental Chemistry, Polymer Chemistry, Phytochemistry, Nanochemistry, Physical Chemistry.</w:t>
      </w:r>
    </w:p>
    <w:p w:rsidR="00E34C75" w:rsidRPr="00577416" w:rsidRDefault="00E34C75" w:rsidP="00E34C75">
      <w:pPr>
        <w:pStyle w:val="F5"/>
        <w:rPr>
          <w:rFonts w:ascii="Times New Roman" w:hAnsi="Times New Roman"/>
          <w:sz w:val="22"/>
          <w:szCs w:val="22"/>
        </w:rPr>
      </w:pPr>
      <w:r w:rsidRPr="00577416">
        <w:rPr>
          <w:rFonts w:ascii="Times New Roman" w:hAnsi="Times New Roman"/>
          <w:sz w:val="22"/>
          <w:szCs w:val="22"/>
        </w:rPr>
        <w:t xml:space="preserve">Methodology </w:t>
      </w:r>
    </w:p>
    <w:p w:rsidR="00E34C75" w:rsidRPr="00577416" w:rsidRDefault="00E34C75" w:rsidP="00E34C75">
      <w:pPr>
        <w:pStyle w:val="BodyF2"/>
        <w:rPr>
          <w:rFonts w:ascii="Times New Roman" w:hAnsi="Times New Roman"/>
          <w:sz w:val="22"/>
          <w:szCs w:val="22"/>
        </w:rPr>
      </w:pPr>
      <w:r w:rsidRPr="00577416">
        <w:rPr>
          <w:rFonts w:ascii="Times New Roman" w:hAnsi="Times New Roman"/>
          <w:sz w:val="22"/>
          <w:szCs w:val="22"/>
        </w:rPr>
        <w:t xml:space="preserve">Each project should contain the following details: </w:t>
      </w:r>
    </w:p>
    <w:p w:rsidR="00E34C75" w:rsidRPr="00577416" w:rsidRDefault="00E34C75" w:rsidP="00E34C75">
      <w:pPr>
        <w:pStyle w:val="BullF7"/>
        <w:numPr>
          <w:ilvl w:val="0"/>
          <w:numId w:val="48"/>
        </w:numPr>
        <w:rPr>
          <w:rFonts w:ascii="Times New Roman" w:hAnsi="Times New Roman"/>
          <w:sz w:val="22"/>
          <w:szCs w:val="22"/>
        </w:rPr>
      </w:pPr>
      <w:r w:rsidRPr="00577416">
        <w:rPr>
          <w:rFonts w:ascii="Times New Roman" w:hAnsi="Times New Roman"/>
          <w:sz w:val="22"/>
          <w:szCs w:val="22"/>
        </w:rPr>
        <w:t xml:space="preserve">Brief introduction on the topic </w:t>
      </w:r>
    </w:p>
    <w:p w:rsidR="00E34C75" w:rsidRPr="00577416" w:rsidRDefault="00E34C75" w:rsidP="00E34C75">
      <w:pPr>
        <w:pStyle w:val="BullF7"/>
        <w:rPr>
          <w:rFonts w:ascii="Times New Roman" w:hAnsi="Times New Roman"/>
          <w:sz w:val="22"/>
          <w:szCs w:val="22"/>
        </w:rPr>
      </w:pPr>
      <w:r w:rsidRPr="00577416">
        <w:rPr>
          <w:rFonts w:ascii="Times New Roman" w:hAnsi="Times New Roman"/>
          <w:sz w:val="22"/>
          <w:szCs w:val="22"/>
        </w:rPr>
        <w:t xml:space="preserve">Review of Literature </w:t>
      </w:r>
    </w:p>
    <w:p w:rsidR="00E34C75" w:rsidRPr="00577416" w:rsidRDefault="00E34C75" w:rsidP="00E34C75">
      <w:pPr>
        <w:pStyle w:val="BullF7"/>
        <w:rPr>
          <w:rFonts w:ascii="Times New Roman" w:hAnsi="Times New Roman"/>
          <w:sz w:val="22"/>
          <w:szCs w:val="22"/>
        </w:rPr>
      </w:pPr>
      <w:r w:rsidRPr="00577416">
        <w:rPr>
          <w:rFonts w:ascii="Times New Roman" w:hAnsi="Times New Roman"/>
          <w:sz w:val="22"/>
          <w:szCs w:val="22"/>
        </w:rPr>
        <w:t xml:space="preserve">Materials and Methods </w:t>
      </w:r>
    </w:p>
    <w:p w:rsidR="00E34C75" w:rsidRPr="00577416" w:rsidRDefault="00E34C75" w:rsidP="00E34C75">
      <w:pPr>
        <w:pStyle w:val="BullF7"/>
        <w:rPr>
          <w:rFonts w:ascii="Times New Roman" w:hAnsi="Times New Roman"/>
          <w:sz w:val="22"/>
          <w:szCs w:val="22"/>
        </w:rPr>
      </w:pPr>
      <w:r w:rsidRPr="00577416">
        <w:rPr>
          <w:rFonts w:ascii="Times New Roman" w:hAnsi="Times New Roman"/>
          <w:sz w:val="22"/>
          <w:szCs w:val="22"/>
        </w:rPr>
        <w:t xml:space="preserve">Results and Discussions – evidences in the form of figures, tables and photographs </w:t>
      </w:r>
    </w:p>
    <w:p w:rsidR="00E34C75" w:rsidRPr="00577416" w:rsidRDefault="00E34C75" w:rsidP="00E34C75">
      <w:pPr>
        <w:pStyle w:val="BullF7"/>
        <w:rPr>
          <w:rFonts w:ascii="Times New Roman" w:hAnsi="Times New Roman"/>
          <w:sz w:val="22"/>
          <w:szCs w:val="22"/>
        </w:rPr>
      </w:pPr>
      <w:r w:rsidRPr="00577416">
        <w:rPr>
          <w:rFonts w:ascii="Times New Roman" w:hAnsi="Times New Roman"/>
          <w:sz w:val="22"/>
          <w:szCs w:val="22"/>
        </w:rPr>
        <w:t xml:space="preserve">Conclusion / Summary </w:t>
      </w:r>
    </w:p>
    <w:p w:rsidR="00E34C75" w:rsidRPr="00577416" w:rsidRDefault="00E34C75" w:rsidP="00E34C75">
      <w:pPr>
        <w:pStyle w:val="BullF7"/>
        <w:rPr>
          <w:rFonts w:ascii="Times New Roman" w:hAnsi="Times New Roman"/>
          <w:sz w:val="22"/>
          <w:szCs w:val="22"/>
        </w:rPr>
      </w:pPr>
      <w:r w:rsidRPr="00577416">
        <w:rPr>
          <w:rFonts w:ascii="Times New Roman" w:hAnsi="Times New Roman"/>
          <w:sz w:val="22"/>
          <w:szCs w:val="22"/>
        </w:rPr>
        <w:t xml:space="preserve">Bibliography </w:t>
      </w:r>
    </w:p>
    <w:p w:rsidR="00E34C75" w:rsidRPr="00577416" w:rsidRDefault="00E34C75" w:rsidP="00E34C75">
      <w:pPr>
        <w:pStyle w:val="Default"/>
        <w:rPr>
          <w:rFonts w:ascii="Times New Roman" w:hAnsi="Times New Roman" w:cs="Times New Roman"/>
          <w:b/>
          <w:bCs/>
          <w:sz w:val="22"/>
          <w:szCs w:val="22"/>
        </w:rPr>
      </w:pPr>
    </w:p>
    <w:p w:rsidR="00E34C75" w:rsidRPr="00577416" w:rsidRDefault="00E34C75" w:rsidP="00E34C75">
      <w:pPr>
        <w:pStyle w:val="F5"/>
        <w:rPr>
          <w:rFonts w:ascii="Times New Roman" w:hAnsi="Times New Roman"/>
          <w:sz w:val="22"/>
          <w:szCs w:val="22"/>
        </w:rPr>
      </w:pPr>
      <w:r w:rsidRPr="00577416">
        <w:rPr>
          <w:rFonts w:ascii="Times New Roman" w:hAnsi="Times New Roman"/>
          <w:sz w:val="22"/>
          <w:szCs w:val="22"/>
        </w:rPr>
        <w:t xml:space="preserve">Evaluation - Total - 100 Marks (Internal – 25 marks, External – 75 marks) </w:t>
      </w:r>
    </w:p>
    <w:p w:rsidR="00E34C75" w:rsidRPr="00577416" w:rsidRDefault="00E34C75" w:rsidP="00E34C75">
      <w:pPr>
        <w:pStyle w:val="F5"/>
        <w:rPr>
          <w:rFonts w:ascii="Times New Roman" w:hAnsi="Times New Roman"/>
          <w:sz w:val="22"/>
          <w:szCs w:val="22"/>
        </w:rPr>
      </w:pPr>
      <w:r w:rsidRPr="00577416">
        <w:rPr>
          <w:rFonts w:ascii="Times New Roman" w:hAnsi="Times New Roman"/>
          <w:sz w:val="22"/>
          <w:szCs w:val="22"/>
        </w:rPr>
        <w:t xml:space="preserve">Internal Total - 25 marks </w:t>
      </w:r>
    </w:p>
    <w:p w:rsidR="00E34C75" w:rsidRPr="00577416" w:rsidRDefault="00E34C75" w:rsidP="00E34C75">
      <w:pPr>
        <w:pStyle w:val="BodyF2"/>
        <w:rPr>
          <w:rFonts w:ascii="Times New Roman" w:hAnsi="Times New Roman"/>
          <w:sz w:val="22"/>
          <w:szCs w:val="22"/>
        </w:rPr>
      </w:pPr>
      <w:r w:rsidRPr="00577416">
        <w:rPr>
          <w:rFonts w:ascii="Times New Roman" w:hAnsi="Times New Roman"/>
          <w:sz w:val="22"/>
          <w:szCs w:val="22"/>
        </w:rPr>
        <w:t xml:space="preserve">I Review – Selection of the field of study, Topic &amp; Literature collection - 5 marks </w:t>
      </w:r>
    </w:p>
    <w:p w:rsidR="00E34C75" w:rsidRPr="00577416" w:rsidRDefault="00E34C75" w:rsidP="00E34C75">
      <w:pPr>
        <w:pStyle w:val="BodyF2"/>
        <w:rPr>
          <w:rFonts w:ascii="Times New Roman" w:hAnsi="Times New Roman"/>
          <w:sz w:val="22"/>
          <w:szCs w:val="22"/>
        </w:rPr>
      </w:pPr>
      <w:r w:rsidRPr="00577416">
        <w:rPr>
          <w:rFonts w:ascii="Times New Roman" w:hAnsi="Times New Roman"/>
          <w:sz w:val="22"/>
          <w:szCs w:val="22"/>
        </w:rPr>
        <w:t xml:space="preserve">II Review – Research Design and Data Collection - 10 marks </w:t>
      </w:r>
    </w:p>
    <w:p w:rsidR="00E34C75" w:rsidRPr="00577416" w:rsidRDefault="00E34C75" w:rsidP="00E34C75">
      <w:pPr>
        <w:pStyle w:val="BodyF2"/>
        <w:rPr>
          <w:rFonts w:ascii="Times New Roman" w:hAnsi="Times New Roman"/>
          <w:sz w:val="22"/>
          <w:szCs w:val="22"/>
        </w:rPr>
      </w:pPr>
      <w:r w:rsidRPr="00577416">
        <w:rPr>
          <w:rFonts w:ascii="Times New Roman" w:hAnsi="Times New Roman"/>
          <w:sz w:val="22"/>
          <w:szCs w:val="22"/>
        </w:rPr>
        <w:t xml:space="preserve">III Review – Analysis &amp; Conclusion, Preparation of rough draft - 10 marks </w:t>
      </w:r>
    </w:p>
    <w:p w:rsidR="00E34C75" w:rsidRPr="00577416" w:rsidRDefault="00E34C75" w:rsidP="00E34C75">
      <w:pPr>
        <w:pStyle w:val="F5"/>
        <w:rPr>
          <w:rFonts w:ascii="Times New Roman" w:hAnsi="Times New Roman"/>
          <w:sz w:val="22"/>
          <w:szCs w:val="22"/>
        </w:rPr>
      </w:pPr>
      <w:r w:rsidRPr="00577416">
        <w:rPr>
          <w:rFonts w:ascii="Times New Roman" w:hAnsi="Times New Roman"/>
          <w:sz w:val="22"/>
          <w:szCs w:val="22"/>
        </w:rPr>
        <w:t xml:space="preserve">External Total – 75 marks </w:t>
      </w:r>
    </w:p>
    <w:p w:rsidR="00E34C75" w:rsidRPr="00577416" w:rsidRDefault="00E34C75" w:rsidP="00E34C75">
      <w:pPr>
        <w:pStyle w:val="F5"/>
        <w:rPr>
          <w:rFonts w:ascii="Times New Roman" w:hAnsi="Times New Roman"/>
          <w:sz w:val="22"/>
          <w:szCs w:val="22"/>
        </w:rPr>
      </w:pPr>
      <w:r w:rsidRPr="00577416">
        <w:rPr>
          <w:rFonts w:ascii="Times New Roman" w:hAnsi="Times New Roman"/>
          <w:sz w:val="22"/>
          <w:szCs w:val="22"/>
        </w:rPr>
        <w:t>Project Total – 60 marks + Viva -15 marks</w:t>
      </w:r>
    </w:p>
    <w:p w:rsidR="00E34C75" w:rsidRPr="00577416" w:rsidRDefault="00E34C75" w:rsidP="00E34C75">
      <w:pPr>
        <w:pStyle w:val="BodyF2"/>
        <w:rPr>
          <w:rFonts w:ascii="Times New Roman" w:hAnsi="Times New Roman"/>
          <w:sz w:val="22"/>
          <w:szCs w:val="22"/>
        </w:rPr>
      </w:pPr>
      <w:r w:rsidRPr="00577416">
        <w:rPr>
          <w:rFonts w:ascii="Times New Roman" w:hAnsi="Times New Roman"/>
          <w:sz w:val="22"/>
          <w:szCs w:val="22"/>
        </w:rPr>
        <w:t xml:space="preserve">Relevance of the topic to the academic / society - 10 Marks </w:t>
      </w:r>
    </w:p>
    <w:p w:rsidR="00E34C75" w:rsidRPr="00577416" w:rsidRDefault="00E34C75" w:rsidP="00E34C75">
      <w:pPr>
        <w:pStyle w:val="BodyF2"/>
        <w:rPr>
          <w:rFonts w:ascii="Times New Roman" w:hAnsi="Times New Roman"/>
          <w:sz w:val="22"/>
          <w:szCs w:val="22"/>
        </w:rPr>
      </w:pPr>
      <w:r w:rsidRPr="00577416">
        <w:rPr>
          <w:rFonts w:ascii="Times New Roman" w:hAnsi="Times New Roman"/>
          <w:sz w:val="22"/>
          <w:szCs w:val="22"/>
        </w:rPr>
        <w:t xml:space="preserve">Objectives - 10 Marks </w:t>
      </w:r>
    </w:p>
    <w:p w:rsidR="00E34C75" w:rsidRPr="00577416" w:rsidRDefault="00E34C75" w:rsidP="00E34C75">
      <w:pPr>
        <w:pStyle w:val="BodyF2"/>
        <w:rPr>
          <w:rFonts w:ascii="Times New Roman" w:hAnsi="Times New Roman"/>
          <w:sz w:val="22"/>
          <w:szCs w:val="22"/>
        </w:rPr>
      </w:pPr>
      <w:r w:rsidRPr="00577416">
        <w:rPr>
          <w:rFonts w:ascii="Times New Roman" w:hAnsi="Times New Roman"/>
          <w:sz w:val="22"/>
          <w:szCs w:val="22"/>
        </w:rPr>
        <w:t xml:space="preserve">Experimental design - 20Marks </w:t>
      </w:r>
    </w:p>
    <w:p w:rsidR="00E34C75" w:rsidRPr="00577416" w:rsidRDefault="00E34C75" w:rsidP="00E34C75">
      <w:pPr>
        <w:pStyle w:val="BodyF2"/>
        <w:rPr>
          <w:rFonts w:ascii="Times New Roman" w:hAnsi="Times New Roman"/>
          <w:sz w:val="22"/>
          <w:szCs w:val="22"/>
        </w:rPr>
      </w:pPr>
      <w:r w:rsidRPr="00577416">
        <w:rPr>
          <w:rFonts w:ascii="Times New Roman" w:hAnsi="Times New Roman"/>
          <w:sz w:val="22"/>
          <w:szCs w:val="22"/>
        </w:rPr>
        <w:t xml:space="preserve">Expression of results and discussion - 20 Marks </w:t>
      </w:r>
    </w:p>
    <w:p w:rsidR="00E34C75" w:rsidRPr="00577416" w:rsidRDefault="00E34C75" w:rsidP="00E34C75">
      <w:pPr>
        <w:pStyle w:val="BodyF2"/>
        <w:rPr>
          <w:rFonts w:ascii="Times New Roman" w:hAnsi="Times New Roman"/>
          <w:sz w:val="22"/>
          <w:szCs w:val="22"/>
        </w:rPr>
      </w:pPr>
      <w:r w:rsidRPr="00577416">
        <w:rPr>
          <w:rFonts w:ascii="Times New Roman" w:hAnsi="Times New Roman"/>
          <w:sz w:val="22"/>
          <w:szCs w:val="22"/>
        </w:rPr>
        <w:t xml:space="preserve">Viva Voce Total – 15 marks </w:t>
      </w:r>
    </w:p>
    <w:p w:rsidR="00E34C75" w:rsidRPr="00577416" w:rsidRDefault="00E34C75" w:rsidP="00E34C75">
      <w:pPr>
        <w:pStyle w:val="BodyF2"/>
        <w:rPr>
          <w:rFonts w:ascii="Times New Roman" w:hAnsi="Times New Roman"/>
          <w:sz w:val="22"/>
          <w:szCs w:val="22"/>
        </w:rPr>
      </w:pPr>
      <w:r w:rsidRPr="00577416">
        <w:rPr>
          <w:rFonts w:ascii="Times New Roman" w:hAnsi="Times New Roman"/>
          <w:sz w:val="22"/>
          <w:szCs w:val="22"/>
        </w:rPr>
        <w:t xml:space="preserve">Presentation - 10 Marks </w:t>
      </w:r>
    </w:p>
    <w:p w:rsidR="00E34C75" w:rsidRDefault="00E34C75" w:rsidP="00E34C75">
      <w:pPr>
        <w:pStyle w:val="BodyF2"/>
        <w:rPr>
          <w:rFonts w:ascii="Times New Roman" w:hAnsi="Times New Roman"/>
          <w:sz w:val="22"/>
          <w:szCs w:val="22"/>
        </w:rPr>
      </w:pPr>
      <w:r w:rsidRPr="00577416">
        <w:rPr>
          <w:rFonts w:ascii="Times New Roman" w:hAnsi="Times New Roman"/>
          <w:sz w:val="22"/>
          <w:szCs w:val="22"/>
        </w:rPr>
        <w:t>Discussion - 5 Marks</w:t>
      </w:r>
    </w:p>
    <w:p w:rsidR="001A5F84" w:rsidRDefault="001A5F84" w:rsidP="00E34C75">
      <w:pPr>
        <w:pStyle w:val="BodyF2"/>
        <w:rPr>
          <w:rFonts w:ascii="Times New Roman" w:hAnsi="Times New Roman"/>
          <w:sz w:val="22"/>
          <w:szCs w:val="22"/>
        </w:rPr>
      </w:pPr>
    </w:p>
    <w:p w:rsidR="001A5F84" w:rsidRPr="007D6134" w:rsidRDefault="001A5F84" w:rsidP="001A5F84">
      <w:pPr>
        <w:widowControl w:val="0"/>
        <w:autoSpaceDE w:val="0"/>
        <w:autoSpaceDN w:val="0"/>
        <w:spacing w:line="268" w:lineRule="exact"/>
        <w:jc w:val="center"/>
        <w:rPr>
          <w:rFonts w:eastAsia="Times New Roman"/>
          <w:sz w:val="22"/>
          <w:szCs w:val="22"/>
        </w:rPr>
      </w:pPr>
      <w:r w:rsidRPr="007D6134">
        <w:rPr>
          <w:rFonts w:eastAsia="Times New Roman"/>
          <w:sz w:val="22"/>
          <w:szCs w:val="22"/>
        </w:rPr>
        <w:t>(</w:t>
      </w:r>
      <w:r w:rsidRPr="001A5F84">
        <w:rPr>
          <w:rFonts w:eastAsia="Times New Roman"/>
          <w:sz w:val="22"/>
          <w:szCs w:val="22"/>
        </w:rPr>
        <w:t>Refer to the regulation</w:t>
      </w:r>
      <w:r w:rsidR="00432E91">
        <w:rPr>
          <w:rFonts w:eastAsia="Times New Roman"/>
          <w:sz w:val="22"/>
          <w:szCs w:val="22"/>
        </w:rPr>
        <w:t>s</w:t>
      </w:r>
      <w:r w:rsidRPr="001A5F84">
        <w:rPr>
          <w:rFonts w:eastAsia="Times New Roman"/>
          <w:sz w:val="22"/>
          <w:szCs w:val="22"/>
        </w:rPr>
        <w:t xml:space="preserve"> for additional information</w:t>
      </w:r>
      <w:r w:rsidRPr="007D6134">
        <w:rPr>
          <w:rFonts w:eastAsia="Times New Roman"/>
          <w:sz w:val="22"/>
          <w:szCs w:val="22"/>
        </w:rPr>
        <w:t>)</w:t>
      </w:r>
    </w:p>
    <w:p w:rsidR="001A5F84" w:rsidRPr="00577416" w:rsidRDefault="001A5F84" w:rsidP="00E34C75">
      <w:pPr>
        <w:pStyle w:val="BodyF2"/>
        <w:rPr>
          <w:rFonts w:ascii="Times New Roman" w:hAnsi="Times New Roman"/>
          <w:sz w:val="22"/>
          <w:szCs w:val="22"/>
        </w:rPr>
      </w:pPr>
    </w:p>
    <w:p w:rsidR="00E34C75" w:rsidRPr="00577416" w:rsidRDefault="00E34C75" w:rsidP="00E34C75">
      <w:pPr>
        <w:pStyle w:val="Default"/>
        <w:rPr>
          <w:rFonts w:ascii="Times New Roman" w:hAnsi="Times New Roman" w:cs="Times New Roman"/>
          <w:sz w:val="22"/>
          <w:szCs w:val="22"/>
        </w:rPr>
      </w:pPr>
    </w:p>
    <w:p w:rsidR="00130FC9" w:rsidRDefault="00130FC9" w:rsidP="00E34C75">
      <w:pPr>
        <w:pStyle w:val="F5"/>
        <w:rPr>
          <w:rFonts w:ascii="Times New Roman" w:hAnsi="Times New Roman"/>
          <w:sz w:val="22"/>
          <w:szCs w:val="22"/>
        </w:rPr>
      </w:pPr>
    </w:p>
    <w:p w:rsidR="00130FC9" w:rsidRDefault="00130FC9" w:rsidP="00E34C75">
      <w:pPr>
        <w:pStyle w:val="F5"/>
        <w:rPr>
          <w:rFonts w:ascii="Times New Roman" w:hAnsi="Times New Roman"/>
          <w:sz w:val="22"/>
          <w:szCs w:val="22"/>
        </w:rPr>
      </w:pPr>
    </w:p>
    <w:p w:rsidR="00E34C75" w:rsidRPr="00577416" w:rsidRDefault="00E34C75" w:rsidP="00E34C75">
      <w:pPr>
        <w:pStyle w:val="F5"/>
        <w:rPr>
          <w:rFonts w:ascii="Times New Roman" w:hAnsi="Times New Roman"/>
          <w:sz w:val="22"/>
          <w:szCs w:val="22"/>
        </w:rPr>
      </w:pPr>
      <w:r w:rsidRPr="00577416">
        <w:rPr>
          <w:rFonts w:ascii="Times New Roman" w:hAnsi="Times New Roman"/>
          <w:sz w:val="22"/>
          <w:szCs w:val="22"/>
        </w:rPr>
        <w:t>PROGRAMME OUTCOME</w:t>
      </w:r>
    </w:p>
    <w:p w:rsidR="00E34C75" w:rsidRPr="00577416" w:rsidRDefault="00E34C75" w:rsidP="00E34C75">
      <w:pPr>
        <w:pStyle w:val="Default"/>
        <w:jc w:val="both"/>
        <w:rPr>
          <w:rFonts w:ascii="Times New Roman" w:hAnsi="Times New Roman" w:cs="Times New Roman"/>
          <w:b/>
          <w:sz w:val="22"/>
          <w:szCs w:val="22"/>
        </w:rPr>
      </w:pPr>
    </w:p>
    <w:p w:rsidR="00E34C75" w:rsidRPr="00577416" w:rsidRDefault="00E34C75" w:rsidP="00E34C75">
      <w:pPr>
        <w:pStyle w:val="BullF7"/>
        <w:numPr>
          <w:ilvl w:val="0"/>
          <w:numId w:val="49"/>
        </w:numPr>
        <w:rPr>
          <w:rFonts w:ascii="Times New Roman" w:hAnsi="Times New Roman"/>
          <w:sz w:val="22"/>
          <w:szCs w:val="22"/>
        </w:rPr>
      </w:pPr>
      <w:r w:rsidRPr="00577416">
        <w:rPr>
          <w:rFonts w:ascii="Times New Roman" w:hAnsi="Times New Roman"/>
          <w:sz w:val="22"/>
          <w:szCs w:val="22"/>
        </w:rPr>
        <w:t>To demonstrate systematic and coherent understanding of the fundamental concepts in  physical Chemistry, Organic Chemistry, Inorganic Chemistry and all  the other related chemistry subjects</w:t>
      </w:r>
    </w:p>
    <w:p w:rsidR="00E34C75" w:rsidRPr="00577416" w:rsidRDefault="00E34C75" w:rsidP="00E34C75">
      <w:pPr>
        <w:pStyle w:val="BullF7"/>
        <w:rPr>
          <w:rFonts w:ascii="Times New Roman" w:hAnsi="Times New Roman"/>
          <w:sz w:val="22"/>
          <w:szCs w:val="22"/>
        </w:rPr>
      </w:pPr>
      <w:r w:rsidRPr="00577416">
        <w:rPr>
          <w:rFonts w:ascii="Times New Roman" w:hAnsi="Times New Roman"/>
          <w:sz w:val="22"/>
          <w:szCs w:val="22"/>
        </w:rPr>
        <w:t xml:space="preserve">Identify chemical formulae and acquire ability and skills to become  expertise over </w:t>
      </w:r>
    </w:p>
    <w:p w:rsidR="00E34C75" w:rsidRPr="00577416" w:rsidRDefault="00E34C75" w:rsidP="00E34C75">
      <w:pPr>
        <w:pStyle w:val="BullF7"/>
        <w:numPr>
          <w:ilvl w:val="0"/>
          <w:numId w:val="0"/>
        </w:numPr>
        <w:ind w:left="144"/>
        <w:rPr>
          <w:rFonts w:ascii="Times New Roman" w:hAnsi="Times New Roman"/>
          <w:sz w:val="22"/>
          <w:szCs w:val="22"/>
        </w:rPr>
      </w:pPr>
      <w:r w:rsidRPr="00577416">
        <w:rPr>
          <w:rFonts w:ascii="Times New Roman" w:hAnsi="Times New Roman"/>
          <w:sz w:val="22"/>
          <w:szCs w:val="22"/>
        </w:rPr>
        <w:t>solving both theoretical   and applied chemistry pattern</w:t>
      </w:r>
    </w:p>
    <w:p w:rsidR="00E34C75" w:rsidRPr="00577416" w:rsidRDefault="00E34C75" w:rsidP="00E34C75">
      <w:pPr>
        <w:pStyle w:val="BullF7"/>
        <w:rPr>
          <w:rFonts w:ascii="Times New Roman" w:hAnsi="Times New Roman"/>
          <w:sz w:val="22"/>
          <w:szCs w:val="22"/>
        </w:rPr>
      </w:pPr>
      <w:r w:rsidRPr="00577416">
        <w:rPr>
          <w:rFonts w:ascii="Times New Roman" w:hAnsi="Times New Roman"/>
          <w:sz w:val="22"/>
          <w:szCs w:val="22"/>
        </w:rPr>
        <w:t xml:space="preserve">Apply laboratory skills to solve unseen chemical problems both qualitative and quantitative by interpretation and manipulation of experimental data. </w:t>
      </w:r>
    </w:p>
    <w:p w:rsidR="00E34C75" w:rsidRPr="00577416" w:rsidRDefault="00E34C75" w:rsidP="00E34C75">
      <w:pPr>
        <w:pStyle w:val="BullF7"/>
        <w:rPr>
          <w:rFonts w:ascii="Times New Roman" w:hAnsi="Times New Roman"/>
          <w:sz w:val="22"/>
          <w:szCs w:val="22"/>
        </w:rPr>
      </w:pPr>
      <w:r w:rsidRPr="00577416">
        <w:rPr>
          <w:rFonts w:ascii="Times New Roman" w:hAnsi="Times New Roman"/>
          <w:sz w:val="22"/>
          <w:szCs w:val="22"/>
        </w:rPr>
        <w:t>Ability to function as responsible individuals with ethical value nd to follow the correct procedures and regulations for safe handling and usage of chemicals.</w:t>
      </w:r>
    </w:p>
    <w:p w:rsidR="00E34C75" w:rsidRPr="00577416" w:rsidRDefault="00E34C75" w:rsidP="00E34C75">
      <w:pPr>
        <w:pStyle w:val="BullF7"/>
        <w:rPr>
          <w:rFonts w:ascii="Times New Roman" w:hAnsi="Times New Roman"/>
          <w:sz w:val="22"/>
          <w:szCs w:val="22"/>
        </w:rPr>
      </w:pPr>
      <w:r w:rsidRPr="00577416">
        <w:rPr>
          <w:rFonts w:ascii="Times New Roman" w:hAnsi="Times New Roman"/>
          <w:sz w:val="22"/>
          <w:szCs w:val="22"/>
        </w:rPr>
        <w:t xml:space="preserve">Communicate effectively various aspects of chemistry to present chemical research results to a technically literate audience by means of an oral presentation, scientific poster or a written report. </w:t>
      </w:r>
    </w:p>
    <w:p w:rsidR="00E34C75" w:rsidRPr="00577416" w:rsidRDefault="00E34C75" w:rsidP="00E34C75">
      <w:pPr>
        <w:rPr>
          <w:sz w:val="22"/>
          <w:szCs w:val="22"/>
        </w:rPr>
      </w:pPr>
    </w:p>
    <w:p w:rsidR="00E34C75" w:rsidRPr="00577416" w:rsidRDefault="00E34C75" w:rsidP="00E34C75">
      <w:pPr>
        <w:rPr>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6B3DFB" w:rsidRPr="00577416" w:rsidRDefault="006B3DFB">
      <w:pPr>
        <w:rPr>
          <w:rFonts w:eastAsia="Times New Roman"/>
          <w:b/>
          <w:sz w:val="22"/>
          <w:szCs w:val="22"/>
        </w:rPr>
      </w:pPr>
      <w:r w:rsidRPr="00577416">
        <w:rPr>
          <w:rFonts w:eastAsia="Times New Roman"/>
          <w:b/>
          <w:sz w:val="22"/>
          <w:szCs w:val="22"/>
        </w:rPr>
        <w:br w:type="page"/>
      </w:r>
    </w:p>
    <w:p w:rsidR="00E34C75" w:rsidRPr="00577416" w:rsidRDefault="00E34C75" w:rsidP="00E34C75">
      <w:pPr>
        <w:widowControl w:val="0"/>
        <w:autoSpaceDE w:val="0"/>
        <w:autoSpaceDN w:val="0"/>
        <w:spacing w:line="268" w:lineRule="exact"/>
        <w:jc w:val="center"/>
        <w:rPr>
          <w:rFonts w:eastAsia="Times New Roman"/>
          <w:b/>
          <w:sz w:val="22"/>
          <w:szCs w:val="22"/>
        </w:rPr>
      </w:pPr>
    </w:p>
    <w:p w:rsidR="006B3DFB" w:rsidRPr="00577416" w:rsidRDefault="006B3DFB" w:rsidP="00E34C75">
      <w:pPr>
        <w:widowControl w:val="0"/>
        <w:autoSpaceDE w:val="0"/>
        <w:autoSpaceDN w:val="0"/>
        <w:spacing w:line="268" w:lineRule="exact"/>
        <w:jc w:val="center"/>
        <w:rPr>
          <w:rFonts w:eastAsia="Times New Roman"/>
          <w:b/>
          <w:sz w:val="22"/>
          <w:szCs w:val="22"/>
        </w:rPr>
      </w:pPr>
    </w:p>
    <w:tbl>
      <w:tblPr>
        <w:tblStyle w:val="TableGrid"/>
        <w:tblW w:w="9606" w:type="dxa"/>
        <w:tblLayout w:type="fixed"/>
        <w:tblLook w:val="04A0" w:firstRow="1" w:lastRow="0" w:firstColumn="1" w:lastColumn="0" w:noHBand="0" w:noVBand="1"/>
      </w:tblPr>
      <w:tblGrid>
        <w:gridCol w:w="1951"/>
        <w:gridCol w:w="5528"/>
        <w:gridCol w:w="1418"/>
        <w:gridCol w:w="709"/>
      </w:tblGrid>
      <w:tr w:rsidR="0080757E" w:rsidRPr="00577416" w:rsidTr="00E127DC">
        <w:tc>
          <w:tcPr>
            <w:tcW w:w="1951" w:type="dxa"/>
          </w:tcPr>
          <w:p w:rsidR="0080757E" w:rsidRPr="00577416" w:rsidRDefault="0080757E"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I</w:t>
            </w:r>
            <w:r w:rsidR="00B67A53" w:rsidRPr="00577416">
              <w:rPr>
                <w:rFonts w:ascii="Times New Roman" w:eastAsia="Arial" w:hAnsi="Times New Roman" w:cs="Times New Roman"/>
                <w:b/>
              </w:rPr>
              <w:t>V</w:t>
            </w:r>
            <w:r w:rsidRPr="00577416">
              <w:rPr>
                <w:rFonts w:ascii="Times New Roman" w:eastAsia="Arial" w:hAnsi="Times New Roman" w:cs="Times New Roman"/>
                <w:b/>
              </w:rPr>
              <w:t xml:space="preserve"> - SEMESTER</w:t>
            </w:r>
          </w:p>
        </w:tc>
        <w:tc>
          <w:tcPr>
            <w:tcW w:w="5528" w:type="dxa"/>
            <w:vMerge w:val="restart"/>
            <w:vAlign w:val="center"/>
          </w:tcPr>
          <w:p w:rsidR="003348A6" w:rsidRPr="00577416" w:rsidRDefault="0080757E" w:rsidP="003348A6">
            <w:pPr>
              <w:pStyle w:val="F4"/>
              <w:rPr>
                <w:rFonts w:ascii="Times New Roman" w:hAnsi="Times New Roman"/>
                <w:iCs/>
                <w:sz w:val="22"/>
                <w:szCs w:val="22"/>
              </w:rPr>
            </w:pPr>
            <w:r w:rsidRPr="00577416">
              <w:rPr>
                <w:rFonts w:ascii="Times New Roman" w:hAnsi="Times New Roman"/>
                <w:iCs/>
                <w:sz w:val="22"/>
                <w:szCs w:val="22"/>
              </w:rPr>
              <w:t>23PCHE</w:t>
            </w:r>
            <w:r w:rsidR="00B7796D" w:rsidRPr="00577416">
              <w:rPr>
                <w:rFonts w:ascii="Times New Roman" w:hAnsi="Times New Roman"/>
                <w:iCs/>
                <w:sz w:val="22"/>
                <w:szCs w:val="22"/>
              </w:rPr>
              <w:t>E</w:t>
            </w:r>
            <w:r w:rsidRPr="00577416">
              <w:rPr>
                <w:rFonts w:ascii="Times New Roman" w:hAnsi="Times New Roman"/>
                <w:iCs/>
                <w:sz w:val="22"/>
                <w:szCs w:val="22"/>
              </w:rPr>
              <w:t>4</w:t>
            </w:r>
            <w:r w:rsidR="00B7796D" w:rsidRPr="00577416">
              <w:rPr>
                <w:rFonts w:ascii="Times New Roman" w:hAnsi="Times New Roman"/>
                <w:iCs/>
                <w:sz w:val="22"/>
                <w:szCs w:val="22"/>
              </w:rPr>
              <w:t>4</w:t>
            </w:r>
            <w:r w:rsidRPr="00577416">
              <w:rPr>
                <w:rFonts w:ascii="Times New Roman" w:hAnsi="Times New Roman"/>
                <w:iCs/>
                <w:sz w:val="22"/>
                <w:szCs w:val="22"/>
              </w:rPr>
              <w:t xml:space="preserve">: </w:t>
            </w:r>
            <w:r w:rsidR="003348A6" w:rsidRPr="00577416">
              <w:rPr>
                <w:rFonts w:ascii="Times New Roman" w:hAnsi="Times New Roman"/>
                <w:iCs/>
                <w:sz w:val="22"/>
                <w:szCs w:val="22"/>
              </w:rPr>
              <w:t xml:space="preserve">THEORY AND </w:t>
            </w:r>
          </w:p>
          <w:p w:rsidR="00E23992" w:rsidRPr="00577416" w:rsidRDefault="00B7796D" w:rsidP="00AC3218">
            <w:pPr>
              <w:pStyle w:val="F4"/>
              <w:rPr>
                <w:rFonts w:ascii="Times New Roman" w:hAnsi="Times New Roman"/>
                <w:iCs/>
                <w:sz w:val="22"/>
                <w:szCs w:val="22"/>
                <w:lang w:bidi="ta-IN"/>
              </w:rPr>
            </w:pPr>
            <w:r w:rsidRPr="00577416">
              <w:rPr>
                <w:rFonts w:ascii="Times New Roman" w:hAnsi="Times New Roman"/>
                <w:iCs/>
                <w:sz w:val="22"/>
                <w:szCs w:val="22"/>
              </w:rPr>
              <w:t>PREPARATION OF CONSUMER PRODUCTS</w:t>
            </w:r>
          </w:p>
        </w:tc>
        <w:tc>
          <w:tcPr>
            <w:tcW w:w="1418" w:type="dxa"/>
            <w:vAlign w:val="center"/>
          </w:tcPr>
          <w:p w:rsidR="0080757E" w:rsidRPr="00577416" w:rsidRDefault="0080757E"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Credit</w:t>
            </w:r>
          </w:p>
        </w:tc>
        <w:tc>
          <w:tcPr>
            <w:tcW w:w="709" w:type="dxa"/>
            <w:vAlign w:val="center"/>
          </w:tcPr>
          <w:p w:rsidR="0080757E" w:rsidRPr="00577416" w:rsidRDefault="00B7796D"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3</w:t>
            </w:r>
          </w:p>
        </w:tc>
      </w:tr>
      <w:tr w:rsidR="0080757E" w:rsidRPr="00577416" w:rsidTr="00E127DC">
        <w:trPr>
          <w:trHeight w:val="204"/>
        </w:trPr>
        <w:tc>
          <w:tcPr>
            <w:tcW w:w="1951" w:type="dxa"/>
          </w:tcPr>
          <w:p w:rsidR="0080757E" w:rsidRPr="00577416" w:rsidRDefault="0080757E"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 xml:space="preserve">ELECTIVE - </w:t>
            </w:r>
            <w:r w:rsidR="00115B82" w:rsidRPr="00577416">
              <w:rPr>
                <w:rFonts w:ascii="Times New Roman" w:eastAsia="Arial" w:hAnsi="Times New Roman" w:cs="Times New Roman"/>
                <w:b/>
              </w:rPr>
              <w:t>VI</w:t>
            </w:r>
          </w:p>
        </w:tc>
        <w:tc>
          <w:tcPr>
            <w:tcW w:w="5528" w:type="dxa"/>
            <w:vMerge/>
          </w:tcPr>
          <w:p w:rsidR="0080757E" w:rsidRPr="00577416" w:rsidRDefault="0080757E" w:rsidP="00E127DC">
            <w:pPr>
              <w:pStyle w:val="Normal1"/>
              <w:jc w:val="both"/>
              <w:rPr>
                <w:rFonts w:ascii="Times New Roman" w:eastAsia="Arial" w:hAnsi="Times New Roman" w:cs="Times New Roman"/>
                <w:b/>
              </w:rPr>
            </w:pPr>
          </w:p>
        </w:tc>
        <w:tc>
          <w:tcPr>
            <w:tcW w:w="1418" w:type="dxa"/>
            <w:vMerge w:val="restart"/>
            <w:vAlign w:val="center"/>
          </w:tcPr>
          <w:p w:rsidR="0080757E" w:rsidRPr="00577416" w:rsidRDefault="0080757E"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Hours/Week</w:t>
            </w:r>
          </w:p>
        </w:tc>
        <w:tc>
          <w:tcPr>
            <w:tcW w:w="709" w:type="dxa"/>
            <w:vMerge w:val="restart"/>
            <w:vAlign w:val="center"/>
          </w:tcPr>
          <w:p w:rsidR="0080757E" w:rsidRPr="00577416" w:rsidRDefault="00B7796D"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4</w:t>
            </w:r>
          </w:p>
        </w:tc>
      </w:tr>
      <w:tr w:rsidR="0080757E" w:rsidRPr="00577416" w:rsidTr="00E127DC">
        <w:trPr>
          <w:trHeight w:val="154"/>
        </w:trPr>
        <w:tc>
          <w:tcPr>
            <w:tcW w:w="1951" w:type="dxa"/>
          </w:tcPr>
          <w:p w:rsidR="0080757E" w:rsidRPr="00577416" w:rsidRDefault="0080757E"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PART-A</w:t>
            </w:r>
          </w:p>
        </w:tc>
        <w:tc>
          <w:tcPr>
            <w:tcW w:w="5528" w:type="dxa"/>
            <w:vMerge/>
          </w:tcPr>
          <w:p w:rsidR="0080757E" w:rsidRPr="00577416" w:rsidRDefault="0080757E" w:rsidP="00E127DC">
            <w:pPr>
              <w:pStyle w:val="Normal1"/>
              <w:jc w:val="both"/>
              <w:rPr>
                <w:rFonts w:ascii="Times New Roman" w:eastAsia="Arial" w:hAnsi="Times New Roman" w:cs="Times New Roman"/>
                <w:b/>
              </w:rPr>
            </w:pPr>
          </w:p>
        </w:tc>
        <w:tc>
          <w:tcPr>
            <w:tcW w:w="1418" w:type="dxa"/>
            <w:vMerge/>
          </w:tcPr>
          <w:p w:rsidR="0080757E" w:rsidRPr="00577416" w:rsidRDefault="0080757E" w:rsidP="00E127DC">
            <w:pPr>
              <w:pStyle w:val="Normal1"/>
              <w:jc w:val="both"/>
              <w:rPr>
                <w:rFonts w:ascii="Times New Roman" w:eastAsia="Arial" w:hAnsi="Times New Roman" w:cs="Times New Roman"/>
                <w:b/>
              </w:rPr>
            </w:pPr>
          </w:p>
        </w:tc>
        <w:tc>
          <w:tcPr>
            <w:tcW w:w="709" w:type="dxa"/>
            <w:vMerge/>
          </w:tcPr>
          <w:p w:rsidR="0080757E" w:rsidRPr="00577416" w:rsidRDefault="0080757E" w:rsidP="00E127DC">
            <w:pPr>
              <w:pStyle w:val="Normal1"/>
              <w:jc w:val="both"/>
              <w:rPr>
                <w:rFonts w:ascii="Times New Roman" w:eastAsia="Arial" w:hAnsi="Times New Roman" w:cs="Times New Roman"/>
                <w:b/>
              </w:rPr>
            </w:pPr>
          </w:p>
        </w:tc>
      </w:tr>
    </w:tbl>
    <w:p w:rsidR="006B3DFB" w:rsidRDefault="006B3DFB" w:rsidP="00E34C75">
      <w:pPr>
        <w:widowControl w:val="0"/>
        <w:autoSpaceDE w:val="0"/>
        <w:autoSpaceDN w:val="0"/>
        <w:spacing w:line="268" w:lineRule="exact"/>
        <w:jc w:val="center"/>
        <w:rPr>
          <w:rFonts w:eastAsia="Times New Roman"/>
          <w:b/>
          <w:sz w:val="22"/>
          <w:szCs w:val="22"/>
        </w:rPr>
      </w:pPr>
    </w:p>
    <w:p w:rsidR="00F24B2D" w:rsidRPr="00577416" w:rsidRDefault="00F24B2D" w:rsidP="00F24B2D">
      <w:pPr>
        <w:widowControl w:val="0"/>
        <w:autoSpaceDE w:val="0"/>
        <w:autoSpaceDN w:val="0"/>
        <w:spacing w:line="268" w:lineRule="exact"/>
        <w:jc w:val="center"/>
        <w:rPr>
          <w:rFonts w:eastAsia="Times New Roman"/>
          <w:b/>
          <w:sz w:val="22"/>
          <w:szCs w:val="22"/>
        </w:rPr>
      </w:pPr>
      <w:r w:rsidRPr="00922962">
        <w:rPr>
          <w:b/>
          <w:sz w:val="22"/>
          <w:szCs w:val="22"/>
          <w:lang w:bidi="en-US"/>
        </w:rPr>
        <w:t>(20% Theory + 80% Practical)</w:t>
      </w: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1"/>
        <w:gridCol w:w="8905"/>
      </w:tblGrid>
      <w:tr w:rsidR="00E34C75" w:rsidRPr="00577416" w:rsidTr="00F24B2D">
        <w:trPr>
          <w:trHeight w:val="268"/>
          <w:jc w:val="center"/>
        </w:trPr>
        <w:tc>
          <w:tcPr>
            <w:tcW w:w="766" w:type="pct"/>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spacing w:after="3"/>
              <w:rPr>
                <w:b/>
                <w:bCs/>
                <w:sz w:val="22"/>
                <w:szCs w:val="22"/>
              </w:rPr>
            </w:pPr>
            <w:r w:rsidRPr="00577416">
              <w:rPr>
                <w:b/>
                <w:bCs/>
                <w:sz w:val="22"/>
                <w:szCs w:val="22"/>
              </w:rPr>
              <w:t>Prerequisites</w:t>
            </w:r>
          </w:p>
        </w:tc>
        <w:tc>
          <w:tcPr>
            <w:tcW w:w="4234" w:type="pct"/>
            <w:tcBorders>
              <w:top w:val="single" w:sz="4" w:space="0" w:color="auto"/>
              <w:left w:val="single" w:sz="4" w:space="0" w:color="auto"/>
              <w:bottom w:val="single" w:sz="4" w:space="0" w:color="auto"/>
              <w:right w:val="single" w:sz="4" w:space="0" w:color="auto"/>
            </w:tcBorders>
          </w:tcPr>
          <w:p w:rsidR="00E34C75" w:rsidRPr="00577416" w:rsidRDefault="00E34C75" w:rsidP="00501A11">
            <w:pPr>
              <w:spacing w:after="3"/>
              <w:rPr>
                <w:sz w:val="22"/>
                <w:szCs w:val="22"/>
              </w:rPr>
            </w:pPr>
            <w:r w:rsidRPr="00577416">
              <w:rPr>
                <w:sz w:val="22"/>
                <w:szCs w:val="22"/>
              </w:rPr>
              <w:t>Basic concepts of Consumer Products</w:t>
            </w:r>
          </w:p>
        </w:tc>
      </w:tr>
      <w:tr w:rsidR="00E34C75" w:rsidRPr="00577416" w:rsidTr="00F24B2D">
        <w:trPr>
          <w:trHeight w:val="256"/>
          <w:jc w:val="center"/>
        </w:trPr>
        <w:tc>
          <w:tcPr>
            <w:tcW w:w="766" w:type="pct"/>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spacing w:after="3"/>
              <w:rPr>
                <w:b/>
                <w:bCs/>
                <w:sz w:val="22"/>
                <w:szCs w:val="22"/>
              </w:rPr>
            </w:pPr>
            <w:r w:rsidRPr="00577416">
              <w:rPr>
                <w:b/>
                <w:bCs/>
                <w:sz w:val="22"/>
                <w:szCs w:val="22"/>
              </w:rPr>
              <w:t>Objectives of the course</w:t>
            </w:r>
          </w:p>
        </w:tc>
        <w:tc>
          <w:tcPr>
            <w:tcW w:w="4234" w:type="pct"/>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spacing w:after="3"/>
              <w:ind w:firstLine="22"/>
              <w:jc w:val="both"/>
              <w:rPr>
                <w:sz w:val="22"/>
                <w:szCs w:val="22"/>
              </w:rPr>
            </w:pPr>
            <w:r w:rsidRPr="00577416">
              <w:rPr>
                <w:sz w:val="22"/>
                <w:szCs w:val="22"/>
              </w:rPr>
              <w:t xml:space="preserve">To provide basic knowledge in consumer products in chemistry and modern trend in Industry. </w:t>
            </w:r>
          </w:p>
        </w:tc>
      </w:tr>
      <w:tr w:rsidR="00E34C75" w:rsidRPr="00577416" w:rsidTr="00F24B2D">
        <w:trPr>
          <w:trHeight w:val="256"/>
          <w:jc w:val="center"/>
        </w:trPr>
        <w:tc>
          <w:tcPr>
            <w:tcW w:w="766" w:type="pct"/>
            <w:vMerge w:val="restart"/>
            <w:tcBorders>
              <w:top w:val="nil"/>
              <w:left w:val="single" w:sz="4" w:space="0" w:color="auto"/>
              <w:bottom w:val="single" w:sz="4" w:space="0" w:color="auto"/>
              <w:right w:val="single" w:sz="4" w:space="0" w:color="auto"/>
            </w:tcBorders>
            <w:hideMark/>
          </w:tcPr>
          <w:p w:rsidR="00E34C75" w:rsidRPr="00577416" w:rsidRDefault="00E34C75" w:rsidP="00501A11">
            <w:pPr>
              <w:spacing w:after="3"/>
              <w:rPr>
                <w:b/>
                <w:bCs/>
                <w:sz w:val="22"/>
                <w:szCs w:val="22"/>
              </w:rPr>
            </w:pPr>
            <w:r w:rsidRPr="00577416">
              <w:rPr>
                <w:b/>
                <w:bCs/>
                <w:sz w:val="22"/>
                <w:szCs w:val="22"/>
              </w:rPr>
              <w:t>Course Outline</w:t>
            </w:r>
          </w:p>
        </w:tc>
        <w:tc>
          <w:tcPr>
            <w:tcW w:w="4234" w:type="pct"/>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widowControl w:val="0"/>
              <w:autoSpaceDN w:val="0"/>
              <w:jc w:val="both"/>
              <w:rPr>
                <w:sz w:val="22"/>
                <w:szCs w:val="22"/>
              </w:rPr>
            </w:pPr>
            <w:r w:rsidRPr="00577416">
              <w:rPr>
                <w:sz w:val="22"/>
                <w:szCs w:val="22"/>
              </w:rPr>
              <w:t xml:space="preserve">UNIT-I </w:t>
            </w:r>
            <w:r w:rsidRPr="00577416">
              <w:rPr>
                <w:b/>
                <w:sz w:val="22"/>
                <w:szCs w:val="22"/>
              </w:rPr>
              <w:t>Saponification of oils and fats</w:t>
            </w:r>
            <w:r w:rsidRPr="00577416">
              <w:rPr>
                <w:sz w:val="22"/>
                <w:szCs w:val="22"/>
              </w:rPr>
              <w:t>. Manufacture of soaps. Formulation of toilet soaps. Different ingredients used. Their functions. Mechanism of action of soap. ISI specifications. Testing procedures/limits. Anionic detergents: Manufacture of LAB (linear alkyl benzene). Sulphonation of LAB preparation of acid slurry. Different ingredients in the formulation of detergent powders and soaps. Liquid detergents. Foam boosters. AOS (alpha olefin sulphonates. cationic detergents: examples. Manufacture and applications. Mechanism of action of detergents Comparison of soaps and detergents. Biodegradation – environmental effects. ISI specifications / limits</w:t>
            </w:r>
          </w:p>
        </w:tc>
      </w:tr>
      <w:tr w:rsidR="00E34C75" w:rsidRPr="00577416" w:rsidTr="00F24B2D">
        <w:trPr>
          <w:trHeight w:val="256"/>
          <w:jc w:val="center"/>
        </w:trPr>
        <w:tc>
          <w:tcPr>
            <w:tcW w:w="766" w:type="pct"/>
            <w:vMerge/>
            <w:tcBorders>
              <w:top w:val="nil"/>
              <w:left w:val="single" w:sz="4" w:space="0" w:color="auto"/>
              <w:bottom w:val="single" w:sz="4" w:space="0" w:color="auto"/>
              <w:right w:val="single" w:sz="4" w:space="0" w:color="auto"/>
            </w:tcBorders>
            <w:vAlign w:val="center"/>
            <w:hideMark/>
          </w:tcPr>
          <w:p w:rsidR="00E34C75" w:rsidRPr="00577416" w:rsidRDefault="00E34C75" w:rsidP="00501A11">
            <w:pPr>
              <w:rPr>
                <w:b/>
                <w:bCs/>
                <w:sz w:val="22"/>
                <w:szCs w:val="22"/>
              </w:rPr>
            </w:pPr>
          </w:p>
        </w:tc>
        <w:tc>
          <w:tcPr>
            <w:tcW w:w="4234" w:type="pct"/>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pStyle w:val="Default"/>
              <w:ind w:left="66"/>
              <w:jc w:val="both"/>
              <w:rPr>
                <w:rFonts w:ascii="Times New Roman" w:hAnsi="Times New Roman" w:cs="Times New Roman"/>
                <w:b/>
                <w:bCs/>
                <w:sz w:val="22"/>
                <w:szCs w:val="22"/>
              </w:rPr>
            </w:pPr>
            <w:r w:rsidRPr="00577416">
              <w:rPr>
                <w:rFonts w:ascii="Times New Roman" w:hAnsi="Times New Roman" w:cs="Times New Roman"/>
                <w:sz w:val="22"/>
                <w:szCs w:val="22"/>
              </w:rPr>
              <w:t>UNIT-II:</w:t>
            </w:r>
            <w:r w:rsidRPr="00577416">
              <w:rPr>
                <w:rFonts w:ascii="Times New Roman" w:hAnsi="Times New Roman" w:cs="Times New Roman"/>
                <w:b/>
                <w:sz w:val="22"/>
                <w:szCs w:val="22"/>
              </w:rPr>
              <w:t xml:space="preserve">Shampoos </w:t>
            </w:r>
            <w:r w:rsidRPr="00577416">
              <w:rPr>
                <w:rFonts w:ascii="Times New Roman" w:hAnsi="Times New Roman" w:cs="Times New Roman"/>
                <w:sz w:val="22"/>
                <w:szCs w:val="22"/>
              </w:rPr>
              <w:t>Manufacture of SLS and SLES. Ingredients. Functions. Different kinds of shampoos – anti-dandruff, anti-lice, herbal and baby shampoos. Hair dye. Manufacture of conditioners. Coco betaines or coco diethanolamides – ISI specifications. Testing procedures and limit</w:t>
            </w:r>
          </w:p>
        </w:tc>
      </w:tr>
      <w:tr w:rsidR="00E34C75" w:rsidRPr="00577416" w:rsidTr="00F24B2D">
        <w:trPr>
          <w:trHeight w:val="2258"/>
          <w:jc w:val="center"/>
        </w:trPr>
        <w:tc>
          <w:tcPr>
            <w:tcW w:w="766" w:type="pct"/>
            <w:vMerge/>
            <w:tcBorders>
              <w:top w:val="nil"/>
              <w:left w:val="single" w:sz="4" w:space="0" w:color="auto"/>
              <w:bottom w:val="single" w:sz="4" w:space="0" w:color="auto"/>
              <w:right w:val="single" w:sz="4" w:space="0" w:color="auto"/>
            </w:tcBorders>
            <w:vAlign w:val="center"/>
            <w:hideMark/>
          </w:tcPr>
          <w:p w:rsidR="00E34C75" w:rsidRPr="00577416" w:rsidRDefault="00E34C75" w:rsidP="00501A11">
            <w:pPr>
              <w:rPr>
                <w:b/>
                <w:bCs/>
                <w:sz w:val="22"/>
                <w:szCs w:val="22"/>
              </w:rPr>
            </w:pPr>
          </w:p>
        </w:tc>
        <w:tc>
          <w:tcPr>
            <w:tcW w:w="4234" w:type="pct"/>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jc w:val="both"/>
              <w:rPr>
                <w:b/>
                <w:sz w:val="22"/>
                <w:szCs w:val="22"/>
              </w:rPr>
            </w:pPr>
            <w:r w:rsidRPr="00577416">
              <w:rPr>
                <w:b/>
                <w:sz w:val="22"/>
                <w:szCs w:val="22"/>
              </w:rPr>
              <w:t xml:space="preserve">Preparation of following Consumer Products </w:t>
            </w:r>
          </w:p>
          <w:p w:rsidR="00E34C75" w:rsidRPr="00577416" w:rsidRDefault="00E34C75" w:rsidP="00501A11">
            <w:pPr>
              <w:ind w:left="360"/>
              <w:rPr>
                <w:sz w:val="22"/>
                <w:szCs w:val="22"/>
              </w:rPr>
            </w:pPr>
            <w:r w:rsidRPr="00577416">
              <w:rPr>
                <w:sz w:val="22"/>
                <w:szCs w:val="22"/>
              </w:rPr>
              <w:t xml:space="preserve"> 1. Soaps</w:t>
            </w:r>
          </w:p>
          <w:p w:rsidR="00E34C75" w:rsidRPr="00577416" w:rsidRDefault="00E34C75" w:rsidP="00501A11">
            <w:pPr>
              <w:ind w:left="360"/>
              <w:rPr>
                <w:sz w:val="22"/>
                <w:szCs w:val="22"/>
              </w:rPr>
            </w:pPr>
            <w:r w:rsidRPr="00577416">
              <w:rPr>
                <w:sz w:val="22"/>
                <w:szCs w:val="22"/>
              </w:rPr>
              <w:t xml:space="preserve"> 2. Laundry Detergents </w:t>
            </w:r>
          </w:p>
          <w:p w:rsidR="00E34C75" w:rsidRPr="00577416" w:rsidRDefault="00E34C75" w:rsidP="00501A11">
            <w:pPr>
              <w:ind w:left="360"/>
              <w:rPr>
                <w:sz w:val="22"/>
                <w:szCs w:val="22"/>
              </w:rPr>
            </w:pPr>
            <w:r w:rsidRPr="00577416">
              <w:rPr>
                <w:sz w:val="22"/>
                <w:szCs w:val="22"/>
              </w:rPr>
              <w:t xml:space="preserve">3. Shampoos </w:t>
            </w:r>
          </w:p>
          <w:p w:rsidR="00E34C75" w:rsidRPr="00577416" w:rsidRDefault="00E34C75" w:rsidP="00501A11">
            <w:pPr>
              <w:ind w:left="360"/>
              <w:rPr>
                <w:sz w:val="22"/>
                <w:szCs w:val="22"/>
              </w:rPr>
            </w:pPr>
            <w:r w:rsidRPr="00577416">
              <w:rPr>
                <w:sz w:val="22"/>
                <w:szCs w:val="22"/>
              </w:rPr>
              <w:t xml:space="preserve">4. Talc powder </w:t>
            </w:r>
          </w:p>
          <w:p w:rsidR="00E34C75" w:rsidRPr="00577416" w:rsidRDefault="00E34C75" w:rsidP="00501A11">
            <w:pPr>
              <w:ind w:left="360"/>
              <w:rPr>
                <w:sz w:val="22"/>
                <w:szCs w:val="22"/>
              </w:rPr>
            </w:pPr>
            <w:r w:rsidRPr="00577416">
              <w:rPr>
                <w:sz w:val="22"/>
                <w:szCs w:val="22"/>
              </w:rPr>
              <w:t xml:space="preserve">5. Incense sticks </w:t>
            </w:r>
          </w:p>
          <w:p w:rsidR="00E34C75" w:rsidRPr="00577416" w:rsidRDefault="00E34C75" w:rsidP="00501A11">
            <w:pPr>
              <w:ind w:left="360"/>
              <w:rPr>
                <w:sz w:val="22"/>
                <w:szCs w:val="22"/>
              </w:rPr>
            </w:pPr>
            <w:r w:rsidRPr="00577416">
              <w:rPr>
                <w:sz w:val="22"/>
                <w:szCs w:val="22"/>
              </w:rPr>
              <w:t xml:space="preserve">6. Tooth paste </w:t>
            </w:r>
          </w:p>
          <w:p w:rsidR="00E34C75" w:rsidRPr="00577416" w:rsidRDefault="00E34C75" w:rsidP="00501A11">
            <w:pPr>
              <w:ind w:left="360"/>
              <w:rPr>
                <w:sz w:val="22"/>
                <w:szCs w:val="22"/>
              </w:rPr>
            </w:pPr>
            <w:r w:rsidRPr="00577416">
              <w:rPr>
                <w:sz w:val="22"/>
                <w:szCs w:val="22"/>
              </w:rPr>
              <w:t xml:space="preserve">7. Candles </w:t>
            </w:r>
          </w:p>
          <w:p w:rsidR="00E34C75" w:rsidRPr="00577416" w:rsidRDefault="00E34C75" w:rsidP="00501A11">
            <w:pPr>
              <w:ind w:left="360"/>
              <w:rPr>
                <w:sz w:val="22"/>
                <w:szCs w:val="22"/>
              </w:rPr>
            </w:pPr>
            <w:r w:rsidRPr="00577416">
              <w:rPr>
                <w:sz w:val="22"/>
                <w:szCs w:val="22"/>
              </w:rPr>
              <w:t xml:space="preserve">8. Lysol </w:t>
            </w:r>
          </w:p>
          <w:p w:rsidR="00E34C75" w:rsidRPr="00577416" w:rsidRDefault="00E34C75" w:rsidP="00501A11">
            <w:pPr>
              <w:ind w:left="360"/>
              <w:rPr>
                <w:sz w:val="22"/>
                <w:szCs w:val="22"/>
              </w:rPr>
            </w:pPr>
            <w:r w:rsidRPr="00577416">
              <w:rPr>
                <w:sz w:val="22"/>
                <w:szCs w:val="22"/>
              </w:rPr>
              <w:t xml:space="preserve">9. Disinfectants </w:t>
            </w:r>
          </w:p>
          <w:p w:rsidR="00E34C75" w:rsidRPr="00577416" w:rsidRDefault="00E34C75" w:rsidP="00501A11">
            <w:pPr>
              <w:ind w:left="360"/>
              <w:rPr>
                <w:b/>
                <w:bCs/>
                <w:sz w:val="22"/>
                <w:szCs w:val="22"/>
              </w:rPr>
            </w:pPr>
            <w:r w:rsidRPr="00577416">
              <w:rPr>
                <w:sz w:val="22"/>
                <w:szCs w:val="22"/>
              </w:rPr>
              <w:t>10. Hand wash soaps</w:t>
            </w:r>
          </w:p>
        </w:tc>
      </w:tr>
      <w:tr w:rsidR="00E34C75" w:rsidRPr="00577416" w:rsidTr="00F24B2D">
        <w:trPr>
          <w:trHeight w:val="256"/>
          <w:jc w:val="center"/>
        </w:trPr>
        <w:tc>
          <w:tcPr>
            <w:tcW w:w="766" w:type="pct"/>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rPr>
                <w:sz w:val="22"/>
                <w:szCs w:val="22"/>
              </w:rPr>
            </w:pPr>
            <w:r w:rsidRPr="00577416">
              <w:rPr>
                <w:sz w:val="22"/>
                <w:szCs w:val="22"/>
              </w:rPr>
              <w:t>Extended Professional Component (is a part of internal component only, Not to be included in the external examination question paper)</w:t>
            </w:r>
          </w:p>
        </w:tc>
        <w:tc>
          <w:tcPr>
            <w:tcW w:w="4234" w:type="pct"/>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rPr>
                <w:sz w:val="22"/>
                <w:szCs w:val="22"/>
              </w:rPr>
            </w:pPr>
            <w:r w:rsidRPr="00577416">
              <w:rPr>
                <w:sz w:val="22"/>
                <w:szCs w:val="22"/>
              </w:rPr>
              <w:t>Questions related to the above topics, from various competitive examinations UPSC / TRB / NET/ UGC-CSIR / GATE /TNPSC others to be solved</w:t>
            </w:r>
          </w:p>
          <w:p w:rsidR="00E34C75" w:rsidRPr="00577416" w:rsidRDefault="00E34C75" w:rsidP="00501A11">
            <w:pPr>
              <w:rPr>
                <w:sz w:val="22"/>
                <w:szCs w:val="22"/>
              </w:rPr>
            </w:pPr>
            <w:r w:rsidRPr="00577416">
              <w:rPr>
                <w:sz w:val="22"/>
                <w:szCs w:val="22"/>
              </w:rPr>
              <w:t>(To be discussed during the Tutorial hours)</w:t>
            </w:r>
          </w:p>
        </w:tc>
      </w:tr>
      <w:tr w:rsidR="00E34C75" w:rsidRPr="00577416" w:rsidTr="00F24B2D">
        <w:trPr>
          <w:trHeight w:val="256"/>
          <w:jc w:val="center"/>
        </w:trPr>
        <w:tc>
          <w:tcPr>
            <w:tcW w:w="766" w:type="pct"/>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rPr>
                <w:sz w:val="22"/>
                <w:szCs w:val="22"/>
              </w:rPr>
            </w:pPr>
            <w:r w:rsidRPr="00577416">
              <w:rPr>
                <w:sz w:val="22"/>
                <w:szCs w:val="22"/>
              </w:rPr>
              <w:t>Skills acquired from this course</w:t>
            </w:r>
          </w:p>
        </w:tc>
        <w:tc>
          <w:tcPr>
            <w:tcW w:w="4234" w:type="pct"/>
            <w:tcBorders>
              <w:top w:val="single" w:sz="4" w:space="0" w:color="auto"/>
              <w:left w:val="single" w:sz="4" w:space="0" w:color="auto"/>
              <w:bottom w:val="single" w:sz="4" w:space="0" w:color="auto"/>
              <w:right w:val="single" w:sz="4" w:space="0" w:color="auto"/>
            </w:tcBorders>
          </w:tcPr>
          <w:p w:rsidR="001E37A9" w:rsidRPr="00577416" w:rsidRDefault="00E34C75" w:rsidP="00501A11">
            <w:pPr>
              <w:rPr>
                <w:sz w:val="22"/>
                <w:szCs w:val="22"/>
              </w:rPr>
            </w:pPr>
            <w:r w:rsidRPr="00577416">
              <w:rPr>
                <w:sz w:val="22"/>
                <w:szCs w:val="22"/>
              </w:rPr>
              <w:t>Knowledge, Problem solving, Analytical ability, Professional Competency, Professional Communication and Transferable skills.</w:t>
            </w:r>
          </w:p>
          <w:p w:rsidR="001E37A9" w:rsidRPr="00577416" w:rsidRDefault="001E37A9" w:rsidP="00501A11">
            <w:pPr>
              <w:rPr>
                <w:sz w:val="22"/>
                <w:szCs w:val="22"/>
              </w:rPr>
            </w:pPr>
          </w:p>
        </w:tc>
      </w:tr>
      <w:tr w:rsidR="00E34C75" w:rsidRPr="00577416" w:rsidTr="00F24B2D">
        <w:trPr>
          <w:trHeight w:val="256"/>
          <w:jc w:val="center"/>
        </w:trPr>
        <w:tc>
          <w:tcPr>
            <w:tcW w:w="766" w:type="pct"/>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rPr>
                <w:b/>
                <w:bCs/>
                <w:sz w:val="22"/>
                <w:szCs w:val="22"/>
              </w:rPr>
            </w:pPr>
            <w:r w:rsidRPr="00577416">
              <w:rPr>
                <w:b/>
                <w:bCs/>
                <w:sz w:val="22"/>
                <w:szCs w:val="22"/>
              </w:rPr>
              <w:t xml:space="preserve">Recommended Text </w:t>
            </w:r>
          </w:p>
        </w:tc>
        <w:tc>
          <w:tcPr>
            <w:tcW w:w="4234" w:type="pct"/>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pStyle w:val="Default"/>
              <w:ind w:left="259" w:hanging="259"/>
              <w:jc w:val="both"/>
              <w:rPr>
                <w:rFonts w:ascii="Times New Roman" w:hAnsi="Times New Roman" w:cs="Times New Roman"/>
                <w:i/>
                <w:iCs/>
                <w:sz w:val="22"/>
                <w:szCs w:val="22"/>
              </w:rPr>
            </w:pPr>
            <w:r w:rsidRPr="00577416">
              <w:rPr>
                <w:rFonts w:ascii="Times New Roman" w:hAnsi="Times New Roman" w:cs="Times New Roman"/>
                <w:sz w:val="22"/>
                <w:szCs w:val="22"/>
              </w:rPr>
              <w:t xml:space="preserve">1.Vogel’s Text book of Practical Organic Chemistry, 5th Ed, ELBS/Longman, England, 2003. </w:t>
            </w:r>
          </w:p>
          <w:p w:rsidR="00E34C75" w:rsidRPr="00577416" w:rsidRDefault="00E34C75" w:rsidP="00501A11">
            <w:pPr>
              <w:pStyle w:val="Default"/>
              <w:ind w:left="259" w:hanging="259"/>
              <w:jc w:val="both"/>
              <w:rPr>
                <w:rFonts w:ascii="Times New Roman" w:hAnsi="Times New Roman" w:cs="Times New Roman"/>
                <w:i/>
                <w:iCs/>
                <w:sz w:val="22"/>
                <w:szCs w:val="22"/>
              </w:rPr>
            </w:pPr>
            <w:r w:rsidRPr="00577416">
              <w:rPr>
                <w:rFonts w:ascii="Times New Roman" w:hAnsi="Times New Roman" w:cs="Times New Roman"/>
                <w:sz w:val="22"/>
                <w:szCs w:val="22"/>
              </w:rPr>
              <w:t xml:space="preserve">2. G. H. Jeffery, J. Bassett, J. Mendham and R. C. Denney, </w:t>
            </w:r>
            <w:r w:rsidRPr="00577416">
              <w:rPr>
                <w:rFonts w:ascii="Times New Roman" w:hAnsi="Times New Roman" w:cs="Times New Roman"/>
                <w:i/>
                <w:iCs/>
                <w:sz w:val="22"/>
                <w:szCs w:val="22"/>
              </w:rPr>
              <w:t xml:space="preserve">Vogel’s  </w:t>
            </w:r>
          </w:p>
          <w:p w:rsidR="00E34C75" w:rsidRPr="00577416" w:rsidRDefault="00E34C75" w:rsidP="00501A11">
            <w:pPr>
              <w:pStyle w:val="Default"/>
              <w:ind w:left="259" w:hanging="259"/>
              <w:jc w:val="both"/>
              <w:rPr>
                <w:rFonts w:ascii="Times New Roman" w:hAnsi="Times New Roman" w:cs="Times New Roman"/>
                <w:sz w:val="22"/>
                <w:szCs w:val="22"/>
              </w:rPr>
            </w:pPr>
            <w:r w:rsidRPr="00577416">
              <w:rPr>
                <w:rFonts w:ascii="Times New Roman" w:hAnsi="Times New Roman" w:cs="Times New Roman"/>
                <w:i/>
                <w:iCs/>
                <w:sz w:val="22"/>
                <w:szCs w:val="22"/>
              </w:rPr>
              <w:t xml:space="preserve">    Textbook of Quantitative Chemical Analysis</w:t>
            </w:r>
            <w:r w:rsidRPr="00577416">
              <w:rPr>
                <w:rFonts w:ascii="Times New Roman" w:hAnsi="Times New Roman" w:cs="Times New Roman"/>
                <w:sz w:val="22"/>
                <w:szCs w:val="22"/>
              </w:rPr>
              <w:t xml:space="preserve">; 6th ed., ELBS, 1989. </w:t>
            </w:r>
          </w:p>
          <w:p w:rsidR="00E34C75" w:rsidRPr="00577416" w:rsidRDefault="00E34C75" w:rsidP="00501A11">
            <w:pPr>
              <w:pStyle w:val="Default"/>
              <w:ind w:left="259" w:hanging="259"/>
              <w:jc w:val="both"/>
              <w:rPr>
                <w:rFonts w:ascii="Times New Roman" w:hAnsi="Times New Roman" w:cs="Times New Roman"/>
                <w:sz w:val="22"/>
                <w:szCs w:val="22"/>
              </w:rPr>
            </w:pPr>
            <w:r w:rsidRPr="00577416">
              <w:rPr>
                <w:rFonts w:ascii="Times New Roman" w:hAnsi="Times New Roman" w:cs="Times New Roman"/>
                <w:sz w:val="22"/>
                <w:szCs w:val="22"/>
              </w:rPr>
              <w:t xml:space="preserve">3. J. D. Woollins, </w:t>
            </w:r>
            <w:r w:rsidRPr="00577416">
              <w:rPr>
                <w:rFonts w:ascii="Times New Roman" w:hAnsi="Times New Roman" w:cs="Times New Roman"/>
                <w:i/>
                <w:iCs/>
                <w:sz w:val="22"/>
                <w:szCs w:val="22"/>
              </w:rPr>
              <w:t>Inorganic Experiments</w:t>
            </w:r>
            <w:r w:rsidRPr="00577416">
              <w:rPr>
                <w:rFonts w:ascii="Times New Roman" w:hAnsi="Times New Roman" w:cs="Times New Roman"/>
                <w:sz w:val="22"/>
                <w:szCs w:val="22"/>
              </w:rPr>
              <w:t xml:space="preserve">; VCH: Weinheim, 1995. </w:t>
            </w:r>
          </w:p>
          <w:p w:rsidR="00E34C75" w:rsidRPr="00577416" w:rsidRDefault="00E34C75" w:rsidP="00501A11">
            <w:pPr>
              <w:pStyle w:val="Default"/>
              <w:ind w:left="259" w:hanging="259"/>
              <w:jc w:val="both"/>
              <w:rPr>
                <w:rFonts w:ascii="Times New Roman" w:hAnsi="Times New Roman" w:cs="Times New Roman"/>
                <w:sz w:val="22"/>
                <w:szCs w:val="22"/>
              </w:rPr>
            </w:pPr>
            <w:r w:rsidRPr="00577416">
              <w:rPr>
                <w:rFonts w:ascii="Times New Roman" w:hAnsi="Times New Roman" w:cs="Times New Roman"/>
                <w:sz w:val="22"/>
                <w:szCs w:val="22"/>
              </w:rPr>
              <w:t xml:space="preserve">4. B. Viswanathan and P.S.Raghavan, Practical Physical Chemistry, Viva Books, New Delhi, 2009. </w:t>
            </w:r>
          </w:p>
          <w:p w:rsidR="00E34C75" w:rsidRPr="00577416" w:rsidRDefault="00E34C75" w:rsidP="00501A11">
            <w:pPr>
              <w:pStyle w:val="Default"/>
              <w:ind w:left="259" w:hanging="259"/>
              <w:jc w:val="both"/>
              <w:rPr>
                <w:rFonts w:ascii="Times New Roman" w:hAnsi="Times New Roman" w:cs="Times New Roman"/>
                <w:sz w:val="22"/>
                <w:szCs w:val="22"/>
              </w:rPr>
            </w:pPr>
            <w:r w:rsidRPr="00577416">
              <w:rPr>
                <w:rFonts w:ascii="Times New Roman" w:hAnsi="Times New Roman" w:cs="Times New Roman"/>
                <w:sz w:val="22"/>
                <w:szCs w:val="22"/>
              </w:rPr>
              <w:t xml:space="preserve">5.Sundaram, Krishnan, Raghavan, Practical Chemistry (Part II), S.  </w:t>
            </w:r>
          </w:p>
          <w:p w:rsidR="00E34C75" w:rsidRDefault="00E34C75" w:rsidP="00501A11">
            <w:pPr>
              <w:pStyle w:val="Default"/>
              <w:ind w:left="259" w:hanging="259"/>
              <w:jc w:val="both"/>
              <w:rPr>
                <w:rFonts w:ascii="Times New Roman" w:hAnsi="Times New Roman" w:cs="Times New Roman"/>
                <w:sz w:val="22"/>
                <w:szCs w:val="22"/>
              </w:rPr>
            </w:pPr>
            <w:r w:rsidRPr="00577416">
              <w:rPr>
                <w:rFonts w:ascii="Times New Roman" w:hAnsi="Times New Roman" w:cs="Times New Roman"/>
                <w:sz w:val="22"/>
                <w:szCs w:val="22"/>
              </w:rPr>
              <w:t xml:space="preserve">   Viswanathan Co. Pvt., 1996.</w:t>
            </w:r>
          </w:p>
          <w:p w:rsidR="00E32993" w:rsidRDefault="00E32993" w:rsidP="00501A11">
            <w:pPr>
              <w:pStyle w:val="Default"/>
              <w:ind w:left="259" w:hanging="259"/>
              <w:jc w:val="both"/>
              <w:rPr>
                <w:rFonts w:ascii="Times New Roman" w:hAnsi="Times New Roman" w:cs="Times New Roman"/>
                <w:sz w:val="22"/>
                <w:szCs w:val="22"/>
              </w:rPr>
            </w:pPr>
          </w:p>
          <w:p w:rsidR="00E32993" w:rsidRPr="00577416" w:rsidRDefault="00E32993" w:rsidP="00501A11">
            <w:pPr>
              <w:pStyle w:val="Default"/>
              <w:ind w:left="259" w:hanging="259"/>
              <w:jc w:val="both"/>
              <w:rPr>
                <w:rFonts w:ascii="Times New Roman" w:hAnsi="Times New Roman" w:cs="Times New Roman"/>
                <w:sz w:val="22"/>
                <w:szCs w:val="22"/>
              </w:rPr>
            </w:pPr>
          </w:p>
        </w:tc>
      </w:tr>
      <w:tr w:rsidR="00E34C75" w:rsidRPr="00577416" w:rsidTr="00F24B2D">
        <w:trPr>
          <w:trHeight w:val="256"/>
          <w:jc w:val="center"/>
        </w:trPr>
        <w:tc>
          <w:tcPr>
            <w:tcW w:w="766" w:type="pct"/>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rPr>
                <w:b/>
                <w:bCs/>
                <w:sz w:val="22"/>
                <w:szCs w:val="22"/>
              </w:rPr>
            </w:pPr>
            <w:r w:rsidRPr="00577416">
              <w:rPr>
                <w:b/>
                <w:bCs/>
                <w:sz w:val="22"/>
                <w:szCs w:val="22"/>
              </w:rPr>
              <w:lastRenderedPageBreak/>
              <w:t>Reference Books</w:t>
            </w:r>
          </w:p>
        </w:tc>
        <w:tc>
          <w:tcPr>
            <w:tcW w:w="4234" w:type="pct"/>
            <w:tcBorders>
              <w:top w:val="single" w:sz="4" w:space="0" w:color="auto"/>
              <w:left w:val="single" w:sz="4" w:space="0" w:color="auto"/>
              <w:bottom w:val="single" w:sz="4" w:space="0" w:color="auto"/>
              <w:right w:val="single" w:sz="4" w:space="0" w:color="auto"/>
            </w:tcBorders>
            <w:hideMark/>
          </w:tcPr>
          <w:p w:rsidR="00E34C75" w:rsidRPr="00577416" w:rsidRDefault="00E34C75" w:rsidP="00E32993">
            <w:pPr>
              <w:pStyle w:val="Default"/>
              <w:numPr>
                <w:ilvl w:val="0"/>
                <w:numId w:val="63"/>
              </w:numPr>
              <w:spacing w:before="100" w:beforeAutospacing="1"/>
              <w:rPr>
                <w:rFonts w:ascii="Times New Roman" w:hAnsi="Times New Roman" w:cs="Times New Roman"/>
                <w:sz w:val="22"/>
                <w:szCs w:val="22"/>
              </w:rPr>
            </w:pPr>
            <w:r w:rsidRPr="00577416">
              <w:rPr>
                <w:rFonts w:ascii="Times New Roman" w:hAnsi="Times New Roman" w:cs="Times New Roman"/>
                <w:sz w:val="22"/>
                <w:szCs w:val="22"/>
              </w:rPr>
              <w:t xml:space="preserve">N. S. Gnanapragasam and G. Ramamurthy, Organic Chemistry – Labmanual, S. Viswanathan Co. Pvt. Ltd, 2009. </w:t>
            </w:r>
          </w:p>
          <w:p w:rsidR="00E34C75" w:rsidRPr="00577416" w:rsidRDefault="00E34C75" w:rsidP="00E32993">
            <w:pPr>
              <w:pStyle w:val="Default"/>
              <w:numPr>
                <w:ilvl w:val="0"/>
                <w:numId w:val="63"/>
              </w:numPr>
              <w:spacing w:before="100" w:beforeAutospacing="1"/>
              <w:rPr>
                <w:rFonts w:ascii="Times New Roman" w:hAnsi="Times New Roman" w:cs="Times New Roman"/>
                <w:sz w:val="22"/>
                <w:szCs w:val="22"/>
              </w:rPr>
            </w:pPr>
            <w:r w:rsidRPr="00577416">
              <w:rPr>
                <w:rFonts w:ascii="Times New Roman" w:hAnsi="Times New Roman" w:cs="Times New Roman"/>
                <w:sz w:val="22"/>
                <w:szCs w:val="22"/>
              </w:rPr>
              <w:t xml:space="preserve">J. N. Gurtu and R. Kapoor, Advanced Experimental Chemistry, S. Chand and Co., 2011. </w:t>
            </w:r>
          </w:p>
          <w:p w:rsidR="00E34C75" w:rsidRPr="00577416" w:rsidRDefault="00E34C75" w:rsidP="00E32993">
            <w:pPr>
              <w:pStyle w:val="Default"/>
              <w:numPr>
                <w:ilvl w:val="0"/>
                <w:numId w:val="63"/>
              </w:numPr>
              <w:spacing w:before="100" w:beforeAutospacing="1"/>
              <w:rPr>
                <w:rFonts w:ascii="Times New Roman" w:hAnsi="Times New Roman" w:cs="Times New Roman"/>
                <w:sz w:val="22"/>
                <w:szCs w:val="22"/>
              </w:rPr>
            </w:pPr>
            <w:r w:rsidRPr="00577416">
              <w:rPr>
                <w:rFonts w:ascii="Times New Roman" w:hAnsi="Times New Roman" w:cs="Times New Roman"/>
                <w:sz w:val="22"/>
                <w:szCs w:val="22"/>
              </w:rPr>
              <w:t xml:space="preserve">J. B. Yadav, Advanced Practical Physical Chemistry, Goel Publishing House, 2001. </w:t>
            </w:r>
          </w:p>
          <w:p w:rsidR="00E34C75" w:rsidRPr="00577416" w:rsidRDefault="00E34C75" w:rsidP="00E32993">
            <w:pPr>
              <w:pStyle w:val="Default"/>
              <w:numPr>
                <w:ilvl w:val="0"/>
                <w:numId w:val="63"/>
              </w:numPr>
              <w:spacing w:before="100" w:beforeAutospacing="1"/>
              <w:rPr>
                <w:rFonts w:ascii="Times New Roman" w:hAnsi="Times New Roman" w:cs="Times New Roman"/>
                <w:sz w:val="22"/>
                <w:szCs w:val="22"/>
              </w:rPr>
            </w:pPr>
            <w:r w:rsidRPr="00577416">
              <w:rPr>
                <w:rFonts w:ascii="Times New Roman" w:hAnsi="Times New Roman" w:cs="Times New Roman"/>
                <w:sz w:val="22"/>
                <w:szCs w:val="22"/>
              </w:rPr>
              <w:t xml:space="preserve">G.W. Garland, J.W. Nibler, D.P. Shoemaker, Experiments in Physical Chemistry, 8th edition, McGraw Hill, 2009. </w:t>
            </w:r>
          </w:p>
          <w:p w:rsidR="00E32993" w:rsidRPr="00E32993" w:rsidRDefault="00E34C75" w:rsidP="00E32993">
            <w:pPr>
              <w:pStyle w:val="Default"/>
              <w:numPr>
                <w:ilvl w:val="0"/>
                <w:numId w:val="63"/>
              </w:numPr>
              <w:spacing w:before="100" w:beforeAutospacing="1"/>
              <w:rPr>
                <w:rFonts w:ascii="Times New Roman" w:hAnsi="Times New Roman" w:cs="Times New Roman"/>
                <w:sz w:val="22"/>
                <w:szCs w:val="22"/>
              </w:rPr>
            </w:pPr>
            <w:r w:rsidRPr="00577416">
              <w:rPr>
                <w:rFonts w:ascii="Times New Roman" w:hAnsi="Times New Roman" w:cs="Times New Roman"/>
                <w:sz w:val="22"/>
                <w:szCs w:val="22"/>
              </w:rPr>
              <w:t>J. N. Gurthu and R. Kapoor, Advanced Experimental Chemistry, S. Chand and Co., 1987.</w:t>
            </w:r>
          </w:p>
        </w:tc>
      </w:tr>
      <w:tr w:rsidR="00E34C75" w:rsidRPr="00577416" w:rsidTr="00F24B2D">
        <w:trPr>
          <w:trHeight w:val="256"/>
          <w:jc w:val="center"/>
        </w:trPr>
        <w:tc>
          <w:tcPr>
            <w:tcW w:w="766" w:type="pct"/>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rPr>
                <w:b/>
                <w:bCs/>
                <w:sz w:val="22"/>
                <w:szCs w:val="22"/>
              </w:rPr>
            </w:pPr>
            <w:r w:rsidRPr="00577416">
              <w:rPr>
                <w:b/>
                <w:bCs/>
                <w:sz w:val="22"/>
                <w:szCs w:val="22"/>
              </w:rPr>
              <w:t xml:space="preserve">Website and </w:t>
            </w:r>
          </w:p>
          <w:p w:rsidR="00E34C75" w:rsidRPr="00577416" w:rsidRDefault="00E34C75" w:rsidP="00501A11">
            <w:pPr>
              <w:rPr>
                <w:b/>
                <w:bCs/>
                <w:sz w:val="22"/>
                <w:szCs w:val="22"/>
              </w:rPr>
            </w:pPr>
            <w:r w:rsidRPr="00577416">
              <w:rPr>
                <w:b/>
                <w:bCs/>
                <w:sz w:val="22"/>
                <w:szCs w:val="22"/>
              </w:rPr>
              <w:t>e-learning source</w:t>
            </w:r>
          </w:p>
        </w:tc>
        <w:tc>
          <w:tcPr>
            <w:tcW w:w="4234" w:type="pct"/>
            <w:tcBorders>
              <w:top w:val="single" w:sz="4" w:space="0" w:color="auto"/>
              <w:left w:val="single" w:sz="4" w:space="0" w:color="auto"/>
              <w:bottom w:val="single" w:sz="4" w:space="0" w:color="auto"/>
              <w:right w:val="single" w:sz="4" w:space="0" w:color="auto"/>
            </w:tcBorders>
            <w:hideMark/>
          </w:tcPr>
          <w:p w:rsidR="00E32993" w:rsidRDefault="00E34C75" w:rsidP="00E32993">
            <w:pPr>
              <w:spacing w:line="268" w:lineRule="exact"/>
              <w:rPr>
                <w:sz w:val="22"/>
                <w:szCs w:val="22"/>
              </w:rPr>
            </w:pPr>
            <w:r w:rsidRPr="00E32993">
              <w:rPr>
                <w:sz w:val="22"/>
                <w:szCs w:val="22"/>
              </w:rPr>
              <w:t>1.https://collegedunia.com/exams/soaps-and-detergents-preparationdifferences-process-examples-science-articleid-755</w:t>
            </w:r>
          </w:p>
          <w:p w:rsidR="00E32993" w:rsidRDefault="00E32993" w:rsidP="00E32993">
            <w:pPr>
              <w:spacing w:line="268" w:lineRule="exact"/>
              <w:rPr>
                <w:sz w:val="22"/>
                <w:szCs w:val="22"/>
              </w:rPr>
            </w:pPr>
            <w:r>
              <w:rPr>
                <w:sz w:val="22"/>
                <w:szCs w:val="22"/>
              </w:rPr>
              <w:t>2.</w:t>
            </w:r>
            <w:r w:rsidRPr="00E32993">
              <w:rPr>
                <w:sz w:val="22"/>
                <w:szCs w:val="22"/>
              </w:rPr>
              <w:t>https://www.cdc.gov/infectioncontrol/guidelines/disinfection/disinfectionmethods/chemical.html</w:t>
            </w:r>
          </w:p>
          <w:p w:rsidR="00E34C75" w:rsidRPr="00E32993" w:rsidRDefault="00E32993" w:rsidP="00E32993">
            <w:pPr>
              <w:spacing w:line="268" w:lineRule="exact"/>
              <w:rPr>
                <w:sz w:val="22"/>
                <w:szCs w:val="22"/>
              </w:rPr>
            </w:pPr>
            <w:r>
              <w:rPr>
                <w:sz w:val="22"/>
                <w:szCs w:val="22"/>
              </w:rPr>
              <w:t xml:space="preserve">3. </w:t>
            </w:r>
            <w:r w:rsidR="00E34C75" w:rsidRPr="00E32993">
              <w:rPr>
                <w:sz w:val="22"/>
                <w:szCs w:val="22"/>
              </w:rPr>
              <w:t>https://iris.paho.org/bitstream/handle/10665.2/52172/PAHOCDECECOVI D-19200019_eng.pdf?sequence=1&amp;isAllowed=y 4.https://www.ncbi.nlm.nih.gov/pmc/articles/PMC7245492/ https://labmonk.com/preparation-of-tooth-</w:t>
            </w:r>
          </w:p>
        </w:tc>
      </w:tr>
    </w:tbl>
    <w:p w:rsidR="00E34C75" w:rsidRPr="00577416" w:rsidRDefault="00E34C75" w:rsidP="00E34C75">
      <w:pPr>
        <w:widowControl w:val="0"/>
        <w:autoSpaceDE w:val="0"/>
        <w:autoSpaceDN w:val="0"/>
        <w:spacing w:line="268" w:lineRule="exact"/>
        <w:jc w:val="center"/>
        <w:rPr>
          <w:rFonts w:eastAsia="Times New Roman"/>
          <w:b/>
          <w:sz w:val="22"/>
          <w:szCs w:val="22"/>
        </w:rPr>
      </w:pPr>
    </w:p>
    <w:p w:rsidR="00F24B2D" w:rsidRDefault="00F24B2D" w:rsidP="00E34C75">
      <w:pPr>
        <w:pStyle w:val="F5"/>
        <w:rPr>
          <w:rFonts w:ascii="Times New Roman" w:hAnsi="Times New Roman"/>
          <w:sz w:val="22"/>
          <w:szCs w:val="22"/>
        </w:rPr>
      </w:pPr>
    </w:p>
    <w:p w:rsidR="00E34C75" w:rsidRDefault="00E34C75" w:rsidP="00F24B2D">
      <w:pPr>
        <w:pStyle w:val="F5"/>
        <w:jc w:val="both"/>
        <w:rPr>
          <w:rFonts w:ascii="Times New Roman" w:hAnsi="Times New Roman"/>
          <w:sz w:val="22"/>
          <w:szCs w:val="22"/>
        </w:rPr>
      </w:pPr>
      <w:r w:rsidRPr="00577416">
        <w:rPr>
          <w:rFonts w:ascii="Times New Roman" w:hAnsi="Times New Roman"/>
          <w:sz w:val="22"/>
          <w:szCs w:val="22"/>
        </w:rPr>
        <w:t>SCHEME OF EVALUATION:</w:t>
      </w:r>
    </w:p>
    <w:p w:rsidR="00F24B2D" w:rsidRDefault="00F24B2D" w:rsidP="00F24B2D">
      <w:pPr>
        <w:pStyle w:val="F5"/>
        <w:rPr>
          <w:sz w:val="22"/>
          <w:szCs w:val="22"/>
        </w:rPr>
      </w:pPr>
    </w:p>
    <w:p w:rsidR="00F24B2D" w:rsidRDefault="00F24B2D" w:rsidP="00F24B2D">
      <w:pPr>
        <w:pStyle w:val="F5"/>
        <w:jc w:val="both"/>
        <w:rPr>
          <w:sz w:val="22"/>
          <w:szCs w:val="22"/>
        </w:rPr>
      </w:pPr>
      <w:r w:rsidRPr="00C41D72">
        <w:rPr>
          <w:sz w:val="22"/>
          <w:szCs w:val="22"/>
        </w:rPr>
        <w:t>Evaluation is to be done both for theory (15 marks) and practical (60 marks) components separately by the examiners who will be conducting the practical and the marks should be awarded out of 75. Questions for the theory and practical are to be set by the concerned examiners.</w:t>
      </w:r>
    </w:p>
    <w:p w:rsidR="00F24B2D" w:rsidRPr="00577416" w:rsidRDefault="00F24B2D" w:rsidP="00E34C75">
      <w:pPr>
        <w:pStyle w:val="F5"/>
        <w:rPr>
          <w:rFonts w:ascii="Times New Roman" w:hAnsi="Times New Roman"/>
          <w:sz w:val="22"/>
          <w:szCs w:val="22"/>
        </w:rPr>
      </w:pPr>
    </w:p>
    <w:tbl>
      <w:tblPr>
        <w:tblpPr w:leftFromText="180" w:rightFromText="180" w:vertAnchor="text" w:horzAnchor="page" w:tblpX="2038" w:tblpY="11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7"/>
        <w:gridCol w:w="2007"/>
      </w:tblGrid>
      <w:tr w:rsidR="00E34C75" w:rsidRPr="00577416" w:rsidTr="00501A11">
        <w:trPr>
          <w:trHeight w:val="441"/>
        </w:trPr>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UNIVERSITY EXAMINATION </w:t>
            </w:r>
          </w:p>
        </w:tc>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Marks </w:t>
            </w:r>
          </w:p>
        </w:tc>
      </w:tr>
      <w:tr w:rsidR="00E34C75" w:rsidRPr="00577416" w:rsidTr="00501A11">
        <w:trPr>
          <w:trHeight w:val="120"/>
        </w:trPr>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Any Two questions </w:t>
            </w:r>
          </w:p>
        </w:tc>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15</w:t>
            </w:r>
          </w:p>
        </w:tc>
      </w:tr>
      <w:tr w:rsidR="00E34C75" w:rsidRPr="00577416" w:rsidTr="00501A11">
        <w:trPr>
          <w:trHeight w:val="120"/>
        </w:trPr>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Procedure </w:t>
            </w:r>
          </w:p>
        </w:tc>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10</w:t>
            </w:r>
          </w:p>
        </w:tc>
      </w:tr>
      <w:tr w:rsidR="00E34C75" w:rsidRPr="00577416" w:rsidTr="00501A11">
        <w:trPr>
          <w:trHeight w:val="120"/>
        </w:trPr>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Preparation </w:t>
            </w:r>
          </w:p>
        </w:tc>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40</w:t>
            </w:r>
          </w:p>
        </w:tc>
      </w:tr>
      <w:tr w:rsidR="00E34C75" w:rsidRPr="00577416" w:rsidTr="00501A11">
        <w:trPr>
          <w:trHeight w:val="120"/>
        </w:trPr>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Record </w:t>
            </w:r>
          </w:p>
        </w:tc>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10 </w:t>
            </w:r>
          </w:p>
        </w:tc>
      </w:tr>
      <w:tr w:rsidR="00E34C75" w:rsidRPr="00577416" w:rsidTr="00501A11">
        <w:trPr>
          <w:trHeight w:val="69"/>
        </w:trPr>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Total </w:t>
            </w:r>
          </w:p>
        </w:tc>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75</w:t>
            </w:r>
          </w:p>
        </w:tc>
      </w:tr>
    </w:tbl>
    <w:p w:rsidR="00E34C75" w:rsidRPr="00577416" w:rsidRDefault="00E34C75" w:rsidP="00E34C75">
      <w:pPr>
        <w:tabs>
          <w:tab w:val="left" w:pos="3769"/>
        </w:tabs>
        <w:jc w:val="both"/>
        <w:rPr>
          <w:sz w:val="22"/>
          <w:szCs w:val="22"/>
        </w:rPr>
      </w:pPr>
    </w:p>
    <w:tbl>
      <w:tblPr>
        <w:tblpPr w:leftFromText="180" w:rightFromText="180" w:vertAnchor="text" w:horzAnchor="margin" w:tblpXSpec="right"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0"/>
        <w:gridCol w:w="1850"/>
      </w:tblGrid>
      <w:tr w:rsidR="00E34C75" w:rsidRPr="00577416" w:rsidTr="00501A11">
        <w:trPr>
          <w:trHeight w:val="120"/>
        </w:trPr>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INTERNAL ASSESSMENT </w:t>
            </w:r>
          </w:p>
        </w:tc>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Marks </w:t>
            </w:r>
          </w:p>
        </w:tc>
      </w:tr>
      <w:tr w:rsidR="00E34C75" w:rsidRPr="00577416" w:rsidTr="00501A11">
        <w:trPr>
          <w:trHeight w:val="120"/>
        </w:trPr>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Attendance / Regularity </w:t>
            </w:r>
          </w:p>
        </w:tc>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10</w:t>
            </w:r>
          </w:p>
        </w:tc>
      </w:tr>
      <w:tr w:rsidR="00E34C75" w:rsidRPr="00577416" w:rsidTr="00501A11">
        <w:trPr>
          <w:trHeight w:val="120"/>
        </w:trPr>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skill </w:t>
            </w:r>
          </w:p>
        </w:tc>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15</w:t>
            </w:r>
          </w:p>
        </w:tc>
      </w:tr>
      <w:tr w:rsidR="00E34C75" w:rsidRPr="00577416" w:rsidTr="00501A11">
        <w:trPr>
          <w:trHeight w:val="120"/>
        </w:trPr>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Total </w:t>
            </w:r>
          </w:p>
        </w:tc>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25</w:t>
            </w:r>
          </w:p>
        </w:tc>
      </w:tr>
    </w:tbl>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E34C75" w:rsidRPr="00577416" w:rsidRDefault="00E34C75" w:rsidP="00E34C75">
      <w:pPr>
        <w:widowControl w:val="0"/>
        <w:autoSpaceDE w:val="0"/>
        <w:autoSpaceDN w:val="0"/>
        <w:spacing w:line="268" w:lineRule="exact"/>
        <w:jc w:val="center"/>
        <w:rPr>
          <w:rFonts w:eastAsia="Times New Roman"/>
          <w:b/>
          <w:sz w:val="22"/>
          <w:szCs w:val="22"/>
        </w:rPr>
      </w:pPr>
    </w:p>
    <w:p w:rsidR="001E37A9" w:rsidRPr="00577416" w:rsidRDefault="001E37A9">
      <w:pPr>
        <w:rPr>
          <w:rFonts w:eastAsia="Times New Roman"/>
          <w:b/>
          <w:sz w:val="22"/>
          <w:szCs w:val="22"/>
        </w:rPr>
      </w:pPr>
      <w:r w:rsidRPr="00577416">
        <w:rPr>
          <w:rFonts w:eastAsia="Times New Roman"/>
          <w:b/>
          <w:sz w:val="22"/>
          <w:szCs w:val="22"/>
        </w:rPr>
        <w:br w:type="page"/>
      </w:r>
    </w:p>
    <w:p w:rsidR="00E34C75" w:rsidRPr="00577416" w:rsidRDefault="00E34C75" w:rsidP="00E34C75">
      <w:pPr>
        <w:widowControl w:val="0"/>
        <w:autoSpaceDE w:val="0"/>
        <w:autoSpaceDN w:val="0"/>
        <w:spacing w:line="268" w:lineRule="exact"/>
        <w:jc w:val="center"/>
        <w:rPr>
          <w:rFonts w:eastAsia="Times New Roman"/>
          <w:b/>
          <w:sz w:val="22"/>
          <w:szCs w:val="22"/>
        </w:rPr>
      </w:pPr>
    </w:p>
    <w:p w:rsidR="001E37A9" w:rsidRPr="00577416" w:rsidRDefault="001E37A9" w:rsidP="00E34C75">
      <w:pPr>
        <w:widowControl w:val="0"/>
        <w:autoSpaceDE w:val="0"/>
        <w:autoSpaceDN w:val="0"/>
        <w:spacing w:line="268" w:lineRule="exact"/>
        <w:jc w:val="center"/>
        <w:rPr>
          <w:rFonts w:eastAsia="Times New Roman"/>
          <w:b/>
          <w:sz w:val="22"/>
          <w:szCs w:val="22"/>
        </w:rPr>
      </w:pPr>
    </w:p>
    <w:tbl>
      <w:tblPr>
        <w:tblStyle w:val="TableGrid"/>
        <w:tblW w:w="9606" w:type="dxa"/>
        <w:tblLayout w:type="fixed"/>
        <w:tblLook w:val="04A0" w:firstRow="1" w:lastRow="0" w:firstColumn="1" w:lastColumn="0" w:noHBand="0" w:noVBand="1"/>
      </w:tblPr>
      <w:tblGrid>
        <w:gridCol w:w="1951"/>
        <w:gridCol w:w="5528"/>
        <w:gridCol w:w="1418"/>
        <w:gridCol w:w="709"/>
      </w:tblGrid>
      <w:tr w:rsidR="00720DC1" w:rsidRPr="00577416" w:rsidTr="00E127DC">
        <w:tc>
          <w:tcPr>
            <w:tcW w:w="1951" w:type="dxa"/>
          </w:tcPr>
          <w:p w:rsidR="00720DC1" w:rsidRPr="00577416" w:rsidRDefault="00720DC1"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I</w:t>
            </w:r>
            <w:r w:rsidR="005B54F7" w:rsidRPr="00577416">
              <w:rPr>
                <w:rFonts w:ascii="Times New Roman" w:eastAsia="Arial" w:hAnsi="Times New Roman" w:cs="Times New Roman"/>
                <w:b/>
              </w:rPr>
              <w:t>V</w:t>
            </w:r>
            <w:r w:rsidRPr="00577416">
              <w:rPr>
                <w:rFonts w:ascii="Times New Roman" w:eastAsia="Arial" w:hAnsi="Times New Roman" w:cs="Times New Roman"/>
                <w:b/>
              </w:rPr>
              <w:t xml:space="preserve"> - SEMESTER</w:t>
            </w:r>
          </w:p>
        </w:tc>
        <w:tc>
          <w:tcPr>
            <w:tcW w:w="5528" w:type="dxa"/>
            <w:vMerge w:val="restart"/>
            <w:vAlign w:val="center"/>
          </w:tcPr>
          <w:p w:rsidR="00E23992" w:rsidRPr="00577416" w:rsidRDefault="00E23992" w:rsidP="00E127DC">
            <w:pPr>
              <w:pStyle w:val="F4"/>
              <w:rPr>
                <w:rFonts w:ascii="Times New Roman" w:hAnsi="Times New Roman"/>
                <w:iCs/>
                <w:sz w:val="22"/>
                <w:szCs w:val="22"/>
                <w:u w:val="single"/>
              </w:rPr>
            </w:pPr>
            <w:r w:rsidRPr="00577416">
              <w:rPr>
                <w:rFonts w:ascii="Times New Roman" w:hAnsi="Times New Roman"/>
                <w:iCs/>
                <w:sz w:val="22"/>
                <w:szCs w:val="22"/>
                <w:u w:val="single"/>
              </w:rPr>
              <w:t>SKILL ENHANCEMENT COURSE (SEC- III)</w:t>
            </w:r>
          </w:p>
          <w:p w:rsidR="00720DC1" w:rsidRPr="00577416" w:rsidRDefault="00720DC1" w:rsidP="00E127DC">
            <w:pPr>
              <w:pStyle w:val="F4"/>
              <w:rPr>
                <w:rFonts w:ascii="Times New Roman" w:hAnsi="Times New Roman"/>
                <w:iCs/>
                <w:sz w:val="22"/>
                <w:szCs w:val="22"/>
                <w:lang w:bidi="ta-IN"/>
              </w:rPr>
            </w:pPr>
            <w:r w:rsidRPr="00577416">
              <w:rPr>
                <w:rFonts w:ascii="Times New Roman" w:hAnsi="Times New Roman"/>
                <w:iCs/>
                <w:sz w:val="22"/>
                <w:szCs w:val="22"/>
              </w:rPr>
              <w:t>23PCHE</w:t>
            </w:r>
            <w:r w:rsidR="00D432E6" w:rsidRPr="00577416">
              <w:rPr>
                <w:rFonts w:ascii="Times New Roman" w:hAnsi="Times New Roman"/>
                <w:iCs/>
                <w:sz w:val="22"/>
                <w:szCs w:val="22"/>
              </w:rPr>
              <w:t>S</w:t>
            </w:r>
            <w:r w:rsidRPr="00577416">
              <w:rPr>
                <w:rFonts w:ascii="Times New Roman" w:hAnsi="Times New Roman"/>
                <w:iCs/>
                <w:sz w:val="22"/>
                <w:szCs w:val="22"/>
              </w:rPr>
              <w:t>4</w:t>
            </w:r>
            <w:r w:rsidR="00D432E6" w:rsidRPr="00577416">
              <w:rPr>
                <w:rFonts w:ascii="Times New Roman" w:hAnsi="Times New Roman"/>
                <w:iCs/>
                <w:sz w:val="22"/>
                <w:szCs w:val="22"/>
              </w:rPr>
              <w:t>5</w:t>
            </w:r>
            <w:r w:rsidRPr="00577416">
              <w:rPr>
                <w:rFonts w:ascii="Times New Roman" w:hAnsi="Times New Roman"/>
                <w:iCs/>
                <w:sz w:val="22"/>
                <w:szCs w:val="22"/>
              </w:rPr>
              <w:t xml:space="preserve">: </w:t>
            </w:r>
            <w:r w:rsidR="00035566" w:rsidRPr="00577416">
              <w:rPr>
                <w:rFonts w:ascii="Times New Roman" w:hAnsi="Times New Roman"/>
                <w:iCs/>
                <w:sz w:val="22"/>
                <w:szCs w:val="22"/>
                <w:lang w:bidi="en-US"/>
              </w:rPr>
              <w:t>Chemistry for Advanced Research Studies</w:t>
            </w:r>
            <w:r w:rsidR="0053689E">
              <w:rPr>
                <w:rFonts w:ascii="Times New Roman" w:hAnsi="Times New Roman"/>
                <w:iCs/>
                <w:sz w:val="22"/>
                <w:szCs w:val="22"/>
                <w:lang w:bidi="en-US"/>
              </w:rPr>
              <w:t xml:space="preserve"> (P</w:t>
            </w:r>
            <w:r w:rsidR="0053689E">
              <w:rPr>
                <w:rFonts w:ascii="Times New Roman" w:hAnsi="Times New Roman"/>
                <w:iCs/>
                <w:caps w:val="0"/>
                <w:sz w:val="22"/>
                <w:szCs w:val="22"/>
                <w:lang w:bidi="en-US"/>
              </w:rPr>
              <w:t>ractic</w:t>
            </w:r>
            <w:bookmarkStart w:id="1" w:name="_GoBack"/>
            <w:bookmarkEnd w:id="1"/>
            <w:r w:rsidR="0053689E">
              <w:rPr>
                <w:rFonts w:ascii="Times New Roman" w:hAnsi="Times New Roman"/>
                <w:iCs/>
                <w:caps w:val="0"/>
                <w:sz w:val="22"/>
                <w:szCs w:val="22"/>
                <w:lang w:bidi="en-US"/>
              </w:rPr>
              <w:t>al</w:t>
            </w:r>
            <w:r w:rsidR="0053689E">
              <w:rPr>
                <w:rFonts w:ascii="Times New Roman" w:hAnsi="Times New Roman"/>
                <w:iCs/>
                <w:sz w:val="22"/>
                <w:szCs w:val="22"/>
                <w:lang w:bidi="en-US"/>
              </w:rPr>
              <w:t xml:space="preserve">) </w:t>
            </w:r>
          </w:p>
        </w:tc>
        <w:tc>
          <w:tcPr>
            <w:tcW w:w="1418" w:type="dxa"/>
            <w:vAlign w:val="center"/>
          </w:tcPr>
          <w:p w:rsidR="00720DC1" w:rsidRPr="00577416" w:rsidRDefault="00720DC1"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Credit</w:t>
            </w:r>
          </w:p>
        </w:tc>
        <w:tc>
          <w:tcPr>
            <w:tcW w:w="709" w:type="dxa"/>
            <w:vAlign w:val="center"/>
          </w:tcPr>
          <w:p w:rsidR="00720DC1" w:rsidRPr="00577416" w:rsidRDefault="007131E3"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2</w:t>
            </w:r>
          </w:p>
        </w:tc>
      </w:tr>
      <w:tr w:rsidR="00720DC1" w:rsidRPr="00577416" w:rsidTr="00E127DC">
        <w:trPr>
          <w:trHeight w:val="204"/>
        </w:trPr>
        <w:tc>
          <w:tcPr>
            <w:tcW w:w="1951" w:type="dxa"/>
          </w:tcPr>
          <w:p w:rsidR="00720DC1" w:rsidRPr="00577416" w:rsidRDefault="00720DC1"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SEC III</w:t>
            </w:r>
          </w:p>
        </w:tc>
        <w:tc>
          <w:tcPr>
            <w:tcW w:w="5528" w:type="dxa"/>
            <w:vMerge/>
          </w:tcPr>
          <w:p w:rsidR="00720DC1" w:rsidRPr="00577416" w:rsidRDefault="00720DC1" w:rsidP="00E127DC">
            <w:pPr>
              <w:pStyle w:val="Normal1"/>
              <w:jc w:val="both"/>
              <w:rPr>
                <w:rFonts w:ascii="Times New Roman" w:eastAsia="Arial" w:hAnsi="Times New Roman" w:cs="Times New Roman"/>
                <w:b/>
              </w:rPr>
            </w:pPr>
          </w:p>
        </w:tc>
        <w:tc>
          <w:tcPr>
            <w:tcW w:w="1418" w:type="dxa"/>
            <w:vMerge w:val="restart"/>
            <w:vAlign w:val="center"/>
          </w:tcPr>
          <w:p w:rsidR="00720DC1" w:rsidRPr="00577416" w:rsidRDefault="00720DC1"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Hours/Week</w:t>
            </w:r>
          </w:p>
        </w:tc>
        <w:tc>
          <w:tcPr>
            <w:tcW w:w="709" w:type="dxa"/>
            <w:vMerge w:val="restart"/>
            <w:vAlign w:val="center"/>
          </w:tcPr>
          <w:p w:rsidR="00720DC1" w:rsidRPr="00577416" w:rsidRDefault="00720DC1"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4</w:t>
            </w:r>
          </w:p>
        </w:tc>
      </w:tr>
      <w:tr w:rsidR="00720DC1" w:rsidRPr="00577416" w:rsidTr="00E127DC">
        <w:trPr>
          <w:trHeight w:val="154"/>
        </w:trPr>
        <w:tc>
          <w:tcPr>
            <w:tcW w:w="1951" w:type="dxa"/>
          </w:tcPr>
          <w:p w:rsidR="00720DC1" w:rsidRPr="00577416" w:rsidRDefault="00720DC1" w:rsidP="00E127DC">
            <w:pPr>
              <w:pStyle w:val="Normal1"/>
              <w:jc w:val="center"/>
              <w:rPr>
                <w:rFonts w:ascii="Times New Roman" w:eastAsia="Arial" w:hAnsi="Times New Roman" w:cs="Times New Roman"/>
                <w:b/>
              </w:rPr>
            </w:pPr>
            <w:r w:rsidRPr="00577416">
              <w:rPr>
                <w:rFonts w:ascii="Times New Roman" w:eastAsia="Arial" w:hAnsi="Times New Roman" w:cs="Times New Roman"/>
                <w:b/>
              </w:rPr>
              <w:t>PART-B</w:t>
            </w:r>
          </w:p>
        </w:tc>
        <w:tc>
          <w:tcPr>
            <w:tcW w:w="5528" w:type="dxa"/>
            <w:vMerge/>
          </w:tcPr>
          <w:p w:rsidR="00720DC1" w:rsidRPr="00577416" w:rsidRDefault="00720DC1" w:rsidP="00E127DC">
            <w:pPr>
              <w:pStyle w:val="Normal1"/>
              <w:jc w:val="both"/>
              <w:rPr>
                <w:rFonts w:ascii="Times New Roman" w:eastAsia="Arial" w:hAnsi="Times New Roman" w:cs="Times New Roman"/>
                <w:b/>
              </w:rPr>
            </w:pPr>
          </w:p>
        </w:tc>
        <w:tc>
          <w:tcPr>
            <w:tcW w:w="1418" w:type="dxa"/>
            <w:vMerge/>
          </w:tcPr>
          <w:p w:rsidR="00720DC1" w:rsidRPr="00577416" w:rsidRDefault="00720DC1" w:rsidP="00E127DC">
            <w:pPr>
              <w:pStyle w:val="Normal1"/>
              <w:jc w:val="both"/>
              <w:rPr>
                <w:rFonts w:ascii="Times New Roman" w:eastAsia="Arial" w:hAnsi="Times New Roman" w:cs="Times New Roman"/>
                <w:b/>
              </w:rPr>
            </w:pPr>
          </w:p>
        </w:tc>
        <w:tc>
          <w:tcPr>
            <w:tcW w:w="709" w:type="dxa"/>
            <w:vMerge/>
          </w:tcPr>
          <w:p w:rsidR="00720DC1" w:rsidRPr="00577416" w:rsidRDefault="00720DC1" w:rsidP="00E127DC">
            <w:pPr>
              <w:pStyle w:val="Normal1"/>
              <w:jc w:val="both"/>
              <w:rPr>
                <w:rFonts w:ascii="Times New Roman" w:eastAsia="Arial" w:hAnsi="Times New Roman" w:cs="Times New Roman"/>
                <w:b/>
              </w:rPr>
            </w:pPr>
          </w:p>
        </w:tc>
      </w:tr>
    </w:tbl>
    <w:p w:rsidR="001E37A9" w:rsidRPr="00577416" w:rsidRDefault="001E37A9" w:rsidP="00E34C75">
      <w:pPr>
        <w:widowControl w:val="0"/>
        <w:autoSpaceDE w:val="0"/>
        <w:autoSpaceDN w:val="0"/>
        <w:spacing w:line="268" w:lineRule="exact"/>
        <w:jc w:val="center"/>
        <w:rPr>
          <w:rFonts w:eastAsia="Times New Roman"/>
          <w:b/>
          <w:sz w:val="22"/>
          <w:szCs w:val="22"/>
        </w:rPr>
      </w:pPr>
    </w:p>
    <w:p w:rsidR="001E37A9" w:rsidRPr="00577416" w:rsidRDefault="001E37A9" w:rsidP="00E34C75">
      <w:pPr>
        <w:widowControl w:val="0"/>
        <w:autoSpaceDE w:val="0"/>
        <w:autoSpaceDN w:val="0"/>
        <w:spacing w:line="268" w:lineRule="exact"/>
        <w:jc w:val="center"/>
        <w:rPr>
          <w:rFonts w:eastAsia="Times New Roman"/>
          <w:b/>
          <w:sz w:val="22"/>
          <w:szCs w:val="22"/>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7650"/>
      </w:tblGrid>
      <w:tr w:rsidR="00E34C75" w:rsidRPr="00577416" w:rsidTr="00501A11">
        <w:trPr>
          <w:trHeight w:val="268"/>
        </w:trPr>
        <w:tc>
          <w:tcPr>
            <w:tcW w:w="1908" w:type="dxa"/>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spacing w:after="3"/>
              <w:rPr>
                <w:b/>
                <w:bCs/>
                <w:sz w:val="22"/>
                <w:szCs w:val="22"/>
              </w:rPr>
            </w:pPr>
            <w:r w:rsidRPr="00577416">
              <w:rPr>
                <w:b/>
                <w:bCs/>
                <w:sz w:val="22"/>
                <w:szCs w:val="22"/>
              </w:rPr>
              <w:t>Prerequisites</w:t>
            </w:r>
          </w:p>
        </w:tc>
        <w:tc>
          <w:tcPr>
            <w:tcW w:w="7650" w:type="dxa"/>
            <w:tcBorders>
              <w:top w:val="single" w:sz="4" w:space="0" w:color="auto"/>
              <w:left w:val="single" w:sz="4" w:space="0" w:color="auto"/>
              <w:bottom w:val="single" w:sz="4" w:space="0" w:color="auto"/>
              <w:right w:val="single" w:sz="4" w:space="0" w:color="auto"/>
            </w:tcBorders>
          </w:tcPr>
          <w:p w:rsidR="00E34C75" w:rsidRPr="00577416" w:rsidRDefault="00E34C75" w:rsidP="00501A11">
            <w:pPr>
              <w:spacing w:after="3"/>
              <w:rPr>
                <w:sz w:val="22"/>
                <w:szCs w:val="22"/>
              </w:rPr>
            </w:pPr>
          </w:p>
        </w:tc>
      </w:tr>
      <w:tr w:rsidR="00E34C75" w:rsidRPr="00577416" w:rsidTr="00501A11">
        <w:trPr>
          <w:trHeight w:val="256"/>
        </w:trPr>
        <w:tc>
          <w:tcPr>
            <w:tcW w:w="1908" w:type="dxa"/>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spacing w:after="3"/>
              <w:rPr>
                <w:b/>
                <w:bCs/>
                <w:sz w:val="22"/>
                <w:szCs w:val="22"/>
              </w:rPr>
            </w:pPr>
            <w:r w:rsidRPr="00577416">
              <w:rPr>
                <w:b/>
                <w:bCs/>
                <w:sz w:val="22"/>
                <w:szCs w:val="22"/>
              </w:rPr>
              <w:t>Objectives of the course</w:t>
            </w:r>
          </w:p>
        </w:tc>
        <w:tc>
          <w:tcPr>
            <w:tcW w:w="7650" w:type="dxa"/>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adjustRightInd w:val="0"/>
              <w:ind w:right="26"/>
              <w:contextualSpacing/>
              <w:jc w:val="both"/>
              <w:rPr>
                <w:b/>
                <w:sz w:val="22"/>
                <w:szCs w:val="22"/>
              </w:rPr>
            </w:pPr>
            <w:r w:rsidRPr="00577416">
              <w:rPr>
                <w:sz w:val="22"/>
                <w:szCs w:val="22"/>
              </w:rPr>
              <w:t>To design chromatographic methods for identification of species.</w:t>
            </w:r>
          </w:p>
          <w:p w:rsidR="00E34C75" w:rsidRPr="00577416" w:rsidRDefault="00E34C75" w:rsidP="00501A11">
            <w:pPr>
              <w:adjustRightInd w:val="0"/>
              <w:ind w:right="26"/>
              <w:contextualSpacing/>
              <w:jc w:val="both"/>
              <w:rPr>
                <w:b/>
                <w:sz w:val="22"/>
                <w:szCs w:val="22"/>
              </w:rPr>
            </w:pPr>
            <w:r w:rsidRPr="00577416">
              <w:rPr>
                <w:sz w:val="22"/>
                <w:szCs w:val="22"/>
              </w:rPr>
              <w:t xml:space="preserve">To analyze different constituents through instrumental methods of analysis. </w:t>
            </w:r>
          </w:p>
          <w:p w:rsidR="00E34C75" w:rsidRPr="00577416" w:rsidRDefault="00E34C75" w:rsidP="00501A11">
            <w:pPr>
              <w:adjustRightInd w:val="0"/>
              <w:ind w:right="26"/>
              <w:contextualSpacing/>
              <w:jc w:val="both"/>
              <w:rPr>
                <w:b/>
                <w:sz w:val="22"/>
                <w:szCs w:val="22"/>
              </w:rPr>
            </w:pPr>
            <w:r w:rsidRPr="00577416">
              <w:rPr>
                <w:sz w:val="22"/>
                <w:szCs w:val="22"/>
              </w:rPr>
              <w:t xml:space="preserve">To evaluate different contaminants in materials using turbidimetry and conductivity measurements. </w:t>
            </w:r>
          </w:p>
          <w:p w:rsidR="00E34C75" w:rsidRPr="00577416" w:rsidRDefault="00E34C75" w:rsidP="00501A11">
            <w:pPr>
              <w:adjustRightInd w:val="0"/>
              <w:ind w:right="26"/>
              <w:contextualSpacing/>
              <w:jc w:val="both"/>
              <w:rPr>
                <w:bCs/>
                <w:sz w:val="22"/>
                <w:szCs w:val="22"/>
              </w:rPr>
            </w:pPr>
            <w:r w:rsidRPr="00577416">
              <w:rPr>
                <w:sz w:val="22"/>
                <w:szCs w:val="22"/>
              </w:rPr>
              <w:t>To design experiments for analysis of inorganic and organic materials.</w:t>
            </w:r>
          </w:p>
          <w:p w:rsidR="00E34C75" w:rsidRPr="00577416" w:rsidRDefault="00E34C75" w:rsidP="00501A11">
            <w:pPr>
              <w:spacing w:after="3"/>
              <w:ind w:firstLine="22"/>
              <w:jc w:val="both"/>
              <w:rPr>
                <w:sz w:val="22"/>
                <w:szCs w:val="22"/>
              </w:rPr>
            </w:pPr>
            <w:r w:rsidRPr="00577416">
              <w:rPr>
                <w:sz w:val="22"/>
                <w:szCs w:val="22"/>
              </w:rPr>
              <w:t xml:space="preserve">To analyze constituents in materials using emission and absorption techniques. </w:t>
            </w:r>
          </w:p>
        </w:tc>
      </w:tr>
      <w:tr w:rsidR="00E34C75" w:rsidRPr="00577416" w:rsidTr="00501A11">
        <w:trPr>
          <w:trHeight w:val="256"/>
        </w:trPr>
        <w:tc>
          <w:tcPr>
            <w:tcW w:w="1908" w:type="dxa"/>
            <w:vMerge w:val="restart"/>
            <w:tcBorders>
              <w:top w:val="nil"/>
              <w:left w:val="single" w:sz="4" w:space="0" w:color="auto"/>
              <w:bottom w:val="single" w:sz="4" w:space="0" w:color="auto"/>
              <w:right w:val="single" w:sz="4" w:space="0" w:color="auto"/>
            </w:tcBorders>
            <w:hideMark/>
          </w:tcPr>
          <w:p w:rsidR="00E34C75" w:rsidRPr="00577416" w:rsidRDefault="00E34C75" w:rsidP="00501A11">
            <w:pPr>
              <w:spacing w:after="3"/>
              <w:rPr>
                <w:b/>
                <w:bCs/>
                <w:sz w:val="22"/>
                <w:szCs w:val="22"/>
              </w:rPr>
            </w:pPr>
            <w:r w:rsidRPr="00577416">
              <w:rPr>
                <w:b/>
                <w:bCs/>
                <w:sz w:val="22"/>
                <w:szCs w:val="22"/>
              </w:rPr>
              <w:t>Course Outline</w:t>
            </w:r>
          </w:p>
        </w:tc>
        <w:tc>
          <w:tcPr>
            <w:tcW w:w="7650" w:type="dxa"/>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spacing w:line="273" w:lineRule="auto"/>
              <w:jc w:val="both"/>
              <w:rPr>
                <w:b/>
                <w:sz w:val="22"/>
                <w:szCs w:val="22"/>
              </w:rPr>
            </w:pPr>
            <w:r w:rsidRPr="00577416">
              <w:rPr>
                <w:b/>
                <w:sz w:val="22"/>
                <w:szCs w:val="22"/>
              </w:rPr>
              <w:t xml:space="preserve">UNIT I  SPECTROMETRIC AND COLORIMETRIC TECHNIQUES </w:t>
            </w:r>
          </w:p>
          <w:p w:rsidR="00E34C75" w:rsidRPr="00577416" w:rsidRDefault="00E34C75" w:rsidP="00501A11">
            <w:pPr>
              <w:jc w:val="both"/>
              <w:rPr>
                <w:sz w:val="22"/>
                <w:szCs w:val="22"/>
              </w:rPr>
            </w:pPr>
            <w:r w:rsidRPr="00577416">
              <w:rPr>
                <w:sz w:val="22"/>
                <w:szCs w:val="22"/>
              </w:rPr>
              <w:t xml:space="preserve">UV, IR, NMR, Mass Spectroscopy: Principle, techniques and applications. </w:t>
            </w:r>
          </w:p>
          <w:p w:rsidR="00E34C75" w:rsidRPr="00577416" w:rsidRDefault="00E34C75" w:rsidP="00501A11">
            <w:pPr>
              <w:widowControl w:val="0"/>
              <w:autoSpaceDN w:val="0"/>
              <w:jc w:val="both"/>
              <w:rPr>
                <w:sz w:val="22"/>
                <w:szCs w:val="22"/>
              </w:rPr>
            </w:pPr>
            <w:r w:rsidRPr="00577416">
              <w:rPr>
                <w:sz w:val="22"/>
                <w:szCs w:val="22"/>
              </w:rPr>
              <w:t>Colorimetric methods:  Basic principles and applications.</w:t>
            </w:r>
          </w:p>
        </w:tc>
      </w:tr>
      <w:tr w:rsidR="00E34C75" w:rsidRPr="00577416" w:rsidTr="00501A11">
        <w:trPr>
          <w:trHeight w:val="256"/>
        </w:trPr>
        <w:tc>
          <w:tcPr>
            <w:tcW w:w="1908" w:type="dxa"/>
            <w:vMerge/>
            <w:tcBorders>
              <w:top w:val="nil"/>
              <w:left w:val="single" w:sz="4" w:space="0" w:color="auto"/>
              <w:bottom w:val="single" w:sz="4" w:space="0" w:color="auto"/>
              <w:right w:val="single" w:sz="4" w:space="0" w:color="auto"/>
            </w:tcBorders>
            <w:vAlign w:val="center"/>
            <w:hideMark/>
          </w:tcPr>
          <w:p w:rsidR="00E34C75" w:rsidRPr="00577416" w:rsidRDefault="00E34C75" w:rsidP="00501A11">
            <w:pPr>
              <w:rPr>
                <w:b/>
                <w:bCs/>
                <w:sz w:val="22"/>
                <w:szCs w:val="22"/>
              </w:rPr>
            </w:pPr>
          </w:p>
        </w:tc>
        <w:tc>
          <w:tcPr>
            <w:tcW w:w="7650" w:type="dxa"/>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adjustRightInd w:val="0"/>
              <w:rPr>
                <w:sz w:val="22"/>
                <w:szCs w:val="22"/>
              </w:rPr>
            </w:pPr>
            <w:r w:rsidRPr="00577416">
              <w:rPr>
                <w:b/>
                <w:bCs/>
                <w:sz w:val="22"/>
                <w:szCs w:val="22"/>
              </w:rPr>
              <w:t>UNIT II CHROMATOGRAPHIC AND EXTRACTION TECHNIQUES</w:t>
            </w:r>
          </w:p>
          <w:p w:rsidR="00E34C75" w:rsidRPr="00577416" w:rsidRDefault="00E34C75" w:rsidP="00501A11">
            <w:pPr>
              <w:rPr>
                <w:color w:val="000000"/>
                <w:sz w:val="22"/>
                <w:szCs w:val="22"/>
                <w:lang w:eastAsia="zh-CN"/>
              </w:rPr>
            </w:pPr>
            <w:r w:rsidRPr="00577416">
              <w:rPr>
                <w:color w:val="000000"/>
                <w:sz w:val="22"/>
                <w:szCs w:val="22"/>
                <w:lang w:eastAsia="zh-CN"/>
              </w:rPr>
              <w:t>Paper, Column, Thin Layer, Gas, Liquid, High Performance liquid Chromatography :Introduction, Characteristic features, Applications.</w:t>
            </w:r>
          </w:p>
          <w:p w:rsidR="00E34C75" w:rsidRPr="00577416" w:rsidRDefault="00E34C75" w:rsidP="00501A11">
            <w:pPr>
              <w:rPr>
                <w:color w:val="000000"/>
                <w:sz w:val="22"/>
                <w:szCs w:val="22"/>
                <w:lang w:eastAsia="zh-CN"/>
              </w:rPr>
            </w:pPr>
            <w:r w:rsidRPr="00577416">
              <w:rPr>
                <w:color w:val="000000"/>
                <w:sz w:val="22"/>
                <w:szCs w:val="22"/>
                <w:lang w:eastAsia="zh-CN"/>
              </w:rPr>
              <w:t>Extraction of Natural products: Basic ideas and applications.</w:t>
            </w:r>
          </w:p>
        </w:tc>
      </w:tr>
      <w:tr w:rsidR="00E34C75" w:rsidRPr="00577416" w:rsidTr="00501A11">
        <w:trPr>
          <w:trHeight w:val="980"/>
        </w:trPr>
        <w:tc>
          <w:tcPr>
            <w:tcW w:w="1908" w:type="dxa"/>
            <w:vMerge/>
            <w:tcBorders>
              <w:top w:val="nil"/>
              <w:left w:val="single" w:sz="4" w:space="0" w:color="auto"/>
              <w:bottom w:val="single" w:sz="4" w:space="0" w:color="auto"/>
              <w:right w:val="single" w:sz="4" w:space="0" w:color="auto"/>
            </w:tcBorders>
            <w:vAlign w:val="center"/>
            <w:hideMark/>
          </w:tcPr>
          <w:p w:rsidR="00E34C75" w:rsidRPr="00577416" w:rsidRDefault="00E34C75" w:rsidP="00501A11">
            <w:pPr>
              <w:rPr>
                <w:b/>
                <w:bCs/>
                <w:sz w:val="22"/>
                <w:szCs w:val="22"/>
              </w:rPr>
            </w:pPr>
          </w:p>
        </w:tc>
        <w:tc>
          <w:tcPr>
            <w:tcW w:w="7650" w:type="dxa"/>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pStyle w:val="ListParagraph"/>
              <w:ind w:left="0"/>
              <w:rPr>
                <w:sz w:val="22"/>
                <w:szCs w:val="22"/>
              </w:rPr>
            </w:pPr>
            <w:r w:rsidRPr="00577416">
              <w:rPr>
                <w:b/>
                <w:bCs/>
                <w:sz w:val="22"/>
                <w:szCs w:val="22"/>
              </w:rPr>
              <w:t>UNIT III ANY TEN EXPERIMENTS FROM THE FOLLOWING</w:t>
            </w:r>
          </w:p>
          <w:p w:rsidR="00E34C75" w:rsidRPr="00577416" w:rsidRDefault="00E34C75" w:rsidP="00E34C75">
            <w:pPr>
              <w:pStyle w:val="ListParagraph"/>
              <w:widowControl/>
              <w:numPr>
                <w:ilvl w:val="0"/>
                <w:numId w:val="55"/>
              </w:numPr>
              <w:tabs>
                <w:tab w:val="clear" w:pos="425"/>
              </w:tabs>
              <w:autoSpaceDE/>
              <w:autoSpaceDN/>
              <w:spacing w:before="100" w:beforeAutospacing="1" w:line="256" w:lineRule="auto"/>
              <w:ind w:left="432" w:hanging="360"/>
              <w:contextualSpacing/>
              <w:rPr>
                <w:sz w:val="22"/>
                <w:szCs w:val="22"/>
              </w:rPr>
            </w:pPr>
            <w:r w:rsidRPr="00577416">
              <w:rPr>
                <w:sz w:val="22"/>
                <w:szCs w:val="22"/>
              </w:rPr>
              <w:t>Determination of spectrophotometrically the mole ratio of the ferrithiocyanate complex and equilibrium constant for the complex formation.</w:t>
            </w:r>
            <w:r w:rsidRPr="00577416">
              <w:rPr>
                <w:sz w:val="22"/>
                <w:szCs w:val="22"/>
              </w:rPr>
              <w:tab/>
            </w:r>
          </w:p>
          <w:p w:rsidR="00E34C75" w:rsidRPr="00577416" w:rsidRDefault="00E34C75" w:rsidP="00E34C75">
            <w:pPr>
              <w:pStyle w:val="ListParagraph"/>
              <w:widowControl/>
              <w:numPr>
                <w:ilvl w:val="0"/>
                <w:numId w:val="55"/>
              </w:numPr>
              <w:tabs>
                <w:tab w:val="clear" w:pos="425"/>
              </w:tabs>
              <w:autoSpaceDE/>
              <w:autoSpaceDN/>
              <w:spacing w:before="100" w:beforeAutospacing="1" w:line="256" w:lineRule="auto"/>
              <w:ind w:left="432" w:hanging="360"/>
              <w:contextualSpacing/>
              <w:rPr>
                <w:sz w:val="22"/>
                <w:szCs w:val="22"/>
              </w:rPr>
            </w:pPr>
            <w:r w:rsidRPr="00577416">
              <w:rPr>
                <w:sz w:val="22"/>
                <w:szCs w:val="22"/>
              </w:rPr>
              <w:t>Estimation of the amount of nitrate present in the given solution using spectrophotometric method.</w:t>
            </w:r>
          </w:p>
          <w:p w:rsidR="00E34C75" w:rsidRPr="00577416" w:rsidRDefault="00E34C75" w:rsidP="00E34C75">
            <w:pPr>
              <w:pStyle w:val="Default"/>
              <w:numPr>
                <w:ilvl w:val="0"/>
                <w:numId w:val="55"/>
              </w:numPr>
              <w:tabs>
                <w:tab w:val="clear" w:pos="425"/>
              </w:tabs>
              <w:ind w:left="432" w:hanging="360"/>
              <w:rPr>
                <w:rFonts w:ascii="Times New Roman" w:hAnsi="Times New Roman" w:cs="Times New Roman"/>
                <w:sz w:val="22"/>
                <w:szCs w:val="22"/>
              </w:rPr>
            </w:pPr>
            <w:r w:rsidRPr="00577416">
              <w:rPr>
                <w:rFonts w:ascii="Times New Roman" w:hAnsi="Times New Roman" w:cs="Times New Roman"/>
                <w:sz w:val="22"/>
                <w:szCs w:val="22"/>
              </w:rPr>
              <w:t xml:space="preserve">Assay of Riboflavin and Iron in tablet formulations by spectrophotometry </w:t>
            </w:r>
          </w:p>
          <w:p w:rsidR="00E34C75" w:rsidRPr="00577416" w:rsidRDefault="00E34C75" w:rsidP="00E34C75">
            <w:pPr>
              <w:pStyle w:val="Default"/>
              <w:numPr>
                <w:ilvl w:val="0"/>
                <w:numId w:val="55"/>
              </w:numPr>
              <w:tabs>
                <w:tab w:val="clear" w:pos="425"/>
              </w:tabs>
              <w:ind w:left="432" w:hanging="360"/>
              <w:rPr>
                <w:rFonts w:ascii="Times New Roman" w:hAnsi="Times New Roman" w:cs="Times New Roman"/>
                <w:sz w:val="22"/>
                <w:szCs w:val="22"/>
                <w:lang w:bidi="ta-IN"/>
              </w:rPr>
            </w:pPr>
            <w:r w:rsidRPr="00577416">
              <w:rPr>
                <w:rFonts w:ascii="Times New Roman" w:hAnsi="Times New Roman" w:cs="Times New Roman"/>
                <w:sz w:val="22"/>
                <w:szCs w:val="22"/>
              </w:rPr>
              <w:t xml:space="preserve">Estimation of chromium in steel sample by spectrophotometry </w:t>
            </w:r>
          </w:p>
          <w:p w:rsidR="00E34C75" w:rsidRPr="00577416" w:rsidRDefault="00E34C75" w:rsidP="00E34C75">
            <w:pPr>
              <w:pStyle w:val="Default"/>
              <w:numPr>
                <w:ilvl w:val="0"/>
                <w:numId w:val="55"/>
              </w:numPr>
              <w:tabs>
                <w:tab w:val="clear" w:pos="425"/>
              </w:tabs>
              <w:ind w:left="432" w:hanging="360"/>
              <w:rPr>
                <w:rFonts w:ascii="Times New Roman" w:hAnsi="Times New Roman" w:cs="Times New Roman"/>
                <w:sz w:val="22"/>
                <w:szCs w:val="22"/>
              </w:rPr>
            </w:pPr>
            <w:r w:rsidRPr="00577416">
              <w:rPr>
                <w:rFonts w:ascii="Times New Roman" w:hAnsi="Times New Roman" w:cs="Times New Roman"/>
                <w:sz w:val="22"/>
                <w:szCs w:val="22"/>
                <w:lang w:bidi="ta-IN"/>
              </w:rPr>
              <w:t>Estimation of Fe(II) by 1,10 phenonthroline using spectrophotometry</w:t>
            </w:r>
          </w:p>
          <w:p w:rsidR="00E34C75" w:rsidRPr="00577416" w:rsidRDefault="00E34C75" w:rsidP="00E34C75">
            <w:pPr>
              <w:pStyle w:val="ListParagraph"/>
              <w:widowControl/>
              <w:numPr>
                <w:ilvl w:val="0"/>
                <w:numId w:val="55"/>
              </w:numPr>
              <w:tabs>
                <w:tab w:val="clear" w:pos="425"/>
              </w:tabs>
              <w:autoSpaceDE/>
              <w:autoSpaceDN/>
              <w:spacing w:before="100" w:beforeAutospacing="1" w:line="256" w:lineRule="auto"/>
              <w:ind w:left="432" w:hanging="360"/>
              <w:contextualSpacing/>
              <w:rPr>
                <w:sz w:val="22"/>
                <w:szCs w:val="22"/>
              </w:rPr>
            </w:pPr>
            <w:r w:rsidRPr="00577416">
              <w:rPr>
                <w:rFonts w:eastAsia="Arial"/>
                <w:sz w:val="22"/>
                <w:szCs w:val="22"/>
              </w:rPr>
              <w:t>Study the kinetics of enzyme catalysed reactions (Activity of tyrosinase upon tyrosine spectrophotometrically)</w:t>
            </w:r>
          </w:p>
          <w:p w:rsidR="00E34C75" w:rsidRPr="00577416" w:rsidRDefault="00E34C75" w:rsidP="00E34C75">
            <w:pPr>
              <w:pStyle w:val="ListParagraph"/>
              <w:widowControl/>
              <w:numPr>
                <w:ilvl w:val="0"/>
                <w:numId w:val="55"/>
              </w:numPr>
              <w:tabs>
                <w:tab w:val="clear" w:pos="425"/>
              </w:tabs>
              <w:autoSpaceDE/>
              <w:autoSpaceDN/>
              <w:spacing w:before="100" w:beforeAutospacing="1" w:line="256" w:lineRule="auto"/>
              <w:ind w:left="432" w:hanging="360"/>
              <w:contextualSpacing/>
              <w:rPr>
                <w:sz w:val="22"/>
                <w:szCs w:val="22"/>
              </w:rPr>
            </w:pPr>
            <w:r w:rsidRPr="00577416">
              <w:rPr>
                <w:sz w:val="22"/>
                <w:szCs w:val="22"/>
              </w:rPr>
              <w:t xml:space="preserve">Estimation of Fe, Cu and Ni by colorimetric method. </w:t>
            </w:r>
          </w:p>
          <w:p w:rsidR="00E34C75" w:rsidRPr="00577416" w:rsidRDefault="00E34C75" w:rsidP="00E34C75">
            <w:pPr>
              <w:pStyle w:val="Default"/>
              <w:numPr>
                <w:ilvl w:val="0"/>
                <w:numId w:val="55"/>
              </w:numPr>
              <w:tabs>
                <w:tab w:val="clear" w:pos="425"/>
              </w:tabs>
              <w:ind w:left="432" w:hanging="360"/>
              <w:rPr>
                <w:rFonts w:ascii="Times New Roman" w:hAnsi="Times New Roman" w:cs="Times New Roman"/>
                <w:sz w:val="22"/>
                <w:szCs w:val="22"/>
                <w:lang w:bidi="ta-IN"/>
              </w:rPr>
            </w:pPr>
            <w:r w:rsidRPr="00577416">
              <w:rPr>
                <w:rFonts w:ascii="Times New Roman" w:hAnsi="Times New Roman" w:cs="Times New Roman"/>
                <w:sz w:val="22"/>
                <w:szCs w:val="22"/>
                <w:lang w:bidi="ta-IN"/>
              </w:rPr>
              <w:t>Estimation of chlorophyll in leaves and phosphate in waste water by colorimetry.</w:t>
            </w:r>
          </w:p>
          <w:p w:rsidR="00E34C75" w:rsidRPr="00577416" w:rsidRDefault="00E34C75" w:rsidP="00E34C75">
            <w:pPr>
              <w:pStyle w:val="Default"/>
              <w:numPr>
                <w:ilvl w:val="0"/>
                <w:numId w:val="55"/>
              </w:numPr>
              <w:tabs>
                <w:tab w:val="clear" w:pos="425"/>
              </w:tabs>
              <w:ind w:left="432" w:hanging="360"/>
              <w:rPr>
                <w:rFonts w:ascii="Times New Roman" w:hAnsi="Times New Roman" w:cs="Times New Roman"/>
                <w:sz w:val="22"/>
                <w:szCs w:val="22"/>
              </w:rPr>
            </w:pPr>
            <w:r w:rsidRPr="00577416">
              <w:rPr>
                <w:rFonts w:ascii="Times New Roman" w:hAnsi="Times New Roman" w:cs="Times New Roman"/>
                <w:sz w:val="22"/>
                <w:szCs w:val="22"/>
              </w:rPr>
              <w:t xml:space="preserve">Determination of caffeine in soft drinks by HPLC </w:t>
            </w:r>
          </w:p>
          <w:p w:rsidR="00E34C75" w:rsidRPr="00577416" w:rsidRDefault="00E34C75" w:rsidP="00E34C75">
            <w:pPr>
              <w:pStyle w:val="Default"/>
              <w:numPr>
                <w:ilvl w:val="0"/>
                <w:numId w:val="55"/>
              </w:numPr>
              <w:tabs>
                <w:tab w:val="clear" w:pos="425"/>
              </w:tabs>
              <w:ind w:left="432" w:hanging="360"/>
              <w:rPr>
                <w:rFonts w:ascii="Times New Roman" w:hAnsi="Times New Roman" w:cs="Times New Roman"/>
                <w:sz w:val="22"/>
                <w:szCs w:val="22"/>
              </w:rPr>
            </w:pPr>
            <w:r w:rsidRPr="00577416">
              <w:rPr>
                <w:rFonts w:ascii="Times New Roman" w:hAnsi="Times New Roman" w:cs="Times New Roman"/>
                <w:sz w:val="22"/>
                <w:szCs w:val="22"/>
              </w:rPr>
              <w:t xml:space="preserve">Analysis of water quality through COD, DO, BOD measurements. </w:t>
            </w:r>
          </w:p>
          <w:p w:rsidR="00E34C75" w:rsidRPr="00577416" w:rsidRDefault="00E34C75" w:rsidP="00E34C75">
            <w:pPr>
              <w:pStyle w:val="Default"/>
              <w:numPr>
                <w:ilvl w:val="0"/>
                <w:numId w:val="55"/>
              </w:numPr>
              <w:tabs>
                <w:tab w:val="clear" w:pos="425"/>
              </w:tabs>
              <w:ind w:left="432" w:hanging="360"/>
              <w:rPr>
                <w:rFonts w:ascii="Times New Roman" w:hAnsi="Times New Roman" w:cs="Times New Roman"/>
                <w:sz w:val="22"/>
                <w:szCs w:val="22"/>
                <w:lang w:bidi="ta-IN"/>
              </w:rPr>
            </w:pPr>
            <w:r w:rsidRPr="00577416">
              <w:rPr>
                <w:rFonts w:ascii="Times New Roman" w:hAnsi="Times New Roman" w:cs="Times New Roman"/>
                <w:sz w:val="22"/>
                <w:szCs w:val="22"/>
                <w:lang w:bidi="ta-IN"/>
              </w:rPr>
              <w:t>Separation of (a) mixture of Azo dyes by TLC (b) mixture of metal ions by Paper chromatography.</w:t>
            </w:r>
          </w:p>
          <w:p w:rsidR="00E34C75" w:rsidRPr="00577416" w:rsidRDefault="00E34C75" w:rsidP="00E34C75">
            <w:pPr>
              <w:pStyle w:val="Default"/>
              <w:numPr>
                <w:ilvl w:val="0"/>
                <w:numId w:val="55"/>
              </w:numPr>
              <w:tabs>
                <w:tab w:val="clear" w:pos="425"/>
              </w:tabs>
              <w:ind w:left="432" w:hanging="360"/>
              <w:rPr>
                <w:rFonts w:ascii="Times New Roman" w:hAnsi="Times New Roman" w:cs="Times New Roman"/>
                <w:sz w:val="22"/>
                <w:szCs w:val="22"/>
                <w:lang w:bidi="ta-IN"/>
              </w:rPr>
            </w:pPr>
            <w:r w:rsidRPr="00577416">
              <w:rPr>
                <w:rFonts w:ascii="Times New Roman" w:hAnsi="Times New Roman" w:cs="Times New Roman"/>
                <w:sz w:val="22"/>
                <w:szCs w:val="22"/>
                <w:lang w:bidi="ta-IN"/>
              </w:rPr>
              <w:t>Extraction of piperine from black pepper.</w:t>
            </w:r>
          </w:p>
          <w:p w:rsidR="00E34C75" w:rsidRPr="00577416" w:rsidRDefault="00E34C75" w:rsidP="00E34C75">
            <w:pPr>
              <w:pStyle w:val="Default"/>
              <w:numPr>
                <w:ilvl w:val="0"/>
                <w:numId w:val="55"/>
              </w:numPr>
              <w:tabs>
                <w:tab w:val="clear" w:pos="425"/>
              </w:tabs>
              <w:ind w:left="432" w:hanging="360"/>
              <w:rPr>
                <w:rFonts w:ascii="Times New Roman" w:hAnsi="Times New Roman" w:cs="Times New Roman"/>
                <w:sz w:val="22"/>
                <w:szCs w:val="22"/>
              </w:rPr>
            </w:pPr>
            <w:r w:rsidRPr="00577416">
              <w:rPr>
                <w:rFonts w:ascii="Times New Roman" w:hAnsi="Times New Roman" w:cs="Times New Roman"/>
                <w:sz w:val="22"/>
                <w:szCs w:val="22"/>
                <w:lang w:bidi="ta-IN"/>
              </w:rPr>
              <w:t xml:space="preserve">Extraction of caffeine from tea leaves. </w:t>
            </w:r>
          </w:p>
          <w:p w:rsidR="00E34C75" w:rsidRPr="00577416" w:rsidRDefault="00E34C75" w:rsidP="00E34C75">
            <w:pPr>
              <w:pStyle w:val="Default"/>
              <w:numPr>
                <w:ilvl w:val="0"/>
                <w:numId w:val="55"/>
              </w:numPr>
              <w:tabs>
                <w:tab w:val="clear" w:pos="425"/>
              </w:tabs>
              <w:ind w:left="432" w:hanging="360"/>
              <w:rPr>
                <w:rFonts w:ascii="Times New Roman" w:hAnsi="Times New Roman" w:cs="Times New Roman"/>
                <w:sz w:val="22"/>
                <w:szCs w:val="22"/>
              </w:rPr>
            </w:pPr>
            <w:r w:rsidRPr="00577416">
              <w:rPr>
                <w:rFonts w:ascii="Times New Roman" w:hAnsi="Times New Roman" w:cs="Times New Roman"/>
                <w:sz w:val="22"/>
                <w:szCs w:val="22"/>
              </w:rPr>
              <w:t xml:space="preserve">Column chromatography - Separation of anthracene and picric acid from anthracene picrate. </w:t>
            </w:r>
          </w:p>
          <w:p w:rsidR="00E34C75" w:rsidRPr="00577416" w:rsidRDefault="00E34C75" w:rsidP="00E34C75">
            <w:pPr>
              <w:pStyle w:val="Default"/>
              <w:numPr>
                <w:ilvl w:val="0"/>
                <w:numId w:val="55"/>
              </w:numPr>
              <w:tabs>
                <w:tab w:val="clear" w:pos="425"/>
              </w:tabs>
              <w:ind w:left="432" w:hanging="360"/>
              <w:rPr>
                <w:rFonts w:ascii="Times New Roman" w:hAnsi="Times New Roman" w:cs="Times New Roman"/>
                <w:sz w:val="22"/>
                <w:szCs w:val="22"/>
              </w:rPr>
            </w:pPr>
            <w:r w:rsidRPr="00577416">
              <w:rPr>
                <w:rFonts w:ascii="Times New Roman" w:hAnsi="Times New Roman" w:cs="Times New Roman"/>
                <w:sz w:val="22"/>
                <w:szCs w:val="22"/>
              </w:rPr>
              <w:t xml:space="preserve">Thin layer chromatography - Separation of green leaf pigments. </w:t>
            </w:r>
          </w:p>
          <w:p w:rsidR="00E34C75" w:rsidRPr="00577416" w:rsidRDefault="00E34C75" w:rsidP="00E34C75">
            <w:pPr>
              <w:pStyle w:val="Default"/>
              <w:numPr>
                <w:ilvl w:val="0"/>
                <w:numId w:val="55"/>
              </w:numPr>
              <w:tabs>
                <w:tab w:val="clear" w:pos="425"/>
              </w:tabs>
              <w:ind w:left="432" w:hanging="360"/>
              <w:rPr>
                <w:rFonts w:ascii="Times New Roman" w:hAnsi="Times New Roman" w:cs="Times New Roman"/>
                <w:sz w:val="22"/>
                <w:szCs w:val="22"/>
              </w:rPr>
            </w:pPr>
            <w:r w:rsidRPr="00577416">
              <w:rPr>
                <w:rFonts w:ascii="Times New Roman" w:hAnsi="Times New Roman" w:cs="Times New Roman"/>
                <w:sz w:val="22"/>
                <w:szCs w:val="22"/>
              </w:rPr>
              <w:t xml:space="preserve">Paper chromatography - Identification of amino acid. </w:t>
            </w:r>
          </w:p>
        </w:tc>
      </w:tr>
      <w:tr w:rsidR="00E34C75" w:rsidRPr="00577416" w:rsidTr="00501A11">
        <w:trPr>
          <w:trHeight w:val="256"/>
        </w:trPr>
        <w:tc>
          <w:tcPr>
            <w:tcW w:w="1908" w:type="dxa"/>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rPr>
                <w:sz w:val="22"/>
                <w:szCs w:val="22"/>
              </w:rPr>
            </w:pPr>
            <w:r w:rsidRPr="00577416">
              <w:rPr>
                <w:sz w:val="22"/>
                <w:szCs w:val="22"/>
              </w:rPr>
              <w:t>Extended Professional Component (is a part of internal component only, Not to be included in the external examination question paper)</w:t>
            </w:r>
          </w:p>
        </w:tc>
        <w:tc>
          <w:tcPr>
            <w:tcW w:w="7650" w:type="dxa"/>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rPr>
                <w:sz w:val="22"/>
                <w:szCs w:val="22"/>
              </w:rPr>
            </w:pPr>
            <w:r w:rsidRPr="00577416">
              <w:rPr>
                <w:sz w:val="22"/>
                <w:szCs w:val="22"/>
              </w:rPr>
              <w:t>Questions related to the above topics, from various competitive examinations UPSC / TRB / NET/ UGC-CSIR / GATE /TNPSC others to be solved</w:t>
            </w:r>
          </w:p>
          <w:p w:rsidR="00E34C75" w:rsidRPr="00577416" w:rsidRDefault="00E34C75" w:rsidP="00501A11">
            <w:pPr>
              <w:rPr>
                <w:sz w:val="22"/>
                <w:szCs w:val="22"/>
              </w:rPr>
            </w:pPr>
            <w:r w:rsidRPr="00577416">
              <w:rPr>
                <w:sz w:val="22"/>
                <w:szCs w:val="22"/>
              </w:rPr>
              <w:t>(To be discussed during the Tutorial hours)</w:t>
            </w:r>
          </w:p>
        </w:tc>
      </w:tr>
      <w:tr w:rsidR="00E34C75" w:rsidRPr="00577416" w:rsidTr="00501A11">
        <w:trPr>
          <w:trHeight w:val="256"/>
        </w:trPr>
        <w:tc>
          <w:tcPr>
            <w:tcW w:w="1908" w:type="dxa"/>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rPr>
                <w:sz w:val="22"/>
                <w:szCs w:val="22"/>
              </w:rPr>
            </w:pPr>
            <w:r w:rsidRPr="00577416">
              <w:rPr>
                <w:sz w:val="22"/>
                <w:szCs w:val="22"/>
              </w:rPr>
              <w:t>Skills acquired from this course</w:t>
            </w:r>
          </w:p>
        </w:tc>
        <w:tc>
          <w:tcPr>
            <w:tcW w:w="7650" w:type="dxa"/>
            <w:tcBorders>
              <w:top w:val="single" w:sz="4" w:space="0" w:color="auto"/>
              <w:left w:val="single" w:sz="4" w:space="0" w:color="auto"/>
              <w:bottom w:val="single" w:sz="4" w:space="0" w:color="auto"/>
              <w:right w:val="single" w:sz="4" w:space="0" w:color="auto"/>
            </w:tcBorders>
          </w:tcPr>
          <w:p w:rsidR="00E34C75" w:rsidRPr="00577416" w:rsidRDefault="00E34C75" w:rsidP="00501A11">
            <w:pPr>
              <w:rPr>
                <w:sz w:val="22"/>
                <w:szCs w:val="22"/>
              </w:rPr>
            </w:pPr>
            <w:r w:rsidRPr="00577416">
              <w:rPr>
                <w:sz w:val="22"/>
                <w:szCs w:val="22"/>
              </w:rPr>
              <w:t>Knowledge, Problem solving, Analytical ability, Professional Competency, Professional Communication and Transferable skills.</w:t>
            </w:r>
          </w:p>
        </w:tc>
      </w:tr>
      <w:tr w:rsidR="00E34C75" w:rsidRPr="00577416" w:rsidTr="00501A11">
        <w:trPr>
          <w:trHeight w:val="256"/>
        </w:trPr>
        <w:tc>
          <w:tcPr>
            <w:tcW w:w="1908" w:type="dxa"/>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rPr>
                <w:b/>
                <w:bCs/>
                <w:sz w:val="22"/>
                <w:szCs w:val="22"/>
              </w:rPr>
            </w:pPr>
            <w:r w:rsidRPr="00577416">
              <w:rPr>
                <w:b/>
                <w:bCs/>
                <w:sz w:val="22"/>
                <w:szCs w:val="22"/>
              </w:rPr>
              <w:lastRenderedPageBreak/>
              <w:t xml:space="preserve">Recommended Text </w:t>
            </w:r>
          </w:p>
        </w:tc>
        <w:tc>
          <w:tcPr>
            <w:tcW w:w="7650" w:type="dxa"/>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pStyle w:val="Default"/>
              <w:ind w:left="260" w:hanging="260"/>
              <w:jc w:val="both"/>
              <w:rPr>
                <w:rFonts w:ascii="Times New Roman" w:hAnsi="Times New Roman" w:cs="Times New Roman"/>
                <w:i/>
                <w:iCs/>
                <w:sz w:val="22"/>
                <w:szCs w:val="22"/>
              </w:rPr>
            </w:pPr>
            <w:r w:rsidRPr="00577416">
              <w:rPr>
                <w:rFonts w:ascii="Times New Roman" w:hAnsi="Times New Roman" w:cs="Times New Roman"/>
                <w:sz w:val="22"/>
                <w:szCs w:val="22"/>
              </w:rPr>
              <w:t xml:space="preserve">1.Vogel’s Text book of Practical Organic Chemistry, 5th Ed, ELBS/Longman, England, 2003. </w:t>
            </w:r>
          </w:p>
          <w:p w:rsidR="00E34C75" w:rsidRPr="00577416" w:rsidRDefault="00E34C75" w:rsidP="00501A11">
            <w:pPr>
              <w:pStyle w:val="Default"/>
              <w:jc w:val="both"/>
              <w:rPr>
                <w:rFonts w:ascii="Times New Roman" w:hAnsi="Times New Roman" w:cs="Times New Roman"/>
                <w:i/>
                <w:iCs/>
                <w:sz w:val="22"/>
                <w:szCs w:val="22"/>
              </w:rPr>
            </w:pPr>
            <w:r w:rsidRPr="00577416">
              <w:rPr>
                <w:rFonts w:ascii="Times New Roman" w:hAnsi="Times New Roman" w:cs="Times New Roman"/>
                <w:sz w:val="22"/>
                <w:szCs w:val="22"/>
              </w:rPr>
              <w:t xml:space="preserve">2. G. H. Jeffery, J. Bassett, J. Mendham and R. C. Denney, </w:t>
            </w:r>
            <w:r w:rsidRPr="00577416">
              <w:rPr>
                <w:rFonts w:ascii="Times New Roman" w:hAnsi="Times New Roman" w:cs="Times New Roman"/>
                <w:i/>
                <w:iCs/>
                <w:sz w:val="22"/>
                <w:szCs w:val="22"/>
              </w:rPr>
              <w:t xml:space="preserve">Vogel’s  </w:t>
            </w:r>
          </w:p>
          <w:p w:rsidR="00E34C75" w:rsidRPr="00577416" w:rsidRDefault="00E34C75" w:rsidP="00501A11">
            <w:pPr>
              <w:pStyle w:val="Default"/>
              <w:jc w:val="both"/>
              <w:rPr>
                <w:rFonts w:ascii="Times New Roman" w:hAnsi="Times New Roman" w:cs="Times New Roman"/>
                <w:sz w:val="22"/>
                <w:szCs w:val="22"/>
              </w:rPr>
            </w:pPr>
            <w:r w:rsidRPr="00577416">
              <w:rPr>
                <w:rFonts w:ascii="Times New Roman" w:hAnsi="Times New Roman" w:cs="Times New Roman"/>
                <w:i/>
                <w:iCs/>
                <w:sz w:val="22"/>
                <w:szCs w:val="22"/>
              </w:rPr>
              <w:t xml:space="preserve">    Textbook of Quantitative Chemical Analysis</w:t>
            </w:r>
            <w:r w:rsidRPr="00577416">
              <w:rPr>
                <w:rFonts w:ascii="Times New Roman" w:hAnsi="Times New Roman" w:cs="Times New Roman"/>
                <w:sz w:val="22"/>
                <w:szCs w:val="22"/>
              </w:rPr>
              <w:t xml:space="preserve">; 6th ed., ELBS, 1989. </w:t>
            </w:r>
          </w:p>
          <w:p w:rsidR="00E34C75" w:rsidRPr="00577416" w:rsidRDefault="00E34C75" w:rsidP="00501A11">
            <w:pPr>
              <w:pStyle w:val="Default"/>
              <w:jc w:val="both"/>
              <w:rPr>
                <w:rFonts w:ascii="Times New Roman" w:hAnsi="Times New Roman" w:cs="Times New Roman"/>
                <w:sz w:val="22"/>
                <w:szCs w:val="22"/>
              </w:rPr>
            </w:pPr>
            <w:r w:rsidRPr="00577416">
              <w:rPr>
                <w:rFonts w:ascii="Times New Roman" w:hAnsi="Times New Roman" w:cs="Times New Roman"/>
                <w:sz w:val="22"/>
                <w:szCs w:val="22"/>
              </w:rPr>
              <w:t xml:space="preserve">3. J. D. Woollins, </w:t>
            </w:r>
            <w:r w:rsidRPr="00577416">
              <w:rPr>
                <w:rFonts w:ascii="Times New Roman" w:hAnsi="Times New Roman" w:cs="Times New Roman"/>
                <w:i/>
                <w:iCs/>
                <w:sz w:val="22"/>
                <w:szCs w:val="22"/>
              </w:rPr>
              <w:t>Inorganic Experiments</w:t>
            </w:r>
            <w:r w:rsidRPr="00577416">
              <w:rPr>
                <w:rFonts w:ascii="Times New Roman" w:hAnsi="Times New Roman" w:cs="Times New Roman"/>
                <w:sz w:val="22"/>
                <w:szCs w:val="22"/>
              </w:rPr>
              <w:t xml:space="preserve">; VCH: Weinheim, 1995. </w:t>
            </w:r>
          </w:p>
          <w:p w:rsidR="00E34C75" w:rsidRPr="00577416" w:rsidRDefault="00E34C75" w:rsidP="00501A11">
            <w:pPr>
              <w:pStyle w:val="Default"/>
              <w:jc w:val="both"/>
              <w:rPr>
                <w:rFonts w:ascii="Times New Roman" w:hAnsi="Times New Roman" w:cs="Times New Roman"/>
                <w:sz w:val="22"/>
                <w:szCs w:val="22"/>
              </w:rPr>
            </w:pPr>
            <w:r w:rsidRPr="00577416">
              <w:rPr>
                <w:rFonts w:ascii="Times New Roman" w:hAnsi="Times New Roman" w:cs="Times New Roman"/>
                <w:sz w:val="22"/>
                <w:szCs w:val="22"/>
              </w:rPr>
              <w:t xml:space="preserve">4. B. Viswanathan and P.S.Raghavan, Practical Physical Chemistry, Viva   Books, New Delhi, 2009. </w:t>
            </w:r>
          </w:p>
          <w:p w:rsidR="00E32993" w:rsidRDefault="00E34C75" w:rsidP="00E32993">
            <w:pPr>
              <w:pStyle w:val="Default"/>
              <w:jc w:val="both"/>
              <w:rPr>
                <w:rFonts w:ascii="Times New Roman" w:hAnsi="Times New Roman" w:cs="Times New Roman"/>
                <w:sz w:val="22"/>
                <w:szCs w:val="22"/>
              </w:rPr>
            </w:pPr>
            <w:r w:rsidRPr="00577416">
              <w:rPr>
                <w:rFonts w:ascii="Times New Roman" w:hAnsi="Times New Roman" w:cs="Times New Roman"/>
                <w:sz w:val="22"/>
                <w:szCs w:val="22"/>
              </w:rPr>
              <w:t xml:space="preserve">5.Sundaram, Krishnan, Raghavan, Practical Chemistry (Part II), S. Viswanathan </w:t>
            </w:r>
          </w:p>
          <w:p w:rsidR="00E34C75" w:rsidRPr="00577416" w:rsidRDefault="00E34C75" w:rsidP="00E32993">
            <w:pPr>
              <w:pStyle w:val="Default"/>
              <w:jc w:val="both"/>
              <w:rPr>
                <w:rFonts w:ascii="Times New Roman" w:hAnsi="Times New Roman" w:cs="Times New Roman"/>
                <w:sz w:val="22"/>
                <w:szCs w:val="22"/>
              </w:rPr>
            </w:pPr>
            <w:r w:rsidRPr="00577416">
              <w:rPr>
                <w:rFonts w:ascii="Times New Roman" w:hAnsi="Times New Roman" w:cs="Times New Roman"/>
                <w:sz w:val="22"/>
                <w:szCs w:val="22"/>
              </w:rPr>
              <w:t>Co. Pvt., 1996.</w:t>
            </w:r>
          </w:p>
        </w:tc>
      </w:tr>
      <w:tr w:rsidR="00E34C75" w:rsidRPr="00577416" w:rsidTr="00501A11">
        <w:trPr>
          <w:trHeight w:val="256"/>
        </w:trPr>
        <w:tc>
          <w:tcPr>
            <w:tcW w:w="1908" w:type="dxa"/>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rPr>
                <w:b/>
                <w:bCs/>
                <w:sz w:val="22"/>
                <w:szCs w:val="22"/>
              </w:rPr>
            </w:pPr>
            <w:r w:rsidRPr="00577416">
              <w:rPr>
                <w:b/>
                <w:bCs/>
                <w:sz w:val="22"/>
                <w:szCs w:val="22"/>
              </w:rPr>
              <w:t>Reference Books</w:t>
            </w:r>
          </w:p>
        </w:tc>
        <w:tc>
          <w:tcPr>
            <w:tcW w:w="7650" w:type="dxa"/>
            <w:tcBorders>
              <w:top w:val="single" w:sz="4" w:space="0" w:color="auto"/>
              <w:left w:val="single" w:sz="4" w:space="0" w:color="auto"/>
              <w:bottom w:val="single" w:sz="4" w:space="0" w:color="auto"/>
              <w:right w:val="single" w:sz="4" w:space="0" w:color="auto"/>
            </w:tcBorders>
            <w:hideMark/>
          </w:tcPr>
          <w:p w:rsidR="00E34C75" w:rsidRPr="00577416" w:rsidRDefault="00E34C75" w:rsidP="00E32993">
            <w:pPr>
              <w:pStyle w:val="Default"/>
              <w:numPr>
                <w:ilvl w:val="0"/>
                <w:numId w:val="62"/>
              </w:numPr>
              <w:spacing w:before="100" w:beforeAutospacing="1"/>
              <w:ind w:left="260"/>
              <w:rPr>
                <w:rFonts w:ascii="Times New Roman" w:hAnsi="Times New Roman" w:cs="Times New Roman"/>
                <w:sz w:val="22"/>
                <w:szCs w:val="22"/>
              </w:rPr>
            </w:pPr>
            <w:r w:rsidRPr="00577416">
              <w:rPr>
                <w:rFonts w:ascii="Times New Roman" w:hAnsi="Times New Roman" w:cs="Times New Roman"/>
                <w:sz w:val="22"/>
                <w:szCs w:val="22"/>
              </w:rPr>
              <w:t xml:space="preserve">N. S. Gnanapragasam and G. Ramamurthy, Organic Chemistry – Labmanual, S. Viswanathan Co. Pvt. Ltd, 2009. </w:t>
            </w:r>
          </w:p>
          <w:p w:rsidR="00E34C75" w:rsidRPr="00577416" w:rsidRDefault="00E34C75" w:rsidP="00E32993">
            <w:pPr>
              <w:pStyle w:val="Default"/>
              <w:numPr>
                <w:ilvl w:val="0"/>
                <w:numId w:val="62"/>
              </w:numPr>
              <w:spacing w:before="100" w:beforeAutospacing="1"/>
              <w:ind w:left="260"/>
              <w:rPr>
                <w:rFonts w:ascii="Times New Roman" w:hAnsi="Times New Roman" w:cs="Times New Roman"/>
                <w:sz w:val="22"/>
                <w:szCs w:val="22"/>
              </w:rPr>
            </w:pPr>
            <w:r w:rsidRPr="00577416">
              <w:rPr>
                <w:rFonts w:ascii="Times New Roman" w:hAnsi="Times New Roman" w:cs="Times New Roman"/>
                <w:sz w:val="22"/>
                <w:szCs w:val="22"/>
              </w:rPr>
              <w:t xml:space="preserve">J. N. Gurtu and R. Kapoor, Advanced Experimental Chemistry, S. Chand and Co., 2011. </w:t>
            </w:r>
          </w:p>
          <w:p w:rsidR="00E34C75" w:rsidRPr="00577416" w:rsidRDefault="00E34C75" w:rsidP="00E32993">
            <w:pPr>
              <w:pStyle w:val="Default"/>
              <w:numPr>
                <w:ilvl w:val="0"/>
                <w:numId w:val="62"/>
              </w:numPr>
              <w:spacing w:before="100" w:beforeAutospacing="1"/>
              <w:ind w:left="260"/>
              <w:rPr>
                <w:rFonts w:ascii="Times New Roman" w:hAnsi="Times New Roman" w:cs="Times New Roman"/>
                <w:sz w:val="22"/>
                <w:szCs w:val="22"/>
              </w:rPr>
            </w:pPr>
            <w:r w:rsidRPr="00577416">
              <w:rPr>
                <w:rFonts w:ascii="Times New Roman" w:hAnsi="Times New Roman" w:cs="Times New Roman"/>
                <w:sz w:val="22"/>
                <w:szCs w:val="22"/>
              </w:rPr>
              <w:t xml:space="preserve">J. B. Yadav, Advanced Practical Physical Chemistry, Goel Publishing House, 2001. </w:t>
            </w:r>
          </w:p>
          <w:p w:rsidR="00E34C75" w:rsidRPr="00577416" w:rsidRDefault="00E34C75" w:rsidP="00E32993">
            <w:pPr>
              <w:pStyle w:val="Default"/>
              <w:numPr>
                <w:ilvl w:val="0"/>
                <w:numId w:val="62"/>
              </w:numPr>
              <w:spacing w:before="100" w:beforeAutospacing="1"/>
              <w:ind w:left="260"/>
              <w:rPr>
                <w:rFonts w:ascii="Times New Roman" w:hAnsi="Times New Roman" w:cs="Times New Roman"/>
                <w:sz w:val="22"/>
                <w:szCs w:val="22"/>
              </w:rPr>
            </w:pPr>
            <w:r w:rsidRPr="00577416">
              <w:rPr>
                <w:rFonts w:ascii="Times New Roman" w:hAnsi="Times New Roman" w:cs="Times New Roman"/>
                <w:sz w:val="22"/>
                <w:szCs w:val="22"/>
              </w:rPr>
              <w:t xml:space="preserve">G.W. Garland, J.W. Nibler, D.P. Shoemaker, Experiments in Physical Chemistry, 8th edition, McGraw Hill, 2009. </w:t>
            </w:r>
          </w:p>
          <w:p w:rsidR="00E34C75" w:rsidRPr="00577416" w:rsidRDefault="00E34C75" w:rsidP="00E32993">
            <w:pPr>
              <w:pStyle w:val="Default"/>
              <w:numPr>
                <w:ilvl w:val="0"/>
                <w:numId w:val="62"/>
              </w:numPr>
              <w:spacing w:before="100" w:beforeAutospacing="1"/>
              <w:ind w:left="260"/>
              <w:rPr>
                <w:rFonts w:ascii="Times New Roman" w:hAnsi="Times New Roman" w:cs="Times New Roman"/>
                <w:sz w:val="22"/>
                <w:szCs w:val="22"/>
              </w:rPr>
            </w:pPr>
            <w:r w:rsidRPr="00577416">
              <w:rPr>
                <w:rFonts w:ascii="Times New Roman" w:hAnsi="Times New Roman" w:cs="Times New Roman"/>
                <w:sz w:val="22"/>
                <w:szCs w:val="22"/>
              </w:rPr>
              <w:t>J. N. Gurthu and R. Kapoor, Advanced Experimental Chemistry, S. Chand and Co., 1987.</w:t>
            </w:r>
          </w:p>
        </w:tc>
      </w:tr>
      <w:tr w:rsidR="00E34C75" w:rsidRPr="00577416" w:rsidTr="00501A11">
        <w:trPr>
          <w:trHeight w:val="256"/>
        </w:trPr>
        <w:tc>
          <w:tcPr>
            <w:tcW w:w="1908" w:type="dxa"/>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rPr>
                <w:b/>
                <w:bCs/>
                <w:sz w:val="22"/>
                <w:szCs w:val="22"/>
              </w:rPr>
            </w:pPr>
            <w:r w:rsidRPr="00577416">
              <w:rPr>
                <w:b/>
                <w:bCs/>
                <w:sz w:val="22"/>
                <w:szCs w:val="22"/>
              </w:rPr>
              <w:t xml:space="preserve">Website and </w:t>
            </w:r>
          </w:p>
          <w:p w:rsidR="00E34C75" w:rsidRPr="00577416" w:rsidRDefault="00E34C75" w:rsidP="00501A11">
            <w:pPr>
              <w:rPr>
                <w:b/>
                <w:bCs/>
                <w:sz w:val="22"/>
                <w:szCs w:val="22"/>
              </w:rPr>
            </w:pPr>
            <w:r w:rsidRPr="00577416">
              <w:rPr>
                <w:b/>
                <w:bCs/>
                <w:sz w:val="22"/>
                <w:szCs w:val="22"/>
              </w:rPr>
              <w:t>e-learning source</w:t>
            </w:r>
          </w:p>
        </w:tc>
        <w:tc>
          <w:tcPr>
            <w:tcW w:w="7650" w:type="dxa"/>
            <w:tcBorders>
              <w:top w:val="single" w:sz="4" w:space="0" w:color="auto"/>
              <w:left w:val="single" w:sz="4" w:space="0" w:color="auto"/>
              <w:bottom w:val="single" w:sz="4" w:space="0" w:color="auto"/>
              <w:right w:val="single" w:sz="4" w:space="0" w:color="auto"/>
            </w:tcBorders>
            <w:hideMark/>
          </w:tcPr>
          <w:p w:rsidR="00E34C75" w:rsidRPr="00577416" w:rsidRDefault="00E34C75" w:rsidP="00501A11">
            <w:pPr>
              <w:pStyle w:val="ListParagraph"/>
              <w:ind w:left="260" w:right="26" w:hanging="260"/>
              <w:rPr>
                <w:sz w:val="22"/>
                <w:szCs w:val="22"/>
              </w:rPr>
            </w:pPr>
            <w:r w:rsidRPr="00577416">
              <w:rPr>
                <w:sz w:val="22"/>
                <w:szCs w:val="22"/>
              </w:rPr>
              <w:t xml:space="preserve">https://bit.ly/3QESF7t </w:t>
            </w:r>
          </w:p>
          <w:p w:rsidR="00E34C75" w:rsidRPr="00577416" w:rsidRDefault="00E34C75" w:rsidP="00501A11">
            <w:pPr>
              <w:pStyle w:val="ListParagraph"/>
              <w:ind w:left="260" w:right="26" w:hanging="260"/>
              <w:rPr>
                <w:sz w:val="22"/>
                <w:szCs w:val="22"/>
              </w:rPr>
            </w:pPr>
            <w:r w:rsidRPr="00577416">
              <w:rPr>
                <w:sz w:val="22"/>
                <w:szCs w:val="22"/>
              </w:rPr>
              <w:t>https://bit.ly/3QANOnX</w:t>
            </w:r>
          </w:p>
        </w:tc>
      </w:tr>
      <w:tr w:rsidR="00E34C75" w:rsidRPr="00577416" w:rsidTr="00501A11">
        <w:trPr>
          <w:trHeight w:val="2248"/>
        </w:trPr>
        <w:tc>
          <w:tcPr>
            <w:tcW w:w="9558" w:type="dxa"/>
            <w:gridSpan w:val="2"/>
            <w:tcBorders>
              <w:top w:val="single" w:sz="4" w:space="0" w:color="auto"/>
              <w:left w:val="single" w:sz="4" w:space="0" w:color="auto"/>
              <w:bottom w:val="single" w:sz="4" w:space="0" w:color="auto"/>
              <w:right w:val="single" w:sz="4" w:space="0" w:color="auto"/>
            </w:tcBorders>
          </w:tcPr>
          <w:p w:rsidR="00E34C75" w:rsidRPr="00577416" w:rsidRDefault="00E34C75" w:rsidP="00501A11">
            <w:pPr>
              <w:ind w:right="-15"/>
              <w:rPr>
                <w:b/>
                <w:bCs/>
                <w:sz w:val="22"/>
                <w:szCs w:val="22"/>
              </w:rPr>
            </w:pPr>
            <w:r w:rsidRPr="00577416">
              <w:rPr>
                <w:b/>
                <w:bCs/>
                <w:sz w:val="22"/>
                <w:szCs w:val="22"/>
              </w:rPr>
              <w:t>Course Learning Outcomes (for Mapping with POs and PSOs)</w:t>
            </w:r>
          </w:p>
          <w:p w:rsidR="00E34C75" w:rsidRPr="00577416" w:rsidRDefault="00E34C75" w:rsidP="00501A11">
            <w:pPr>
              <w:ind w:right="-15"/>
              <w:rPr>
                <w:sz w:val="22"/>
                <w:szCs w:val="22"/>
              </w:rPr>
            </w:pPr>
          </w:p>
          <w:p w:rsidR="00E34C75" w:rsidRPr="00577416" w:rsidRDefault="00E34C75" w:rsidP="00501A11">
            <w:pPr>
              <w:ind w:right="-15"/>
              <w:rPr>
                <w:sz w:val="22"/>
                <w:szCs w:val="22"/>
              </w:rPr>
            </w:pPr>
            <w:r w:rsidRPr="00577416">
              <w:rPr>
                <w:sz w:val="22"/>
                <w:szCs w:val="22"/>
              </w:rPr>
              <w:t>Students will be able:</w:t>
            </w:r>
          </w:p>
          <w:p w:rsidR="00E34C75" w:rsidRPr="00577416" w:rsidRDefault="00E34C75" w:rsidP="00501A11">
            <w:pPr>
              <w:pStyle w:val="Default"/>
              <w:rPr>
                <w:rFonts w:ascii="Times New Roman" w:hAnsi="Times New Roman" w:cs="Times New Roman"/>
                <w:sz w:val="22"/>
                <w:szCs w:val="22"/>
              </w:rPr>
            </w:pPr>
            <w:r w:rsidRPr="00577416">
              <w:rPr>
                <w:rFonts w:ascii="Times New Roman" w:hAnsi="Times New Roman" w:cs="Times New Roman"/>
                <w:sz w:val="22"/>
                <w:szCs w:val="22"/>
              </w:rPr>
              <w:t xml:space="preserve">CO1: To recall the principles associated with various inorganic organic and physical chemistry experiments </w:t>
            </w:r>
          </w:p>
          <w:p w:rsidR="00E34C75" w:rsidRPr="00577416" w:rsidRDefault="00E34C75" w:rsidP="00501A11">
            <w:pPr>
              <w:pStyle w:val="Default"/>
              <w:jc w:val="both"/>
              <w:rPr>
                <w:rFonts w:ascii="Times New Roman" w:hAnsi="Times New Roman" w:cs="Times New Roman"/>
                <w:sz w:val="22"/>
                <w:szCs w:val="22"/>
              </w:rPr>
            </w:pPr>
            <w:r w:rsidRPr="00577416">
              <w:rPr>
                <w:rFonts w:ascii="Times New Roman" w:hAnsi="Times New Roman" w:cs="Times New Roman"/>
                <w:sz w:val="22"/>
                <w:szCs w:val="22"/>
              </w:rPr>
              <w:t xml:space="preserve">CO2: To scientifically plan and perform all the experiments </w:t>
            </w:r>
          </w:p>
          <w:p w:rsidR="00E34C75" w:rsidRPr="00577416" w:rsidRDefault="00E34C75" w:rsidP="00501A11">
            <w:pPr>
              <w:pStyle w:val="Default"/>
              <w:jc w:val="both"/>
              <w:rPr>
                <w:rFonts w:ascii="Times New Roman" w:hAnsi="Times New Roman" w:cs="Times New Roman"/>
                <w:sz w:val="22"/>
                <w:szCs w:val="22"/>
              </w:rPr>
            </w:pPr>
            <w:r w:rsidRPr="00577416">
              <w:rPr>
                <w:rFonts w:ascii="Times New Roman" w:hAnsi="Times New Roman" w:cs="Times New Roman"/>
                <w:sz w:val="22"/>
                <w:szCs w:val="22"/>
              </w:rPr>
              <w:t xml:space="preserve">CO3: To observe and record systematically the readings in all the experiments </w:t>
            </w:r>
          </w:p>
          <w:p w:rsidR="00E34C75" w:rsidRPr="00577416" w:rsidRDefault="00E34C75" w:rsidP="00501A11">
            <w:pPr>
              <w:pStyle w:val="Default"/>
              <w:rPr>
                <w:rFonts w:ascii="Times New Roman" w:hAnsi="Times New Roman" w:cs="Times New Roman"/>
                <w:sz w:val="22"/>
                <w:szCs w:val="22"/>
              </w:rPr>
            </w:pPr>
            <w:r w:rsidRPr="00577416">
              <w:rPr>
                <w:rFonts w:ascii="Times New Roman" w:hAnsi="Times New Roman" w:cs="Times New Roman"/>
                <w:sz w:val="22"/>
                <w:szCs w:val="22"/>
              </w:rPr>
              <w:t xml:space="preserve">CO4: To calculate and process the experimentally measured values and compare with graphical data. </w:t>
            </w:r>
          </w:p>
          <w:p w:rsidR="00E34C75" w:rsidRPr="00577416" w:rsidRDefault="00E34C75" w:rsidP="00501A11">
            <w:pPr>
              <w:ind w:right="249"/>
              <w:jc w:val="both"/>
              <w:rPr>
                <w:sz w:val="22"/>
                <w:szCs w:val="22"/>
              </w:rPr>
            </w:pPr>
            <w:r w:rsidRPr="00577416">
              <w:rPr>
                <w:sz w:val="22"/>
                <w:szCs w:val="22"/>
              </w:rPr>
              <w:t>CO5: To interpret the experimental data scientifically to improve students efficiency for societal developments.</w:t>
            </w:r>
          </w:p>
        </w:tc>
      </w:tr>
    </w:tbl>
    <w:p w:rsidR="00E34C75" w:rsidRPr="00577416" w:rsidRDefault="00E34C75" w:rsidP="00E34C75">
      <w:pPr>
        <w:jc w:val="both"/>
        <w:rPr>
          <w:b/>
          <w:sz w:val="22"/>
          <w:szCs w:val="22"/>
        </w:rPr>
      </w:pPr>
    </w:p>
    <w:p w:rsidR="00CF23D3" w:rsidRPr="00577416" w:rsidRDefault="00CF23D3" w:rsidP="00E34C75">
      <w:pPr>
        <w:pStyle w:val="F5"/>
        <w:rPr>
          <w:rFonts w:ascii="Times New Roman" w:hAnsi="Times New Roman"/>
          <w:sz w:val="22"/>
          <w:szCs w:val="22"/>
        </w:rPr>
      </w:pPr>
    </w:p>
    <w:p w:rsidR="00CF23D3" w:rsidRPr="00577416" w:rsidRDefault="00CF23D3" w:rsidP="00E34C75">
      <w:pPr>
        <w:pStyle w:val="F5"/>
        <w:rPr>
          <w:rFonts w:ascii="Times New Roman" w:hAnsi="Times New Roman"/>
          <w:sz w:val="22"/>
          <w:szCs w:val="22"/>
        </w:rPr>
      </w:pPr>
    </w:p>
    <w:p w:rsidR="00E34C75" w:rsidRPr="00577416" w:rsidRDefault="00E34C75" w:rsidP="00E34C75">
      <w:pPr>
        <w:pStyle w:val="F5"/>
        <w:rPr>
          <w:rFonts w:ascii="Times New Roman" w:hAnsi="Times New Roman"/>
          <w:sz w:val="22"/>
          <w:szCs w:val="22"/>
        </w:rPr>
      </w:pPr>
      <w:r w:rsidRPr="00577416">
        <w:rPr>
          <w:rFonts w:ascii="Times New Roman" w:hAnsi="Times New Roman"/>
          <w:sz w:val="22"/>
          <w:szCs w:val="22"/>
        </w:rPr>
        <w:t>SCHEME OF EVALUATION:</w:t>
      </w:r>
    </w:p>
    <w:p w:rsidR="00E34C75" w:rsidRPr="00577416" w:rsidRDefault="00E34C75" w:rsidP="00E34C75">
      <w:pPr>
        <w:spacing w:line="268" w:lineRule="exact"/>
        <w:jc w:val="center"/>
        <w:rPr>
          <w:b/>
          <w:sz w:val="22"/>
          <w:szCs w:val="22"/>
        </w:rPr>
      </w:pPr>
    </w:p>
    <w:tbl>
      <w:tblPr>
        <w:tblpPr w:leftFromText="180" w:rightFromText="180" w:vertAnchor="text" w:horzAnchor="page" w:tblpX="2038" w:tblpY="11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7"/>
        <w:gridCol w:w="2007"/>
      </w:tblGrid>
      <w:tr w:rsidR="00E34C75" w:rsidRPr="00577416" w:rsidTr="00501A11">
        <w:trPr>
          <w:trHeight w:val="120"/>
        </w:trPr>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UNIVERSITY EXAMINATION </w:t>
            </w:r>
          </w:p>
        </w:tc>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Marks </w:t>
            </w:r>
          </w:p>
        </w:tc>
      </w:tr>
      <w:tr w:rsidR="00E34C75" w:rsidRPr="00577416" w:rsidTr="00501A11">
        <w:trPr>
          <w:trHeight w:val="120"/>
        </w:trPr>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Procedure </w:t>
            </w:r>
          </w:p>
        </w:tc>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10 </w:t>
            </w:r>
          </w:p>
        </w:tc>
      </w:tr>
      <w:tr w:rsidR="00E34C75" w:rsidRPr="00577416" w:rsidTr="00501A11">
        <w:trPr>
          <w:trHeight w:val="120"/>
        </w:trPr>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Manipulation </w:t>
            </w:r>
          </w:p>
        </w:tc>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20 </w:t>
            </w:r>
          </w:p>
        </w:tc>
      </w:tr>
      <w:tr w:rsidR="00E34C75" w:rsidRPr="00577416" w:rsidTr="00501A11">
        <w:trPr>
          <w:trHeight w:val="120"/>
        </w:trPr>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Result </w:t>
            </w:r>
          </w:p>
        </w:tc>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25</w:t>
            </w:r>
          </w:p>
        </w:tc>
      </w:tr>
      <w:tr w:rsidR="00E34C75" w:rsidRPr="00577416" w:rsidTr="00501A11">
        <w:trPr>
          <w:trHeight w:val="120"/>
        </w:trPr>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Record </w:t>
            </w:r>
          </w:p>
        </w:tc>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10 </w:t>
            </w:r>
          </w:p>
        </w:tc>
      </w:tr>
      <w:tr w:rsidR="00E34C75" w:rsidRPr="00577416" w:rsidTr="00501A11">
        <w:trPr>
          <w:trHeight w:val="120"/>
        </w:trPr>
        <w:tc>
          <w:tcPr>
            <w:tcW w:w="2007" w:type="dxa"/>
          </w:tcPr>
          <w:p w:rsidR="00E34C75" w:rsidRPr="00577416" w:rsidRDefault="00E34C75" w:rsidP="00501A11">
            <w:pPr>
              <w:autoSpaceDE w:val="0"/>
              <w:autoSpaceDN w:val="0"/>
              <w:adjustRightInd w:val="0"/>
              <w:rPr>
                <w:b/>
                <w:color w:val="000000"/>
                <w:sz w:val="22"/>
                <w:szCs w:val="22"/>
                <w:lang w:val="en-IN"/>
              </w:rPr>
            </w:pPr>
            <w:r w:rsidRPr="00577416">
              <w:rPr>
                <w:b/>
                <w:i/>
                <w:iCs/>
                <w:color w:val="000000"/>
                <w:sz w:val="22"/>
                <w:szCs w:val="22"/>
                <w:lang w:val="en-IN"/>
              </w:rPr>
              <w:t xml:space="preserve">Viva voce </w:t>
            </w:r>
          </w:p>
        </w:tc>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10 </w:t>
            </w:r>
          </w:p>
        </w:tc>
      </w:tr>
      <w:tr w:rsidR="00E34C75" w:rsidRPr="00577416" w:rsidTr="00501A11">
        <w:trPr>
          <w:trHeight w:val="69"/>
        </w:trPr>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Total </w:t>
            </w:r>
          </w:p>
        </w:tc>
        <w:tc>
          <w:tcPr>
            <w:tcW w:w="2007"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75</w:t>
            </w:r>
          </w:p>
        </w:tc>
      </w:tr>
    </w:tbl>
    <w:p w:rsidR="00E34C75" w:rsidRPr="00577416" w:rsidRDefault="00E34C75" w:rsidP="00E34C75">
      <w:pPr>
        <w:tabs>
          <w:tab w:val="left" w:pos="3769"/>
        </w:tabs>
        <w:jc w:val="both"/>
        <w:rPr>
          <w:sz w:val="22"/>
          <w:szCs w:val="22"/>
        </w:rPr>
      </w:pPr>
    </w:p>
    <w:tbl>
      <w:tblPr>
        <w:tblpPr w:leftFromText="180" w:rightFromText="180" w:vertAnchor="text" w:horzAnchor="margin" w:tblpXSpec="right"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0"/>
        <w:gridCol w:w="1850"/>
      </w:tblGrid>
      <w:tr w:rsidR="00E34C75" w:rsidRPr="00577416" w:rsidTr="00501A11">
        <w:trPr>
          <w:trHeight w:val="120"/>
        </w:trPr>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INTERNAL ASSESSMENT </w:t>
            </w:r>
          </w:p>
        </w:tc>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Marks </w:t>
            </w:r>
          </w:p>
        </w:tc>
      </w:tr>
      <w:tr w:rsidR="00E34C75" w:rsidRPr="00577416" w:rsidTr="00501A11">
        <w:trPr>
          <w:trHeight w:val="120"/>
        </w:trPr>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Attendance / Regularity </w:t>
            </w:r>
          </w:p>
        </w:tc>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10</w:t>
            </w:r>
          </w:p>
        </w:tc>
      </w:tr>
      <w:tr w:rsidR="00E34C75" w:rsidRPr="00577416" w:rsidTr="00501A11">
        <w:trPr>
          <w:trHeight w:val="120"/>
        </w:trPr>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Results accuracy </w:t>
            </w:r>
          </w:p>
        </w:tc>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15</w:t>
            </w:r>
          </w:p>
        </w:tc>
      </w:tr>
      <w:tr w:rsidR="00E34C75" w:rsidRPr="00577416" w:rsidTr="00501A11">
        <w:trPr>
          <w:trHeight w:val="120"/>
        </w:trPr>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 xml:space="preserve">Total </w:t>
            </w:r>
          </w:p>
        </w:tc>
        <w:tc>
          <w:tcPr>
            <w:tcW w:w="1850" w:type="dxa"/>
          </w:tcPr>
          <w:p w:rsidR="00E34C75" w:rsidRPr="00577416" w:rsidRDefault="00E34C75" w:rsidP="00501A11">
            <w:pPr>
              <w:autoSpaceDE w:val="0"/>
              <w:autoSpaceDN w:val="0"/>
              <w:adjustRightInd w:val="0"/>
              <w:rPr>
                <w:b/>
                <w:color w:val="000000"/>
                <w:sz w:val="22"/>
                <w:szCs w:val="22"/>
                <w:lang w:val="en-IN"/>
              </w:rPr>
            </w:pPr>
            <w:r w:rsidRPr="00577416">
              <w:rPr>
                <w:b/>
                <w:color w:val="000000"/>
                <w:sz w:val="22"/>
                <w:szCs w:val="22"/>
                <w:lang w:val="en-IN"/>
              </w:rPr>
              <w:t>25</w:t>
            </w:r>
          </w:p>
        </w:tc>
      </w:tr>
    </w:tbl>
    <w:p w:rsidR="00E34C75" w:rsidRPr="00577416" w:rsidRDefault="00E34C75" w:rsidP="00E34C75">
      <w:pPr>
        <w:jc w:val="both"/>
        <w:rPr>
          <w:b/>
          <w:sz w:val="22"/>
          <w:szCs w:val="22"/>
        </w:rPr>
      </w:pPr>
    </w:p>
    <w:p w:rsidR="00E34C75" w:rsidRPr="00577416" w:rsidRDefault="00E34C75" w:rsidP="00E34C75">
      <w:pPr>
        <w:jc w:val="both"/>
        <w:rPr>
          <w:b/>
          <w:sz w:val="22"/>
          <w:szCs w:val="22"/>
        </w:rPr>
      </w:pPr>
    </w:p>
    <w:p w:rsidR="00E34C75" w:rsidRPr="00577416" w:rsidRDefault="00E34C75" w:rsidP="00E34C75">
      <w:pPr>
        <w:jc w:val="both"/>
        <w:rPr>
          <w:b/>
          <w:sz w:val="22"/>
          <w:szCs w:val="22"/>
        </w:rPr>
      </w:pPr>
    </w:p>
    <w:p w:rsidR="00E34C75" w:rsidRPr="00577416" w:rsidRDefault="00E34C75" w:rsidP="00E34C75">
      <w:pPr>
        <w:jc w:val="both"/>
        <w:rPr>
          <w:b/>
          <w:sz w:val="22"/>
          <w:szCs w:val="22"/>
        </w:rPr>
      </w:pPr>
    </w:p>
    <w:p w:rsidR="00E34C75" w:rsidRPr="00577416" w:rsidRDefault="00E34C75" w:rsidP="00E34C75">
      <w:pPr>
        <w:jc w:val="both"/>
        <w:rPr>
          <w:b/>
          <w:sz w:val="22"/>
          <w:szCs w:val="22"/>
        </w:rPr>
      </w:pPr>
    </w:p>
    <w:p w:rsidR="00E34C75" w:rsidRPr="00577416" w:rsidRDefault="00E34C75" w:rsidP="00E34C75">
      <w:pPr>
        <w:jc w:val="both"/>
        <w:rPr>
          <w:b/>
          <w:sz w:val="22"/>
          <w:szCs w:val="22"/>
        </w:rPr>
      </w:pPr>
    </w:p>
    <w:p w:rsidR="00E34C75" w:rsidRPr="00577416" w:rsidRDefault="00E34C75" w:rsidP="00E34C75">
      <w:pPr>
        <w:jc w:val="both"/>
        <w:rPr>
          <w:b/>
          <w:sz w:val="22"/>
          <w:szCs w:val="22"/>
        </w:rPr>
      </w:pPr>
    </w:p>
    <w:p w:rsidR="00E34C75" w:rsidRPr="00577416" w:rsidRDefault="00E34C75" w:rsidP="004D1D3E">
      <w:pPr>
        <w:tabs>
          <w:tab w:val="left" w:pos="5242"/>
        </w:tabs>
        <w:spacing w:line="268" w:lineRule="exact"/>
        <w:rPr>
          <w:b/>
          <w:sz w:val="22"/>
          <w:szCs w:val="22"/>
          <w:lang w:val="en-IN"/>
        </w:rPr>
      </w:pPr>
    </w:p>
    <w:p w:rsidR="0025327F" w:rsidRPr="00577416" w:rsidRDefault="0025327F" w:rsidP="004D1D3E">
      <w:pPr>
        <w:tabs>
          <w:tab w:val="left" w:pos="5242"/>
        </w:tabs>
        <w:spacing w:line="268" w:lineRule="exact"/>
        <w:rPr>
          <w:b/>
          <w:sz w:val="22"/>
          <w:szCs w:val="22"/>
          <w:lang w:val="en-IN"/>
        </w:rPr>
      </w:pPr>
    </w:p>
    <w:p w:rsidR="0025327F" w:rsidRPr="00577416" w:rsidRDefault="0025327F" w:rsidP="004D1D3E">
      <w:pPr>
        <w:tabs>
          <w:tab w:val="left" w:pos="5242"/>
        </w:tabs>
        <w:spacing w:line="268" w:lineRule="exact"/>
        <w:rPr>
          <w:b/>
          <w:sz w:val="22"/>
          <w:szCs w:val="22"/>
          <w:lang w:val="en-IN"/>
        </w:rPr>
      </w:pPr>
    </w:p>
    <w:p w:rsidR="00CF23D3" w:rsidRPr="00577416" w:rsidRDefault="00CF23D3" w:rsidP="004D1D3E">
      <w:pPr>
        <w:tabs>
          <w:tab w:val="left" w:pos="5242"/>
        </w:tabs>
        <w:spacing w:line="268" w:lineRule="exact"/>
        <w:rPr>
          <w:b/>
          <w:sz w:val="22"/>
          <w:szCs w:val="22"/>
          <w:lang w:val="en-IN"/>
        </w:rPr>
      </w:pPr>
    </w:p>
    <w:p w:rsidR="00CF23D3" w:rsidRPr="00577416" w:rsidRDefault="00CF23D3" w:rsidP="004D1D3E">
      <w:pPr>
        <w:tabs>
          <w:tab w:val="left" w:pos="5242"/>
        </w:tabs>
        <w:spacing w:line="268" w:lineRule="exact"/>
        <w:rPr>
          <w:b/>
          <w:sz w:val="22"/>
          <w:szCs w:val="22"/>
          <w:lang w:val="en-IN"/>
        </w:rPr>
      </w:pPr>
    </w:p>
    <w:p w:rsidR="00CF23D3" w:rsidRPr="00577416" w:rsidRDefault="00CF23D3" w:rsidP="004D1D3E">
      <w:pPr>
        <w:tabs>
          <w:tab w:val="left" w:pos="5242"/>
        </w:tabs>
        <w:spacing w:line="268" w:lineRule="exact"/>
        <w:rPr>
          <w:b/>
          <w:sz w:val="22"/>
          <w:szCs w:val="22"/>
          <w:lang w:val="en-IN"/>
        </w:rPr>
      </w:pPr>
    </w:p>
    <w:p w:rsidR="00CF23D3" w:rsidRPr="00577416" w:rsidRDefault="00CF23D3" w:rsidP="004D1D3E">
      <w:pPr>
        <w:tabs>
          <w:tab w:val="left" w:pos="5242"/>
        </w:tabs>
        <w:spacing w:line="268" w:lineRule="exact"/>
        <w:rPr>
          <w:b/>
          <w:sz w:val="22"/>
          <w:szCs w:val="22"/>
          <w:lang w:val="en-IN"/>
        </w:rPr>
      </w:pPr>
    </w:p>
    <w:p w:rsidR="00CF23D3" w:rsidRPr="00577416" w:rsidRDefault="00CF23D3" w:rsidP="004D1D3E">
      <w:pPr>
        <w:tabs>
          <w:tab w:val="left" w:pos="5242"/>
        </w:tabs>
        <w:spacing w:line="268" w:lineRule="exact"/>
        <w:rPr>
          <w:b/>
          <w:sz w:val="22"/>
          <w:szCs w:val="22"/>
          <w:lang w:val="en-IN"/>
        </w:rPr>
      </w:pPr>
    </w:p>
    <w:p w:rsidR="00CF23D3" w:rsidRPr="00577416" w:rsidRDefault="00CF23D3" w:rsidP="004D1D3E">
      <w:pPr>
        <w:tabs>
          <w:tab w:val="left" w:pos="5242"/>
        </w:tabs>
        <w:spacing w:line="268" w:lineRule="exact"/>
        <w:rPr>
          <w:b/>
          <w:sz w:val="22"/>
          <w:szCs w:val="22"/>
          <w:lang w:val="en-IN"/>
        </w:rPr>
      </w:pPr>
    </w:p>
    <w:p w:rsidR="00CF23D3" w:rsidRPr="00577416" w:rsidRDefault="00CF23D3" w:rsidP="004D1D3E">
      <w:pPr>
        <w:tabs>
          <w:tab w:val="left" w:pos="5242"/>
        </w:tabs>
        <w:spacing w:line="268" w:lineRule="exact"/>
        <w:rPr>
          <w:b/>
          <w:sz w:val="22"/>
          <w:szCs w:val="22"/>
          <w:lang w:val="en-IN"/>
        </w:rPr>
      </w:pPr>
    </w:p>
    <w:p w:rsidR="00CF23D3" w:rsidRPr="00577416" w:rsidRDefault="00CF23D3" w:rsidP="004D1D3E">
      <w:pPr>
        <w:tabs>
          <w:tab w:val="left" w:pos="5242"/>
        </w:tabs>
        <w:spacing w:line="268" w:lineRule="exact"/>
        <w:rPr>
          <w:b/>
          <w:sz w:val="22"/>
          <w:szCs w:val="22"/>
          <w:lang w:val="en-IN"/>
        </w:rPr>
      </w:pPr>
    </w:p>
    <w:p w:rsidR="00CF23D3" w:rsidRPr="00577416" w:rsidRDefault="00CF23D3" w:rsidP="004D1D3E">
      <w:pPr>
        <w:tabs>
          <w:tab w:val="left" w:pos="5242"/>
        </w:tabs>
        <w:spacing w:line="268" w:lineRule="exact"/>
        <w:rPr>
          <w:b/>
          <w:sz w:val="22"/>
          <w:szCs w:val="22"/>
          <w:lang w:val="en-IN"/>
        </w:rPr>
      </w:pPr>
    </w:p>
    <w:p w:rsidR="005C3985" w:rsidRPr="00577416" w:rsidRDefault="005C3985" w:rsidP="004D1D3E">
      <w:pPr>
        <w:tabs>
          <w:tab w:val="left" w:pos="5242"/>
        </w:tabs>
        <w:spacing w:line="268" w:lineRule="exact"/>
        <w:rPr>
          <w:b/>
          <w:sz w:val="22"/>
          <w:szCs w:val="22"/>
          <w:lang w:val="en-IN"/>
        </w:rPr>
      </w:pPr>
    </w:p>
    <w:p w:rsidR="00CF23D3" w:rsidRPr="00577416" w:rsidRDefault="00CF23D3" w:rsidP="004D1D3E">
      <w:pPr>
        <w:tabs>
          <w:tab w:val="left" w:pos="5242"/>
        </w:tabs>
        <w:spacing w:line="268" w:lineRule="exact"/>
        <w:rPr>
          <w:b/>
          <w:sz w:val="22"/>
          <w:szCs w:val="22"/>
          <w:lang w:val="en-IN"/>
        </w:rPr>
      </w:pPr>
    </w:p>
    <w:p w:rsidR="00CF23D3" w:rsidRPr="00577416" w:rsidRDefault="00CF23D3" w:rsidP="004D1D3E">
      <w:pPr>
        <w:tabs>
          <w:tab w:val="left" w:pos="5242"/>
        </w:tabs>
        <w:spacing w:line="268" w:lineRule="exact"/>
        <w:rPr>
          <w:b/>
          <w:sz w:val="22"/>
          <w:szCs w:val="22"/>
          <w:lang w:val="en-IN"/>
        </w:rPr>
      </w:pPr>
    </w:p>
    <w:tbl>
      <w:tblPr>
        <w:tblStyle w:val="TableGrid"/>
        <w:tblW w:w="9606" w:type="dxa"/>
        <w:tblLayout w:type="fixed"/>
        <w:tblLook w:val="04A0" w:firstRow="1" w:lastRow="0" w:firstColumn="1" w:lastColumn="0" w:noHBand="0" w:noVBand="1"/>
      </w:tblPr>
      <w:tblGrid>
        <w:gridCol w:w="1951"/>
        <w:gridCol w:w="5528"/>
        <w:gridCol w:w="1418"/>
        <w:gridCol w:w="709"/>
      </w:tblGrid>
      <w:tr w:rsidR="00CF23D3" w:rsidRPr="00577416" w:rsidTr="00C47D86">
        <w:tc>
          <w:tcPr>
            <w:tcW w:w="1951" w:type="dxa"/>
          </w:tcPr>
          <w:p w:rsidR="00CF23D3" w:rsidRPr="00577416" w:rsidRDefault="00BE2038" w:rsidP="00C47D86">
            <w:pPr>
              <w:pStyle w:val="Normal1"/>
              <w:jc w:val="center"/>
              <w:rPr>
                <w:rFonts w:ascii="Times New Roman" w:eastAsia="Arial" w:hAnsi="Times New Roman" w:cs="Times New Roman"/>
                <w:b/>
              </w:rPr>
            </w:pPr>
            <w:r w:rsidRPr="00577416">
              <w:rPr>
                <w:rFonts w:ascii="Times New Roman" w:eastAsia="Arial" w:hAnsi="Times New Roman" w:cs="Times New Roman"/>
                <w:b/>
              </w:rPr>
              <w:t>Extension Activity</w:t>
            </w:r>
          </w:p>
        </w:tc>
        <w:tc>
          <w:tcPr>
            <w:tcW w:w="5528" w:type="dxa"/>
            <w:vMerge w:val="restart"/>
            <w:vAlign w:val="center"/>
          </w:tcPr>
          <w:p w:rsidR="00CF23D3" w:rsidRPr="00577416" w:rsidRDefault="00CF23D3" w:rsidP="004F32F6">
            <w:pPr>
              <w:pStyle w:val="F4"/>
              <w:rPr>
                <w:rFonts w:ascii="Times New Roman" w:hAnsi="Times New Roman"/>
                <w:iCs/>
                <w:sz w:val="22"/>
                <w:szCs w:val="22"/>
                <w:lang w:bidi="ta-IN"/>
              </w:rPr>
            </w:pPr>
            <w:r w:rsidRPr="00577416">
              <w:rPr>
                <w:rFonts w:ascii="Times New Roman" w:hAnsi="Times New Roman"/>
                <w:iCs/>
                <w:sz w:val="22"/>
                <w:szCs w:val="22"/>
              </w:rPr>
              <w:t xml:space="preserve">23PCHEX46: </w:t>
            </w:r>
            <w:r w:rsidR="004F32F6" w:rsidRPr="00577416">
              <w:rPr>
                <w:rFonts w:ascii="Times New Roman" w:hAnsi="Times New Roman"/>
                <w:iCs/>
                <w:sz w:val="22"/>
                <w:szCs w:val="22"/>
                <w:lang w:bidi="en-US"/>
              </w:rPr>
              <w:t>EXTENSION ACTIVITY</w:t>
            </w:r>
          </w:p>
        </w:tc>
        <w:tc>
          <w:tcPr>
            <w:tcW w:w="1418" w:type="dxa"/>
            <w:vAlign w:val="center"/>
          </w:tcPr>
          <w:p w:rsidR="00CF23D3" w:rsidRPr="00577416" w:rsidRDefault="00CF23D3" w:rsidP="00C47D86">
            <w:pPr>
              <w:pStyle w:val="Normal1"/>
              <w:jc w:val="center"/>
              <w:rPr>
                <w:rFonts w:ascii="Times New Roman" w:eastAsia="Arial" w:hAnsi="Times New Roman" w:cs="Times New Roman"/>
                <w:b/>
              </w:rPr>
            </w:pPr>
            <w:r w:rsidRPr="00577416">
              <w:rPr>
                <w:rFonts w:ascii="Times New Roman" w:eastAsia="Arial" w:hAnsi="Times New Roman" w:cs="Times New Roman"/>
                <w:b/>
              </w:rPr>
              <w:t>Credit</w:t>
            </w:r>
          </w:p>
        </w:tc>
        <w:tc>
          <w:tcPr>
            <w:tcW w:w="709" w:type="dxa"/>
            <w:vAlign w:val="center"/>
          </w:tcPr>
          <w:p w:rsidR="00CF23D3" w:rsidRPr="00577416" w:rsidRDefault="00CF23D3" w:rsidP="00C47D86">
            <w:pPr>
              <w:pStyle w:val="Normal1"/>
              <w:jc w:val="center"/>
              <w:rPr>
                <w:rFonts w:ascii="Times New Roman" w:eastAsia="Arial" w:hAnsi="Times New Roman" w:cs="Times New Roman"/>
                <w:b/>
              </w:rPr>
            </w:pPr>
            <w:r w:rsidRPr="00577416">
              <w:rPr>
                <w:rFonts w:ascii="Times New Roman" w:eastAsia="Arial" w:hAnsi="Times New Roman" w:cs="Times New Roman"/>
                <w:b/>
              </w:rPr>
              <w:t>1</w:t>
            </w:r>
          </w:p>
        </w:tc>
      </w:tr>
      <w:tr w:rsidR="00CF23D3" w:rsidRPr="00577416" w:rsidTr="00C47D86">
        <w:trPr>
          <w:trHeight w:val="204"/>
        </w:trPr>
        <w:tc>
          <w:tcPr>
            <w:tcW w:w="1951" w:type="dxa"/>
          </w:tcPr>
          <w:p w:rsidR="00BE2038" w:rsidRPr="00577416" w:rsidRDefault="00BE2038" w:rsidP="00BE2038">
            <w:pPr>
              <w:pStyle w:val="Normal1"/>
              <w:jc w:val="center"/>
              <w:rPr>
                <w:rFonts w:ascii="Times New Roman" w:eastAsia="Arial" w:hAnsi="Times New Roman" w:cs="Times New Roman"/>
                <w:b/>
              </w:rPr>
            </w:pPr>
            <w:r w:rsidRPr="00577416">
              <w:rPr>
                <w:rFonts w:ascii="Times New Roman" w:eastAsia="Arial" w:hAnsi="Times New Roman" w:cs="Times New Roman"/>
                <w:b/>
              </w:rPr>
              <w:t>II Year</w:t>
            </w:r>
          </w:p>
        </w:tc>
        <w:tc>
          <w:tcPr>
            <w:tcW w:w="5528" w:type="dxa"/>
            <w:vMerge/>
          </w:tcPr>
          <w:p w:rsidR="00CF23D3" w:rsidRPr="00577416" w:rsidRDefault="00CF23D3" w:rsidP="00C47D86">
            <w:pPr>
              <w:pStyle w:val="Normal1"/>
              <w:jc w:val="both"/>
              <w:rPr>
                <w:rFonts w:ascii="Times New Roman" w:eastAsia="Arial" w:hAnsi="Times New Roman" w:cs="Times New Roman"/>
                <w:b/>
              </w:rPr>
            </w:pPr>
          </w:p>
        </w:tc>
        <w:tc>
          <w:tcPr>
            <w:tcW w:w="1418" w:type="dxa"/>
            <w:vMerge w:val="restart"/>
            <w:vAlign w:val="center"/>
          </w:tcPr>
          <w:p w:rsidR="00CF23D3" w:rsidRPr="00577416" w:rsidRDefault="00CF23D3" w:rsidP="00C47D86">
            <w:pPr>
              <w:pStyle w:val="Normal1"/>
              <w:jc w:val="center"/>
              <w:rPr>
                <w:rFonts w:ascii="Times New Roman" w:eastAsia="Arial" w:hAnsi="Times New Roman" w:cs="Times New Roman"/>
                <w:b/>
              </w:rPr>
            </w:pPr>
            <w:r w:rsidRPr="00577416">
              <w:rPr>
                <w:rFonts w:ascii="Times New Roman" w:eastAsia="Arial" w:hAnsi="Times New Roman" w:cs="Times New Roman"/>
                <w:b/>
              </w:rPr>
              <w:t>Hours/Week</w:t>
            </w:r>
          </w:p>
        </w:tc>
        <w:tc>
          <w:tcPr>
            <w:tcW w:w="709" w:type="dxa"/>
            <w:vMerge w:val="restart"/>
            <w:vAlign w:val="center"/>
          </w:tcPr>
          <w:p w:rsidR="00CF23D3" w:rsidRPr="00577416" w:rsidRDefault="00CF23D3" w:rsidP="00C47D86">
            <w:pPr>
              <w:pStyle w:val="Normal1"/>
              <w:jc w:val="center"/>
              <w:rPr>
                <w:rFonts w:ascii="Times New Roman" w:eastAsia="Arial" w:hAnsi="Times New Roman" w:cs="Times New Roman"/>
                <w:b/>
              </w:rPr>
            </w:pPr>
            <w:r w:rsidRPr="00577416">
              <w:rPr>
                <w:rFonts w:ascii="Times New Roman" w:eastAsia="Arial" w:hAnsi="Times New Roman" w:cs="Times New Roman"/>
                <w:b/>
              </w:rPr>
              <w:t>-</w:t>
            </w:r>
          </w:p>
        </w:tc>
      </w:tr>
      <w:tr w:rsidR="00CF23D3" w:rsidRPr="00577416" w:rsidTr="00C47D86">
        <w:trPr>
          <w:trHeight w:val="154"/>
        </w:trPr>
        <w:tc>
          <w:tcPr>
            <w:tcW w:w="1951" w:type="dxa"/>
          </w:tcPr>
          <w:p w:rsidR="00CF23D3" w:rsidRPr="00577416" w:rsidRDefault="00BE2038" w:rsidP="00CF23D3">
            <w:pPr>
              <w:pStyle w:val="Normal1"/>
              <w:jc w:val="center"/>
              <w:rPr>
                <w:rFonts w:ascii="Times New Roman" w:eastAsia="Arial" w:hAnsi="Times New Roman" w:cs="Times New Roman"/>
                <w:b/>
              </w:rPr>
            </w:pPr>
            <w:r w:rsidRPr="00577416">
              <w:rPr>
                <w:rFonts w:ascii="Times New Roman" w:eastAsia="Arial" w:hAnsi="Times New Roman" w:cs="Times New Roman"/>
                <w:b/>
              </w:rPr>
              <w:t>IV Semester</w:t>
            </w:r>
          </w:p>
        </w:tc>
        <w:tc>
          <w:tcPr>
            <w:tcW w:w="5528" w:type="dxa"/>
            <w:vMerge/>
          </w:tcPr>
          <w:p w:rsidR="00CF23D3" w:rsidRPr="00577416" w:rsidRDefault="00CF23D3" w:rsidP="00C47D86">
            <w:pPr>
              <w:pStyle w:val="Normal1"/>
              <w:jc w:val="both"/>
              <w:rPr>
                <w:rFonts w:ascii="Times New Roman" w:eastAsia="Arial" w:hAnsi="Times New Roman" w:cs="Times New Roman"/>
                <w:b/>
              </w:rPr>
            </w:pPr>
          </w:p>
        </w:tc>
        <w:tc>
          <w:tcPr>
            <w:tcW w:w="1418" w:type="dxa"/>
            <w:vMerge/>
          </w:tcPr>
          <w:p w:rsidR="00CF23D3" w:rsidRPr="00577416" w:rsidRDefault="00CF23D3" w:rsidP="00C47D86">
            <w:pPr>
              <w:pStyle w:val="Normal1"/>
              <w:jc w:val="both"/>
              <w:rPr>
                <w:rFonts w:ascii="Times New Roman" w:eastAsia="Arial" w:hAnsi="Times New Roman" w:cs="Times New Roman"/>
                <w:b/>
              </w:rPr>
            </w:pPr>
          </w:p>
        </w:tc>
        <w:tc>
          <w:tcPr>
            <w:tcW w:w="709" w:type="dxa"/>
            <w:vMerge/>
          </w:tcPr>
          <w:p w:rsidR="00CF23D3" w:rsidRPr="00577416" w:rsidRDefault="00CF23D3" w:rsidP="00C47D86">
            <w:pPr>
              <w:pStyle w:val="Normal1"/>
              <w:jc w:val="both"/>
              <w:rPr>
                <w:rFonts w:ascii="Times New Roman" w:eastAsia="Arial" w:hAnsi="Times New Roman" w:cs="Times New Roman"/>
                <w:b/>
              </w:rPr>
            </w:pPr>
          </w:p>
        </w:tc>
      </w:tr>
    </w:tbl>
    <w:p w:rsidR="00CF23D3" w:rsidRPr="00577416" w:rsidRDefault="00CF23D3" w:rsidP="004D1D3E">
      <w:pPr>
        <w:tabs>
          <w:tab w:val="left" w:pos="5242"/>
        </w:tabs>
        <w:spacing w:line="268" w:lineRule="exact"/>
        <w:rPr>
          <w:b/>
          <w:sz w:val="22"/>
          <w:szCs w:val="22"/>
          <w:lang w:val="en-IN"/>
        </w:rPr>
      </w:pPr>
    </w:p>
    <w:p w:rsidR="00CF23D3" w:rsidRPr="00577416" w:rsidRDefault="00CF23D3" w:rsidP="004D1D3E">
      <w:pPr>
        <w:tabs>
          <w:tab w:val="left" w:pos="5242"/>
        </w:tabs>
        <w:spacing w:line="268" w:lineRule="exact"/>
        <w:rPr>
          <w:b/>
          <w:sz w:val="22"/>
          <w:szCs w:val="22"/>
          <w:lang w:val="en-IN"/>
        </w:rPr>
      </w:pPr>
    </w:p>
    <w:p w:rsidR="001A5F84" w:rsidRPr="007D6134" w:rsidRDefault="001A5F84" w:rsidP="001A5F84">
      <w:pPr>
        <w:widowControl w:val="0"/>
        <w:autoSpaceDE w:val="0"/>
        <w:autoSpaceDN w:val="0"/>
        <w:spacing w:line="268" w:lineRule="exact"/>
        <w:jc w:val="center"/>
        <w:rPr>
          <w:rFonts w:eastAsia="Times New Roman"/>
          <w:sz w:val="22"/>
          <w:szCs w:val="22"/>
        </w:rPr>
      </w:pPr>
      <w:r w:rsidRPr="007D6134">
        <w:rPr>
          <w:rFonts w:eastAsia="Times New Roman"/>
          <w:sz w:val="22"/>
          <w:szCs w:val="22"/>
        </w:rPr>
        <w:t>(</w:t>
      </w:r>
      <w:r w:rsidRPr="001A5F84">
        <w:rPr>
          <w:rFonts w:eastAsia="Times New Roman"/>
          <w:sz w:val="22"/>
          <w:szCs w:val="22"/>
        </w:rPr>
        <w:t>Refer to the regulation</w:t>
      </w:r>
      <w:r w:rsidR="00432E91">
        <w:rPr>
          <w:rFonts w:eastAsia="Times New Roman"/>
          <w:sz w:val="22"/>
          <w:szCs w:val="22"/>
        </w:rPr>
        <w:t>s</w:t>
      </w:r>
      <w:r w:rsidRPr="001A5F84">
        <w:rPr>
          <w:rFonts w:eastAsia="Times New Roman"/>
          <w:sz w:val="22"/>
          <w:szCs w:val="22"/>
        </w:rPr>
        <w:t xml:space="preserve"> for additional information</w:t>
      </w:r>
      <w:r w:rsidRPr="007D6134">
        <w:rPr>
          <w:rFonts w:eastAsia="Times New Roman"/>
          <w:sz w:val="22"/>
          <w:szCs w:val="22"/>
        </w:rPr>
        <w:t>)</w:t>
      </w:r>
    </w:p>
    <w:p w:rsidR="00CF23D3" w:rsidRPr="00577416" w:rsidRDefault="00CF23D3" w:rsidP="004D1D3E">
      <w:pPr>
        <w:tabs>
          <w:tab w:val="left" w:pos="5242"/>
        </w:tabs>
        <w:spacing w:line="268" w:lineRule="exact"/>
        <w:rPr>
          <w:b/>
          <w:sz w:val="22"/>
          <w:szCs w:val="22"/>
          <w:lang w:val="en-IN"/>
        </w:rPr>
      </w:pPr>
    </w:p>
    <w:p w:rsidR="00CF23D3" w:rsidRPr="00577416" w:rsidRDefault="00CF23D3" w:rsidP="004D1D3E">
      <w:pPr>
        <w:tabs>
          <w:tab w:val="left" w:pos="5242"/>
        </w:tabs>
        <w:spacing w:line="268" w:lineRule="exact"/>
        <w:rPr>
          <w:b/>
          <w:sz w:val="22"/>
          <w:szCs w:val="22"/>
          <w:lang w:val="en-IN"/>
        </w:rPr>
      </w:pPr>
    </w:p>
    <w:p w:rsidR="00CF23D3" w:rsidRPr="00577416" w:rsidRDefault="00CF23D3" w:rsidP="004D1D3E">
      <w:pPr>
        <w:tabs>
          <w:tab w:val="left" w:pos="5242"/>
        </w:tabs>
        <w:spacing w:line="268" w:lineRule="exact"/>
        <w:rPr>
          <w:b/>
          <w:sz w:val="22"/>
          <w:szCs w:val="22"/>
          <w:lang w:val="en-IN"/>
        </w:rPr>
      </w:pPr>
    </w:p>
    <w:p w:rsidR="00CF23D3" w:rsidRPr="00577416" w:rsidRDefault="00CF23D3" w:rsidP="004D1D3E">
      <w:pPr>
        <w:tabs>
          <w:tab w:val="left" w:pos="5242"/>
        </w:tabs>
        <w:spacing w:line="268" w:lineRule="exact"/>
        <w:rPr>
          <w:b/>
          <w:sz w:val="22"/>
          <w:szCs w:val="22"/>
          <w:lang w:val="en-IN"/>
        </w:rPr>
      </w:pPr>
    </w:p>
    <w:p w:rsidR="00CF23D3" w:rsidRPr="00577416" w:rsidRDefault="00CF23D3" w:rsidP="004D1D3E">
      <w:pPr>
        <w:tabs>
          <w:tab w:val="left" w:pos="5242"/>
        </w:tabs>
        <w:spacing w:line="268" w:lineRule="exact"/>
        <w:rPr>
          <w:b/>
          <w:sz w:val="22"/>
          <w:szCs w:val="22"/>
          <w:lang w:val="en-IN"/>
        </w:rPr>
      </w:pPr>
    </w:p>
    <w:sectPr w:rsidR="00CF23D3" w:rsidRPr="00577416" w:rsidSect="00DF4F80">
      <w:footerReference w:type="default" r:id="rId43"/>
      <w:pgSz w:w="11906" w:h="16838" w:code="9"/>
      <w:pgMar w:top="562" w:right="1440" w:bottom="432"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39D" w:rsidRDefault="0082339D" w:rsidP="007F1B9F">
      <w:r>
        <w:separator/>
      </w:r>
    </w:p>
  </w:endnote>
  <w:endnote w:type="continuationSeparator" w:id="0">
    <w:p w:rsidR="0082339D" w:rsidRDefault="0082339D" w:rsidP="007F1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ha">
    <w:panose1 w:val="02000400000000000000"/>
    <w:charset w:val="00"/>
    <w:family w:val="swiss"/>
    <w:pitch w:val="variable"/>
    <w:sig w:usb0="00100003" w:usb1="00000000" w:usb2="00000000" w:usb3="00000000" w:csb0="00000001" w:csb1="00000000"/>
  </w:font>
  <w:font w:name="TimesNewRomanPSMT">
    <w:altName w:val="Times New Roman"/>
    <w:panose1 w:val="00000000000000000000"/>
    <w:charset w:val="00"/>
    <w:family w:val="roman"/>
    <w:notTrueType/>
    <w:pitch w:val="default"/>
  </w:font>
  <w:font w:name="Noto Sans">
    <w:altName w:val="Arial"/>
    <w:charset w:val="00"/>
    <w:family w:val="swiss"/>
    <w:pitch w:val="variable"/>
    <w:sig w:usb0="00000001" w:usb1="400078FF" w:usb2="00000021" w:usb3="00000000" w:csb0="0000019F" w:csb1="00000000"/>
  </w:font>
  <w:font w:name="BookmanOldStyle">
    <w:altName w:val="MS Mincho"/>
    <w:panose1 w:val="00000000000000000000"/>
    <w:charset w:val="80"/>
    <w:family w:val="auto"/>
    <w:notTrueType/>
    <w:pitch w:val="default"/>
    <w:sig w:usb0="00000001" w:usb1="08070000" w:usb2="00000010" w:usb3="00000000" w:csb0="00020000" w:csb1="00000000"/>
  </w:font>
  <w:font w:name="CIDFont+F3">
    <w:altName w:val="MingLiU-ExtB"/>
    <w:charset w:val="88"/>
    <w:family w:val="auto"/>
    <w:pitch w:val="default"/>
    <w:sig w:usb0="00000000" w:usb1="0000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5737540"/>
      <w:docPartObj>
        <w:docPartGallery w:val="Page Numbers (Bottom of Page)"/>
        <w:docPartUnique/>
      </w:docPartObj>
    </w:sdtPr>
    <w:sdtEndPr>
      <w:rPr>
        <w:noProof/>
      </w:rPr>
    </w:sdtEndPr>
    <w:sdtContent>
      <w:p w:rsidR="001D35CE" w:rsidRDefault="001D35CE">
        <w:pPr>
          <w:pStyle w:val="Footer"/>
          <w:jc w:val="right"/>
        </w:pPr>
        <w:r>
          <w:fldChar w:fldCharType="begin"/>
        </w:r>
        <w:r>
          <w:instrText xml:space="preserve"> PAGE   \* MERGEFORMAT </w:instrText>
        </w:r>
        <w:r>
          <w:fldChar w:fldCharType="separate"/>
        </w:r>
        <w:r w:rsidR="0053689E">
          <w:rPr>
            <w:noProof/>
          </w:rPr>
          <w:t>75</w:t>
        </w:r>
        <w:r>
          <w:rPr>
            <w:noProof/>
          </w:rPr>
          <w:fldChar w:fldCharType="end"/>
        </w:r>
      </w:p>
    </w:sdtContent>
  </w:sdt>
  <w:p w:rsidR="001D35CE" w:rsidRDefault="001D35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39D" w:rsidRDefault="0082339D" w:rsidP="007F1B9F">
      <w:r>
        <w:separator/>
      </w:r>
    </w:p>
  </w:footnote>
  <w:footnote w:type="continuationSeparator" w:id="0">
    <w:p w:rsidR="0082339D" w:rsidRDefault="0082339D" w:rsidP="007F1B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3AC3"/>
    <w:multiLevelType w:val="hybridMultilevel"/>
    <w:tmpl w:val="157A4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B4782"/>
    <w:multiLevelType w:val="hybridMultilevel"/>
    <w:tmpl w:val="3D38DD18"/>
    <w:lvl w:ilvl="0" w:tplc="04090001">
      <w:start w:val="1"/>
      <w:numFmt w:val="bullet"/>
      <w:lvlText w:val=""/>
      <w:lvlJc w:val="left"/>
      <w:pPr>
        <w:ind w:left="697" w:hanging="360"/>
      </w:pPr>
      <w:rPr>
        <w:rFonts w:ascii="Symbol" w:hAnsi="Symbol" w:hint="default"/>
      </w:rPr>
    </w:lvl>
    <w:lvl w:ilvl="1" w:tplc="04090003" w:tentative="1">
      <w:start w:val="1"/>
      <w:numFmt w:val="bullet"/>
      <w:lvlText w:val="o"/>
      <w:lvlJc w:val="left"/>
      <w:pPr>
        <w:ind w:left="1417" w:hanging="360"/>
      </w:pPr>
      <w:rPr>
        <w:rFonts w:ascii="Courier New" w:hAnsi="Courier New" w:cs="Courier New"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2" w15:restartNumberingAfterBreak="0">
    <w:nsid w:val="015F3E33"/>
    <w:multiLevelType w:val="hybridMultilevel"/>
    <w:tmpl w:val="7CD811F8"/>
    <w:lvl w:ilvl="0" w:tplc="0B00768C">
      <w:start w:val="1"/>
      <w:numFmt w:val="decimal"/>
      <w:lvlText w:val="%1."/>
      <w:lvlJc w:val="left"/>
      <w:pPr>
        <w:ind w:left="346" w:hanging="360"/>
      </w:pPr>
      <w:rPr>
        <w:rFonts w:hint="default"/>
      </w:rPr>
    </w:lvl>
    <w:lvl w:ilvl="1" w:tplc="40090019" w:tentative="1">
      <w:start w:val="1"/>
      <w:numFmt w:val="lowerLetter"/>
      <w:lvlText w:val="%2."/>
      <w:lvlJc w:val="left"/>
      <w:pPr>
        <w:ind w:left="1066" w:hanging="360"/>
      </w:pPr>
    </w:lvl>
    <w:lvl w:ilvl="2" w:tplc="4009001B" w:tentative="1">
      <w:start w:val="1"/>
      <w:numFmt w:val="lowerRoman"/>
      <w:lvlText w:val="%3."/>
      <w:lvlJc w:val="right"/>
      <w:pPr>
        <w:ind w:left="1786" w:hanging="180"/>
      </w:pPr>
    </w:lvl>
    <w:lvl w:ilvl="3" w:tplc="4009000F" w:tentative="1">
      <w:start w:val="1"/>
      <w:numFmt w:val="decimal"/>
      <w:lvlText w:val="%4."/>
      <w:lvlJc w:val="left"/>
      <w:pPr>
        <w:ind w:left="2506" w:hanging="360"/>
      </w:pPr>
    </w:lvl>
    <w:lvl w:ilvl="4" w:tplc="40090019" w:tentative="1">
      <w:start w:val="1"/>
      <w:numFmt w:val="lowerLetter"/>
      <w:lvlText w:val="%5."/>
      <w:lvlJc w:val="left"/>
      <w:pPr>
        <w:ind w:left="3226" w:hanging="360"/>
      </w:pPr>
    </w:lvl>
    <w:lvl w:ilvl="5" w:tplc="4009001B" w:tentative="1">
      <w:start w:val="1"/>
      <w:numFmt w:val="lowerRoman"/>
      <w:lvlText w:val="%6."/>
      <w:lvlJc w:val="right"/>
      <w:pPr>
        <w:ind w:left="3946" w:hanging="180"/>
      </w:pPr>
    </w:lvl>
    <w:lvl w:ilvl="6" w:tplc="4009000F" w:tentative="1">
      <w:start w:val="1"/>
      <w:numFmt w:val="decimal"/>
      <w:lvlText w:val="%7."/>
      <w:lvlJc w:val="left"/>
      <w:pPr>
        <w:ind w:left="4666" w:hanging="360"/>
      </w:pPr>
    </w:lvl>
    <w:lvl w:ilvl="7" w:tplc="40090019" w:tentative="1">
      <w:start w:val="1"/>
      <w:numFmt w:val="lowerLetter"/>
      <w:lvlText w:val="%8."/>
      <w:lvlJc w:val="left"/>
      <w:pPr>
        <w:ind w:left="5386" w:hanging="360"/>
      </w:pPr>
    </w:lvl>
    <w:lvl w:ilvl="8" w:tplc="4009001B" w:tentative="1">
      <w:start w:val="1"/>
      <w:numFmt w:val="lowerRoman"/>
      <w:lvlText w:val="%9."/>
      <w:lvlJc w:val="right"/>
      <w:pPr>
        <w:ind w:left="6106" w:hanging="180"/>
      </w:pPr>
    </w:lvl>
  </w:abstractNum>
  <w:abstractNum w:abstractNumId="3" w15:restartNumberingAfterBreak="0">
    <w:nsid w:val="0295457F"/>
    <w:multiLevelType w:val="hybridMultilevel"/>
    <w:tmpl w:val="3C28152C"/>
    <w:lvl w:ilvl="0" w:tplc="90021E0C">
      <w:start w:val="1"/>
      <w:numFmt w:val="decimal"/>
      <w:lvlText w:val="%1."/>
      <w:lvlJc w:val="left"/>
      <w:pPr>
        <w:ind w:left="720" w:hanging="360"/>
      </w:pPr>
      <w:rPr>
        <w:rFonts w:ascii="Times New Roman" w:eastAsia="Times New Roman" w:hAnsi="Times New Roman"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5913F1B"/>
    <w:multiLevelType w:val="hybridMultilevel"/>
    <w:tmpl w:val="E320FA4A"/>
    <w:lvl w:ilvl="0" w:tplc="4A1225A0">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A341B1"/>
    <w:multiLevelType w:val="hybridMultilevel"/>
    <w:tmpl w:val="5818026E"/>
    <w:lvl w:ilvl="0" w:tplc="40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82E6ECA"/>
    <w:multiLevelType w:val="hybridMultilevel"/>
    <w:tmpl w:val="680AAFB8"/>
    <w:lvl w:ilvl="0" w:tplc="FFFFFFFF">
      <w:start w:val="1"/>
      <w:numFmt w:val="decimal"/>
      <w:lvlText w:val="%1."/>
      <w:lvlJc w:val="left"/>
      <w:pPr>
        <w:ind w:left="862" w:hanging="567"/>
      </w:pPr>
      <w:rPr>
        <w:spacing w:val="-5"/>
        <w:w w:val="99"/>
        <w:sz w:val="24"/>
        <w:szCs w:val="24"/>
        <w:lang w:val="en-US" w:eastAsia="en-US" w:bidi="ar-SA"/>
      </w:rPr>
    </w:lvl>
    <w:lvl w:ilvl="1" w:tplc="FFFFFFFF">
      <w:numFmt w:val="bullet"/>
      <w:lvlText w:val="•"/>
      <w:lvlJc w:val="left"/>
      <w:pPr>
        <w:ind w:left="1438" w:hanging="567"/>
      </w:pPr>
      <w:rPr>
        <w:rFonts w:hint="default"/>
        <w:lang w:val="en-US" w:eastAsia="en-US" w:bidi="ar-SA"/>
      </w:rPr>
    </w:lvl>
    <w:lvl w:ilvl="2" w:tplc="FFFFFFFF">
      <w:numFmt w:val="bullet"/>
      <w:lvlText w:val="•"/>
      <w:lvlJc w:val="left"/>
      <w:pPr>
        <w:ind w:left="2016" w:hanging="567"/>
      </w:pPr>
      <w:rPr>
        <w:rFonts w:hint="default"/>
        <w:lang w:val="en-US" w:eastAsia="en-US" w:bidi="ar-SA"/>
      </w:rPr>
    </w:lvl>
    <w:lvl w:ilvl="3" w:tplc="4009000F">
      <w:start w:val="1"/>
      <w:numFmt w:val="decimal"/>
      <w:lvlText w:val="%4."/>
      <w:lvlJc w:val="left"/>
      <w:pPr>
        <w:ind w:left="2387" w:hanging="360"/>
      </w:pPr>
    </w:lvl>
    <w:lvl w:ilvl="4" w:tplc="FFFFFFFF">
      <w:numFmt w:val="bullet"/>
      <w:lvlText w:val="•"/>
      <w:lvlJc w:val="left"/>
      <w:pPr>
        <w:ind w:left="3172" w:hanging="567"/>
      </w:pPr>
      <w:rPr>
        <w:rFonts w:hint="default"/>
        <w:lang w:val="en-US" w:eastAsia="en-US" w:bidi="ar-SA"/>
      </w:rPr>
    </w:lvl>
    <w:lvl w:ilvl="5" w:tplc="FFFFFFFF">
      <w:numFmt w:val="bullet"/>
      <w:lvlText w:val="•"/>
      <w:lvlJc w:val="left"/>
      <w:pPr>
        <w:ind w:left="3750" w:hanging="567"/>
      </w:pPr>
      <w:rPr>
        <w:rFonts w:hint="default"/>
        <w:lang w:val="en-US" w:eastAsia="en-US" w:bidi="ar-SA"/>
      </w:rPr>
    </w:lvl>
    <w:lvl w:ilvl="6" w:tplc="FFFFFFFF">
      <w:numFmt w:val="bullet"/>
      <w:lvlText w:val="•"/>
      <w:lvlJc w:val="left"/>
      <w:pPr>
        <w:ind w:left="4328" w:hanging="567"/>
      </w:pPr>
      <w:rPr>
        <w:rFonts w:hint="default"/>
        <w:lang w:val="en-US" w:eastAsia="en-US" w:bidi="ar-SA"/>
      </w:rPr>
    </w:lvl>
    <w:lvl w:ilvl="7" w:tplc="FFFFFFFF">
      <w:numFmt w:val="bullet"/>
      <w:lvlText w:val="•"/>
      <w:lvlJc w:val="left"/>
      <w:pPr>
        <w:ind w:left="4906" w:hanging="567"/>
      </w:pPr>
      <w:rPr>
        <w:rFonts w:hint="default"/>
        <w:lang w:val="en-US" w:eastAsia="en-US" w:bidi="ar-SA"/>
      </w:rPr>
    </w:lvl>
    <w:lvl w:ilvl="8" w:tplc="FFFFFFFF">
      <w:numFmt w:val="bullet"/>
      <w:lvlText w:val="•"/>
      <w:lvlJc w:val="left"/>
      <w:pPr>
        <w:ind w:left="5484" w:hanging="567"/>
      </w:pPr>
      <w:rPr>
        <w:rFonts w:hint="default"/>
        <w:lang w:val="en-US" w:eastAsia="en-US" w:bidi="ar-SA"/>
      </w:rPr>
    </w:lvl>
  </w:abstractNum>
  <w:abstractNum w:abstractNumId="7" w15:restartNumberingAfterBreak="0">
    <w:nsid w:val="0A132CB0"/>
    <w:multiLevelType w:val="hybridMultilevel"/>
    <w:tmpl w:val="3328CFDE"/>
    <w:lvl w:ilvl="0" w:tplc="4009000F">
      <w:start w:val="1"/>
      <w:numFmt w:val="decimal"/>
      <w:lvlText w:val="%1."/>
      <w:lvlJc w:val="left"/>
      <w:pPr>
        <w:ind w:left="785" w:hanging="360"/>
      </w:pPr>
    </w:lvl>
    <w:lvl w:ilvl="1" w:tplc="40090019" w:tentative="1">
      <w:start w:val="1"/>
      <w:numFmt w:val="lowerLetter"/>
      <w:lvlText w:val="%2."/>
      <w:lvlJc w:val="left"/>
      <w:pPr>
        <w:ind w:left="1505" w:hanging="360"/>
      </w:pPr>
    </w:lvl>
    <w:lvl w:ilvl="2" w:tplc="4009001B" w:tentative="1">
      <w:start w:val="1"/>
      <w:numFmt w:val="lowerRoman"/>
      <w:lvlText w:val="%3."/>
      <w:lvlJc w:val="right"/>
      <w:pPr>
        <w:ind w:left="2225" w:hanging="180"/>
      </w:pPr>
    </w:lvl>
    <w:lvl w:ilvl="3" w:tplc="4009000F" w:tentative="1">
      <w:start w:val="1"/>
      <w:numFmt w:val="decimal"/>
      <w:lvlText w:val="%4."/>
      <w:lvlJc w:val="left"/>
      <w:pPr>
        <w:ind w:left="2945" w:hanging="360"/>
      </w:pPr>
    </w:lvl>
    <w:lvl w:ilvl="4" w:tplc="40090019" w:tentative="1">
      <w:start w:val="1"/>
      <w:numFmt w:val="lowerLetter"/>
      <w:lvlText w:val="%5."/>
      <w:lvlJc w:val="left"/>
      <w:pPr>
        <w:ind w:left="3665" w:hanging="360"/>
      </w:pPr>
    </w:lvl>
    <w:lvl w:ilvl="5" w:tplc="4009001B" w:tentative="1">
      <w:start w:val="1"/>
      <w:numFmt w:val="lowerRoman"/>
      <w:lvlText w:val="%6."/>
      <w:lvlJc w:val="right"/>
      <w:pPr>
        <w:ind w:left="4385" w:hanging="180"/>
      </w:pPr>
    </w:lvl>
    <w:lvl w:ilvl="6" w:tplc="4009000F" w:tentative="1">
      <w:start w:val="1"/>
      <w:numFmt w:val="decimal"/>
      <w:lvlText w:val="%7."/>
      <w:lvlJc w:val="left"/>
      <w:pPr>
        <w:ind w:left="5105" w:hanging="360"/>
      </w:pPr>
    </w:lvl>
    <w:lvl w:ilvl="7" w:tplc="40090019" w:tentative="1">
      <w:start w:val="1"/>
      <w:numFmt w:val="lowerLetter"/>
      <w:lvlText w:val="%8."/>
      <w:lvlJc w:val="left"/>
      <w:pPr>
        <w:ind w:left="5825" w:hanging="360"/>
      </w:pPr>
    </w:lvl>
    <w:lvl w:ilvl="8" w:tplc="4009001B" w:tentative="1">
      <w:start w:val="1"/>
      <w:numFmt w:val="lowerRoman"/>
      <w:lvlText w:val="%9."/>
      <w:lvlJc w:val="right"/>
      <w:pPr>
        <w:ind w:left="6545" w:hanging="180"/>
      </w:pPr>
    </w:lvl>
  </w:abstractNum>
  <w:abstractNum w:abstractNumId="8" w15:restartNumberingAfterBreak="0">
    <w:nsid w:val="0DA17DF9"/>
    <w:multiLevelType w:val="hybridMultilevel"/>
    <w:tmpl w:val="656E85CC"/>
    <w:lvl w:ilvl="0" w:tplc="F83CC300">
      <w:start w:val="2"/>
      <w:numFmt w:val="decimal"/>
      <w:lvlText w:val="%1"/>
      <w:lvlJc w:val="left"/>
      <w:pPr>
        <w:ind w:left="834" w:hanging="360"/>
      </w:pPr>
      <w:rPr>
        <w:rFonts w:ascii="Times New Roman" w:hAnsi="Times New Roman" w:cs="Times New Roman" w:hint="default"/>
        <w:color w:val="auto"/>
        <w:sz w:val="24"/>
      </w:r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9" w15:restartNumberingAfterBreak="0">
    <w:nsid w:val="0EE6BB80"/>
    <w:multiLevelType w:val="singleLevel"/>
    <w:tmpl w:val="0EE6BB80"/>
    <w:lvl w:ilvl="0">
      <w:start w:val="1"/>
      <w:numFmt w:val="decimal"/>
      <w:lvlText w:val="%1."/>
      <w:lvlJc w:val="left"/>
      <w:pPr>
        <w:tabs>
          <w:tab w:val="left" w:pos="425"/>
        </w:tabs>
        <w:ind w:left="425" w:hanging="425"/>
      </w:pPr>
      <w:rPr>
        <w:rFonts w:hint="default"/>
      </w:rPr>
    </w:lvl>
  </w:abstractNum>
  <w:abstractNum w:abstractNumId="10" w15:restartNumberingAfterBreak="0">
    <w:nsid w:val="120E57B2"/>
    <w:multiLevelType w:val="hybridMultilevel"/>
    <w:tmpl w:val="ED706DB2"/>
    <w:lvl w:ilvl="0" w:tplc="4009000F">
      <w:start w:val="1"/>
      <w:numFmt w:val="decimal"/>
      <w:lvlText w:val="%1."/>
      <w:lvlJc w:val="left"/>
      <w:pPr>
        <w:ind w:left="1000" w:hanging="540"/>
      </w:pPr>
      <w:rPr>
        <w:rFonts w:hint="default"/>
        <w:w w:val="99"/>
        <w:sz w:val="24"/>
        <w:szCs w:val="24"/>
        <w:lang w:val="en-US" w:eastAsia="en-US" w:bidi="ar-SA"/>
      </w:rPr>
    </w:lvl>
    <w:lvl w:ilvl="1" w:tplc="E4A2DFF2">
      <w:numFmt w:val="bullet"/>
      <w:lvlText w:val="•"/>
      <w:lvlJc w:val="left"/>
      <w:pPr>
        <w:ind w:left="2026" w:hanging="540"/>
      </w:pPr>
      <w:rPr>
        <w:rFonts w:hint="default"/>
        <w:lang w:val="en-US" w:eastAsia="en-US" w:bidi="ar-SA"/>
      </w:rPr>
    </w:lvl>
    <w:lvl w:ilvl="2" w:tplc="FB34906A">
      <w:numFmt w:val="bullet"/>
      <w:lvlText w:val="•"/>
      <w:lvlJc w:val="left"/>
      <w:pPr>
        <w:ind w:left="3052" w:hanging="540"/>
      </w:pPr>
      <w:rPr>
        <w:rFonts w:hint="default"/>
        <w:lang w:val="en-US" w:eastAsia="en-US" w:bidi="ar-SA"/>
      </w:rPr>
    </w:lvl>
    <w:lvl w:ilvl="3" w:tplc="9BD4A838">
      <w:numFmt w:val="bullet"/>
      <w:lvlText w:val="•"/>
      <w:lvlJc w:val="left"/>
      <w:pPr>
        <w:ind w:left="4078" w:hanging="540"/>
      </w:pPr>
      <w:rPr>
        <w:rFonts w:hint="default"/>
        <w:lang w:val="en-US" w:eastAsia="en-US" w:bidi="ar-SA"/>
      </w:rPr>
    </w:lvl>
    <w:lvl w:ilvl="4" w:tplc="0B98368A">
      <w:numFmt w:val="bullet"/>
      <w:lvlText w:val="•"/>
      <w:lvlJc w:val="left"/>
      <w:pPr>
        <w:ind w:left="5104" w:hanging="540"/>
      </w:pPr>
      <w:rPr>
        <w:rFonts w:hint="default"/>
        <w:lang w:val="en-US" w:eastAsia="en-US" w:bidi="ar-SA"/>
      </w:rPr>
    </w:lvl>
    <w:lvl w:ilvl="5" w:tplc="9F8E773E">
      <w:numFmt w:val="bullet"/>
      <w:lvlText w:val="•"/>
      <w:lvlJc w:val="left"/>
      <w:pPr>
        <w:ind w:left="6130" w:hanging="540"/>
      </w:pPr>
      <w:rPr>
        <w:rFonts w:hint="default"/>
        <w:lang w:val="en-US" w:eastAsia="en-US" w:bidi="ar-SA"/>
      </w:rPr>
    </w:lvl>
    <w:lvl w:ilvl="6" w:tplc="F3407CC6">
      <w:numFmt w:val="bullet"/>
      <w:lvlText w:val="•"/>
      <w:lvlJc w:val="left"/>
      <w:pPr>
        <w:ind w:left="7156" w:hanging="540"/>
      </w:pPr>
      <w:rPr>
        <w:rFonts w:hint="default"/>
        <w:lang w:val="en-US" w:eastAsia="en-US" w:bidi="ar-SA"/>
      </w:rPr>
    </w:lvl>
    <w:lvl w:ilvl="7" w:tplc="3528ADF8">
      <w:numFmt w:val="bullet"/>
      <w:lvlText w:val="•"/>
      <w:lvlJc w:val="left"/>
      <w:pPr>
        <w:ind w:left="8182" w:hanging="540"/>
      </w:pPr>
      <w:rPr>
        <w:rFonts w:hint="default"/>
        <w:lang w:val="en-US" w:eastAsia="en-US" w:bidi="ar-SA"/>
      </w:rPr>
    </w:lvl>
    <w:lvl w:ilvl="8" w:tplc="A3602BCE">
      <w:numFmt w:val="bullet"/>
      <w:lvlText w:val="•"/>
      <w:lvlJc w:val="left"/>
      <w:pPr>
        <w:ind w:left="9208" w:hanging="540"/>
      </w:pPr>
      <w:rPr>
        <w:rFonts w:hint="default"/>
        <w:lang w:val="en-US" w:eastAsia="en-US" w:bidi="ar-SA"/>
      </w:rPr>
    </w:lvl>
  </w:abstractNum>
  <w:abstractNum w:abstractNumId="11" w15:restartNumberingAfterBreak="0">
    <w:nsid w:val="12F505DC"/>
    <w:multiLevelType w:val="hybridMultilevel"/>
    <w:tmpl w:val="DAA2329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6C37E8E"/>
    <w:multiLevelType w:val="hybridMultilevel"/>
    <w:tmpl w:val="BC860538"/>
    <w:lvl w:ilvl="0" w:tplc="110C519C">
      <w:start w:val="1"/>
      <w:numFmt w:val="decimal"/>
      <w:lvlText w:val="%1."/>
      <w:lvlJc w:val="left"/>
      <w:pPr>
        <w:ind w:left="720" w:hanging="360"/>
      </w:pPr>
      <w:rPr>
        <w:rFonts w:hint="default"/>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1B9673BE"/>
    <w:multiLevelType w:val="hybridMultilevel"/>
    <w:tmpl w:val="0F0C89CE"/>
    <w:lvl w:ilvl="0" w:tplc="34761C2E">
      <w:start w:val="1"/>
      <w:numFmt w:val="decimal"/>
      <w:lvlText w:val="%1."/>
      <w:lvlJc w:val="left"/>
      <w:pPr>
        <w:ind w:left="862" w:hanging="567"/>
      </w:pPr>
      <w:rPr>
        <w:rFonts w:ascii="Times New Roman" w:eastAsia="Times New Roman" w:hAnsi="Times New Roman" w:cs="Times New Roman" w:hint="default"/>
        <w:spacing w:val="-18"/>
        <w:w w:val="99"/>
        <w:sz w:val="24"/>
        <w:szCs w:val="24"/>
        <w:lang w:val="en-US" w:eastAsia="en-US" w:bidi="ar-SA"/>
      </w:rPr>
    </w:lvl>
    <w:lvl w:ilvl="1" w:tplc="5A9EFC62">
      <w:numFmt w:val="bullet"/>
      <w:lvlText w:val="•"/>
      <w:lvlJc w:val="left"/>
      <w:pPr>
        <w:ind w:left="1438" w:hanging="567"/>
      </w:pPr>
      <w:rPr>
        <w:rFonts w:hint="default"/>
        <w:lang w:val="en-US" w:eastAsia="en-US" w:bidi="ar-SA"/>
      </w:rPr>
    </w:lvl>
    <w:lvl w:ilvl="2" w:tplc="D388A0AE">
      <w:numFmt w:val="bullet"/>
      <w:lvlText w:val="•"/>
      <w:lvlJc w:val="left"/>
      <w:pPr>
        <w:ind w:left="2016" w:hanging="567"/>
      </w:pPr>
      <w:rPr>
        <w:rFonts w:hint="default"/>
        <w:lang w:val="en-US" w:eastAsia="en-US" w:bidi="ar-SA"/>
      </w:rPr>
    </w:lvl>
    <w:lvl w:ilvl="3" w:tplc="E55447B6">
      <w:numFmt w:val="bullet"/>
      <w:lvlText w:val="•"/>
      <w:lvlJc w:val="left"/>
      <w:pPr>
        <w:ind w:left="2594" w:hanging="567"/>
      </w:pPr>
      <w:rPr>
        <w:rFonts w:hint="default"/>
        <w:lang w:val="en-US" w:eastAsia="en-US" w:bidi="ar-SA"/>
      </w:rPr>
    </w:lvl>
    <w:lvl w:ilvl="4" w:tplc="9D3EDD1E">
      <w:numFmt w:val="bullet"/>
      <w:lvlText w:val="•"/>
      <w:lvlJc w:val="left"/>
      <w:pPr>
        <w:ind w:left="3172" w:hanging="567"/>
      </w:pPr>
      <w:rPr>
        <w:rFonts w:hint="default"/>
        <w:lang w:val="en-US" w:eastAsia="en-US" w:bidi="ar-SA"/>
      </w:rPr>
    </w:lvl>
    <w:lvl w:ilvl="5" w:tplc="4E906A56">
      <w:numFmt w:val="bullet"/>
      <w:lvlText w:val="•"/>
      <w:lvlJc w:val="left"/>
      <w:pPr>
        <w:ind w:left="3750" w:hanging="567"/>
      </w:pPr>
      <w:rPr>
        <w:rFonts w:hint="default"/>
        <w:lang w:val="en-US" w:eastAsia="en-US" w:bidi="ar-SA"/>
      </w:rPr>
    </w:lvl>
    <w:lvl w:ilvl="6" w:tplc="C0AAB554">
      <w:numFmt w:val="bullet"/>
      <w:lvlText w:val="•"/>
      <w:lvlJc w:val="left"/>
      <w:pPr>
        <w:ind w:left="4328" w:hanging="567"/>
      </w:pPr>
      <w:rPr>
        <w:rFonts w:hint="default"/>
        <w:lang w:val="en-US" w:eastAsia="en-US" w:bidi="ar-SA"/>
      </w:rPr>
    </w:lvl>
    <w:lvl w:ilvl="7" w:tplc="E1A64080">
      <w:numFmt w:val="bullet"/>
      <w:lvlText w:val="•"/>
      <w:lvlJc w:val="left"/>
      <w:pPr>
        <w:ind w:left="4906" w:hanging="567"/>
      </w:pPr>
      <w:rPr>
        <w:rFonts w:hint="default"/>
        <w:lang w:val="en-US" w:eastAsia="en-US" w:bidi="ar-SA"/>
      </w:rPr>
    </w:lvl>
    <w:lvl w:ilvl="8" w:tplc="02D050FE">
      <w:numFmt w:val="bullet"/>
      <w:lvlText w:val="•"/>
      <w:lvlJc w:val="left"/>
      <w:pPr>
        <w:ind w:left="5484" w:hanging="567"/>
      </w:pPr>
      <w:rPr>
        <w:rFonts w:hint="default"/>
        <w:lang w:val="en-US" w:eastAsia="en-US" w:bidi="ar-SA"/>
      </w:rPr>
    </w:lvl>
  </w:abstractNum>
  <w:abstractNum w:abstractNumId="14" w15:restartNumberingAfterBreak="0">
    <w:nsid w:val="1CD72379"/>
    <w:multiLevelType w:val="hybridMultilevel"/>
    <w:tmpl w:val="28C8E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6324A1"/>
    <w:multiLevelType w:val="multilevel"/>
    <w:tmpl w:val="C83E8CA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ascii="Times New Roman" w:hAnsi="Times New Roman" w:cs="Times New Roman" w:hint="default"/>
      </w:rPr>
    </w:lvl>
    <w:lvl w:ilvl="5">
      <w:start w:val="1"/>
      <w:numFmt w:val="lowerRoman"/>
      <w:lvlText w:val="%6."/>
      <w:lvlJc w:val="right"/>
      <w:pPr>
        <w:tabs>
          <w:tab w:val="num" w:pos="4320"/>
        </w:tabs>
        <w:ind w:left="4320" w:hanging="18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lowerLetter"/>
      <w:lvlText w:val="%8."/>
      <w:lvlJc w:val="left"/>
      <w:pPr>
        <w:tabs>
          <w:tab w:val="num" w:pos="5760"/>
        </w:tabs>
        <w:ind w:left="5760" w:hanging="360"/>
      </w:pPr>
      <w:rPr>
        <w:rFonts w:ascii="Times New Roman" w:hAnsi="Times New Roman" w:cs="Times New Roman" w:hint="default"/>
      </w:rPr>
    </w:lvl>
    <w:lvl w:ilvl="8">
      <w:start w:val="1"/>
      <w:numFmt w:val="lowerRoman"/>
      <w:lvlText w:val="%9."/>
      <w:lvlJc w:val="right"/>
      <w:pPr>
        <w:tabs>
          <w:tab w:val="num" w:pos="6480"/>
        </w:tabs>
        <w:ind w:left="6480" w:hanging="180"/>
      </w:pPr>
      <w:rPr>
        <w:rFonts w:ascii="Times New Roman" w:hAnsi="Times New Roman" w:cs="Times New Roman" w:hint="default"/>
      </w:rPr>
    </w:lvl>
  </w:abstractNum>
  <w:abstractNum w:abstractNumId="16" w15:restartNumberingAfterBreak="0">
    <w:nsid w:val="1E5859F1"/>
    <w:multiLevelType w:val="hybridMultilevel"/>
    <w:tmpl w:val="72222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131E99"/>
    <w:multiLevelType w:val="hybridMultilevel"/>
    <w:tmpl w:val="2DEC06A0"/>
    <w:lvl w:ilvl="0" w:tplc="9FF882F6">
      <w:start w:val="1"/>
      <w:numFmt w:val="lowerLetter"/>
      <w:lvlText w:val="%1)"/>
      <w:lvlJc w:val="left"/>
      <w:pPr>
        <w:ind w:left="862" w:hanging="567"/>
      </w:pPr>
      <w:rPr>
        <w:rFonts w:ascii="Times New Roman" w:eastAsia="Times New Roman" w:hAnsi="Times New Roman" w:cs="Times New Roman" w:hint="default"/>
        <w:spacing w:val="-2"/>
        <w:w w:val="99"/>
        <w:sz w:val="24"/>
        <w:szCs w:val="24"/>
        <w:lang w:val="en-US" w:eastAsia="en-US" w:bidi="ar-SA"/>
      </w:rPr>
    </w:lvl>
    <w:lvl w:ilvl="1" w:tplc="96F49ECE">
      <w:numFmt w:val="bullet"/>
      <w:lvlText w:val="•"/>
      <w:lvlJc w:val="left"/>
      <w:pPr>
        <w:ind w:left="1438" w:hanging="567"/>
      </w:pPr>
      <w:rPr>
        <w:rFonts w:hint="default"/>
        <w:lang w:val="en-US" w:eastAsia="en-US" w:bidi="ar-SA"/>
      </w:rPr>
    </w:lvl>
    <w:lvl w:ilvl="2" w:tplc="C7A456E8">
      <w:numFmt w:val="bullet"/>
      <w:lvlText w:val="•"/>
      <w:lvlJc w:val="left"/>
      <w:pPr>
        <w:ind w:left="2016" w:hanging="567"/>
      </w:pPr>
      <w:rPr>
        <w:rFonts w:hint="default"/>
        <w:lang w:val="en-US" w:eastAsia="en-US" w:bidi="ar-SA"/>
      </w:rPr>
    </w:lvl>
    <w:lvl w:ilvl="3" w:tplc="92986CAC">
      <w:numFmt w:val="bullet"/>
      <w:lvlText w:val="•"/>
      <w:lvlJc w:val="left"/>
      <w:pPr>
        <w:ind w:left="2594" w:hanging="567"/>
      </w:pPr>
      <w:rPr>
        <w:rFonts w:hint="default"/>
        <w:lang w:val="en-US" w:eastAsia="en-US" w:bidi="ar-SA"/>
      </w:rPr>
    </w:lvl>
    <w:lvl w:ilvl="4" w:tplc="7CDC5F98">
      <w:numFmt w:val="bullet"/>
      <w:lvlText w:val="•"/>
      <w:lvlJc w:val="left"/>
      <w:pPr>
        <w:ind w:left="3172" w:hanging="567"/>
      </w:pPr>
      <w:rPr>
        <w:rFonts w:hint="default"/>
        <w:lang w:val="en-US" w:eastAsia="en-US" w:bidi="ar-SA"/>
      </w:rPr>
    </w:lvl>
    <w:lvl w:ilvl="5" w:tplc="B3AECE94">
      <w:numFmt w:val="bullet"/>
      <w:lvlText w:val="•"/>
      <w:lvlJc w:val="left"/>
      <w:pPr>
        <w:ind w:left="3750" w:hanging="567"/>
      </w:pPr>
      <w:rPr>
        <w:rFonts w:hint="default"/>
        <w:lang w:val="en-US" w:eastAsia="en-US" w:bidi="ar-SA"/>
      </w:rPr>
    </w:lvl>
    <w:lvl w:ilvl="6" w:tplc="963E5E66">
      <w:numFmt w:val="bullet"/>
      <w:lvlText w:val="•"/>
      <w:lvlJc w:val="left"/>
      <w:pPr>
        <w:ind w:left="4328" w:hanging="567"/>
      </w:pPr>
      <w:rPr>
        <w:rFonts w:hint="default"/>
        <w:lang w:val="en-US" w:eastAsia="en-US" w:bidi="ar-SA"/>
      </w:rPr>
    </w:lvl>
    <w:lvl w:ilvl="7" w:tplc="FE80275E">
      <w:numFmt w:val="bullet"/>
      <w:lvlText w:val="•"/>
      <w:lvlJc w:val="left"/>
      <w:pPr>
        <w:ind w:left="4906" w:hanging="567"/>
      </w:pPr>
      <w:rPr>
        <w:rFonts w:hint="default"/>
        <w:lang w:val="en-US" w:eastAsia="en-US" w:bidi="ar-SA"/>
      </w:rPr>
    </w:lvl>
    <w:lvl w:ilvl="8" w:tplc="C006558E">
      <w:numFmt w:val="bullet"/>
      <w:lvlText w:val="•"/>
      <w:lvlJc w:val="left"/>
      <w:pPr>
        <w:ind w:left="5484" w:hanging="567"/>
      </w:pPr>
      <w:rPr>
        <w:rFonts w:hint="default"/>
        <w:lang w:val="en-US" w:eastAsia="en-US" w:bidi="ar-SA"/>
      </w:rPr>
    </w:lvl>
  </w:abstractNum>
  <w:abstractNum w:abstractNumId="18" w15:restartNumberingAfterBreak="0">
    <w:nsid w:val="20C14861"/>
    <w:multiLevelType w:val="hybridMultilevel"/>
    <w:tmpl w:val="527A64A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215607F2"/>
    <w:multiLevelType w:val="hybridMultilevel"/>
    <w:tmpl w:val="E268524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0" w15:restartNumberingAfterBreak="0">
    <w:nsid w:val="21E63DDC"/>
    <w:multiLevelType w:val="hybridMultilevel"/>
    <w:tmpl w:val="4422175E"/>
    <w:lvl w:ilvl="0" w:tplc="95B6D6C0">
      <w:start w:val="1"/>
      <w:numFmt w:val="decimal"/>
      <w:lvlText w:val="%1."/>
      <w:lvlJc w:val="left"/>
      <w:pPr>
        <w:ind w:left="42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21" w15:restartNumberingAfterBreak="0">
    <w:nsid w:val="22695A9A"/>
    <w:multiLevelType w:val="hybridMultilevel"/>
    <w:tmpl w:val="4D96E49A"/>
    <w:lvl w:ilvl="0" w:tplc="4009000F">
      <w:start w:val="1"/>
      <w:numFmt w:val="decimal"/>
      <w:lvlText w:val="%1."/>
      <w:lvlJc w:val="left"/>
      <w:pPr>
        <w:ind w:left="612" w:hanging="567"/>
      </w:pPr>
      <w:rPr>
        <w:rFonts w:hint="default"/>
        <w:spacing w:val="-15"/>
        <w:w w:val="97"/>
        <w:sz w:val="24"/>
        <w:szCs w:val="24"/>
        <w:lang w:val="en-US" w:eastAsia="en-US" w:bidi="ar-SA"/>
      </w:rPr>
    </w:lvl>
    <w:lvl w:ilvl="1" w:tplc="FFFFFFFF">
      <w:start w:val="1"/>
      <w:numFmt w:val="decimal"/>
      <w:lvlText w:val="%2."/>
      <w:lvlJc w:val="left"/>
      <w:pPr>
        <w:ind w:left="836" w:hanging="399"/>
      </w:pPr>
      <w:rPr>
        <w:rFonts w:ascii="Times New Roman" w:eastAsia="Times New Roman" w:hAnsi="Times New Roman" w:cs="Times New Roman" w:hint="default"/>
        <w:spacing w:val="-27"/>
        <w:w w:val="99"/>
        <w:sz w:val="24"/>
        <w:szCs w:val="24"/>
        <w:lang w:val="en-US" w:eastAsia="en-US" w:bidi="ar-SA"/>
      </w:rPr>
    </w:lvl>
    <w:lvl w:ilvl="2" w:tplc="FFFFFFFF">
      <w:numFmt w:val="bullet"/>
      <w:lvlText w:val="•"/>
      <w:lvlJc w:val="left"/>
      <w:pPr>
        <w:ind w:left="1502" w:hanging="399"/>
      </w:pPr>
      <w:rPr>
        <w:rFonts w:hint="default"/>
        <w:lang w:val="en-US" w:eastAsia="en-US" w:bidi="ar-SA"/>
      </w:rPr>
    </w:lvl>
    <w:lvl w:ilvl="3" w:tplc="FFFFFFFF">
      <w:numFmt w:val="bullet"/>
      <w:lvlText w:val="•"/>
      <w:lvlJc w:val="left"/>
      <w:pPr>
        <w:ind w:left="2144" w:hanging="399"/>
      </w:pPr>
      <w:rPr>
        <w:rFonts w:hint="default"/>
        <w:lang w:val="en-US" w:eastAsia="en-US" w:bidi="ar-SA"/>
      </w:rPr>
    </w:lvl>
    <w:lvl w:ilvl="4" w:tplc="FFFFFFFF">
      <w:numFmt w:val="bullet"/>
      <w:lvlText w:val="•"/>
      <w:lvlJc w:val="left"/>
      <w:pPr>
        <w:ind w:left="2786" w:hanging="399"/>
      </w:pPr>
      <w:rPr>
        <w:rFonts w:hint="default"/>
        <w:lang w:val="en-US" w:eastAsia="en-US" w:bidi="ar-SA"/>
      </w:rPr>
    </w:lvl>
    <w:lvl w:ilvl="5" w:tplc="FFFFFFFF">
      <w:numFmt w:val="bullet"/>
      <w:lvlText w:val="•"/>
      <w:lvlJc w:val="left"/>
      <w:pPr>
        <w:ind w:left="3428" w:hanging="399"/>
      </w:pPr>
      <w:rPr>
        <w:rFonts w:hint="default"/>
        <w:lang w:val="en-US" w:eastAsia="en-US" w:bidi="ar-SA"/>
      </w:rPr>
    </w:lvl>
    <w:lvl w:ilvl="6" w:tplc="FFFFFFFF">
      <w:numFmt w:val="bullet"/>
      <w:lvlText w:val="•"/>
      <w:lvlJc w:val="left"/>
      <w:pPr>
        <w:ind w:left="4071" w:hanging="399"/>
      </w:pPr>
      <w:rPr>
        <w:rFonts w:hint="default"/>
        <w:lang w:val="en-US" w:eastAsia="en-US" w:bidi="ar-SA"/>
      </w:rPr>
    </w:lvl>
    <w:lvl w:ilvl="7" w:tplc="FFFFFFFF">
      <w:numFmt w:val="bullet"/>
      <w:lvlText w:val="•"/>
      <w:lvlJc w:val="left"/>
      <w:pPr>
        <w:ind w:left="4713" w:hanging="399"/>
      </w:pPr>
      <w:rPr>
        <w:rFonts w:hint="default"/>
        <w:lang w:val="en-US" w:eastAsia="en-US" w:bidi="ar-SA"/>
      </w:rPr>
    </w:lvl>
    <w:lvl w:ilvl="8" w:tplc="FFFFFFFF">
      <w:numFmt w:val="bullet"/>
      <w:lvlText w:val="•"/>
      <w:lvlJc w:val="left"/>
      <w:pPr>
        <w:ind w:left="5355" w:hanging="399"/>
      </w:pPr>
      <w:rPr>
        <w:rFonts w:hint="default"/>
        <w:lang w:val="en-US" w:eastAsia="en-US" w:bidi="ar-SA"/>
      </w:rPr>
    </w:lvl>
  </w:abstractNum>
  <w:abstractNum w:abstractNumId="22" w15:restartNumberingAfterBreak="0">
    <w:nsid w:val="22E61018"/>
    <w:multiLevelType w:val="hybridMultilevel"/>
    <w:tmpl w:val="1AA80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3937C36"/>
    <w:multiLevelType w:val="hybridMultilevel"/>
    <w:tmpl w:val="6BC2502E"/>
    <w:lvl w:ilvl="0" w:tplc="D820C5D8">
      <w:start w:val="1"/>
      <w:numFmt w:val="decimal"/>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24" w15:restartNumberingAfterBreak="0">
    <w:nsid w:val="26A53C53"/>
    <w:multiLevelType w:val="hybridMultilevel"/>
    <w:tmpl w:val="1218A8A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26D3138C"/>
    <w:multiLevelType w:val="multilevel"/>
    <w:tmpl w:val="18526E46"/>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7883AC9"/>
    <w:multiLevelType w:val="hybridMultilevel"/>
    <w:tmpl w:val="EA4E4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7F05D8A"/>
    <w:multiLevelType w:val="multilevel"/>
    <w:tmpl w:val="82767E2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8" w15:restartNumberingAfterBreak="0">
    <w:nsid w:val="28D24742"/>
    <w:multiLevelType w:val="hybridMultilevel"/>
    <w:tmpl w:val="198A2E78"/>
    <w:lvl w:ilvl="0" w:tplc="0B6A2E92">
      <w:start w:val="1"/>
      <w:numFmt w:val="decimal"/>
      <w:lvlText w:val="%1."/>
      <w:lvlJc w:val="left"/>
      <w:pPr>
        <w:ind w:left="420" w:hanging="360"/>
      </w:pPr>
      <w:rPr>
        <w:rFonts w:hint="default"/>
        <w:color w:val="auto"/>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29" w15:restartNumberingAfterBreak="0">
    <w:nsid w:val="2BB036BD"/>
    <w:multiLevelType w:val="multilevel"/>
    <w:tmpl w:val="831EB4A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0" w15:restartNumberingAfterBreak="0">
    <w:nsid w:val="2EEF48D9"/>
    <w:multiLevelType w:val="hybridMultilevel"/>
    <w:tmpl w:val="CAD26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FD41A21"/>
    <w:multiLevelType w:val="hybridMultilevel"/>
    <w:tmpl w:val="10E0BCD2"/>
    <w:lvl w:ilvl="0" w:tplc="4009000F">
      <w:start w:val="1"/>
      <w:numFmt w:val="decimal"/>
      <w:lvlText w:val="%1."/>
      <w:lvlJc w:val="left"/>
      <w:pPr>
        <w:ind w:left="1140" w:hanging="360"/>
      </w:pPr>
    </w:lvl>
    <w:lvl w:ilvl="1" w:tplc="40090019" w:tentative="1">
      <w:start w:val="1"/>
      <w:numFmt w:val="lowerLetter"/>
      <w:lvlText w:val="%2."/>
      <w:lvlJc w:val="left"/>
      <w:pPr>
        <w:ind w:left="1860" w:hanging="360"/>
      </w:pPr>
    </w:lvl>
    <w:lvl w:ilvl="2" w:tplc="4009001B" w:tentative="1">
      <w:start w:val="1"/>
      <w:numFmt w:val="lowerRoman"/>
      <w:lvlText w:val="%3."/>
      <w:lvlJc w:val="right"/>
      <w:pPr>
        <w:ind w:left="2580" w:hanging="180"/>
      </w:pPr>
    </w:lvl>
    <w:lvl w:ilvl="3" w:tplc="4009000F" w:tentative="1">
      <w:start w:val="1"/>
      <w:numFmt w:val="decimal"/>
      <w:lvlText w:val="%4."/>
      <w:lvlJc w:val="left"/>
      <w:pPr>
        <w:ind w:left="3300" w:hanging="360"/>
      </w:pPr>
    </w:lvl>
    <w:lvl w:ilvl="4" w:tplc="40090019" w:tentative="1">
      <w:start w:val="1"/>
      <w:numFmt w:val="lowerLetter"/>
      <w:lvlText w:val="%5."/>
      <w:lvlJc w:val="left"/>
      <w:pPr>
        <w:ind w:left="4020" w:hanging="360"/>
      </w:pPr>
    </w:lvl>
    <w:lvl w:ilvl="5" w:tplc="4009001B" w:tentative="1">
      <w:start w:val="1"/>
      <w:numFmt w:val="lowerRoman"/>
      <w:lvlText w:val="%6."/>
      <w:lvlJc w:val="right"/>
      <w:pPr>
        <w:ind w:left="4740" w:hanging="180"/>
      </w:pPr>
    </w:lvl>
    <w:lvl w:ilvl="6" w:tplc="4009000F" w:tentative="1">
      <w:start w:val="1"/>
      <w:numFmt w:val="decimal"/>
      <w:lvlText w:val="%7."/>
      <w:lvlJc w:val="left"/>
      <w:pPr>
        <w:ind w:left="5460" w:hanging="360"/>
      </w:pPr>
    </w:lvl>
    <w:lvl w:ilvl="7" w:tplc="40090019" w:tentative="1">
      <w:start w:val="1"/>
      <w:numFmt w:val="lowerLetter"/>
      <w:lvlText w:val="%8."/>
      <w:lvlJc w:val="left"/>
      <w:pPr>
        <w:ind w:left="6180" w:hanging="360"/>
      </w:pPr>
    </w:lvl>
    <w:lvl w:ilvl="8" w:tplc="4009001B" w:tentative="1">
      <w:start w:val="1"/>
      <w:numFmt w:val="lowerRoman"/>
      <w:lvlText w:val="%9."/>
      <w:lvlJc w:val="right"/>
      <w:pPr>
        <w:ind w:left="6900" w:hanging="180"/>
      </w:pPr>
    </w:lvl>
  </w:abstractNum>
  <w:abstractNum w:abstractNumId="32" w15:restartNumberingAfterBreak="0">
    <w:nsid w:val="33591C9E"/>
    <w:multiLevelType w:val="hybridMultilevel"/>
    <w:tmpl w:val="0FE64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E21AE7"/>
    <w:multiLevelType w:val="hybridMultilevel"/>
    <w:tmpl w:val="A5E2815C"/>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4" w15:restartNumberingAfterBreak="0">
    <w:nsid w:val="340E391A"/>
    <w:multiLevelType w:val="hybridMultilevel"/>
    <w:tmpl w:val="D102F77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380B3D71"/>
    <w:multiLevelType w:val="hybridMultilevel"/>
    <w:tmpl w:val="832CD4C2"/>
    <w:lvl w:ilvl="0" w:tplc="04090001">
      <w:start w:val="1"/>
      <w:numFmt w:val="bullet"/>
      <w:lvlText w:val=""/>
      <w:lvlJc w:val="left"/>
      <w:pPr>
        <w:ind w:left="697" w:hanging="360"/>
      </w:pPr>
      <w:rPr>
        <w:rFonts w:ascii="Symbol" w:hAnsi="Symbol" w:hint="default"/>
      </w:rPr>
    </w:lvl>
    <w:lvl w:ilvl="1" w:tplc="04090003" w:tentative="1">
      <w:start w:val="1"/>
      <w:numFmt w:val="bullet"/>
      <w:lvlText w:val="o"/>
      <w:lvlJc w:val="left"/>
      <w:pPr>
        <w:ind w:left="1417" w:hanging="360"/>
      </w:pPr>
      <w:rPr>
        <w:rFonts w:ascii="Courier New" w:hAnsi="Courier New" w:cs="Courier New"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36" w15:restartNumberingAfterBreak="0">
    <w:nsid w:val="38D631B0"/>
    <w:multiLevelType w:val="hybridMultilevel"/>
    <w:tmpl w:val="CF3A6CB4"/>
    <w:lvl w:ilvl="0" w:tplc="8FCAB220">
      <w:start w:val="1"/>
      <w:numFmt w:val="upperLetter"/>
      <w:lvlText w:val="%1."/>
      <w:lvlJc w:val="left"/>
      <w:pPr>
        <w:ind w:left="400" w:hanging="293"/>
      </w:pPr>
      <w:rPr>
        <w:rFonts w:ascii="Times New Roman" w:eastAsia="Times New Roman" w:hAnsi="Times New Roman" w:cs="Times New Roman" w:hint="default"/>
        <w:b/>
        <w:bCs/>
        <w:i w:val="0"/>
        <w:iCs w:val="0"/>
        <w:spacing w:val="0"/>
        <w:w w:val="100"/>
        <w:sz w:val="24"/>
        <w:szCs w:val="24"/>
        <w:lang w:val="en-US" w:eastAsia="en-US" w:bidi="ar-SA"/>
      </w:rPr>
    </w:lvl>
    <w:lvl w:ilvl="1" w:tplc="0B0285D0">
      <w:start w:val="1"/>
      <w:numFmt w:val="decimal"/>
      <w:lvlText w:val="%2."/>
      <w:lvlJc w:val="left"/>
      <w:pPr>
        <w:ind w:left="107"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2" w:tplc="0B9A643E">
      <w:numFmt w:val="bullet"/>
      <w:lvlText w:val="•"/>
      <w:lvlJc w:val="left"/>
      <w:pPr>
        <w:ind w:left="1186" w:hanging="240"/>
      </w:pPr>
      <w:rPr>
        <w:rFonts w:hint="default"/>
        <w:lang w:val="en-US" w:eastAsia="en-US" w:bidi="ar-SA"/>
      </w:rPr>
    </w:lvl>
    <w:lvl w:ilvl="3" w:tplc="19507856">
      <w:numFmt w:val="bullet"/>
      <w:lvlText w:val="•"/>
      <w:lvlJc w:val="left"/>
      <w:pPr>
        <w:ind w:left="1972" w:hanging="240"/>
      </w:pPr>
      <w:rPr>
        <w:rFonts w:hint="default"/>
        <w:lang w:val="en-US" w:eastAsia="en-US" w:bidi="ar-SA"/>
      </w:rPr>
    </w:lvl>
    <w:lvl w:ilvl="4" w:tplc="FA7A9BA4">
      <w:numFmt w:val="bullet"/>
      <w:lvlText w:val="•"/>
      <w:lvlJc w:val="left"/>
      <w:pPr>
        <w:ind w:left="2759" w:hanging="240"/>
      </w:pPr>
      <w:rPr>
        <w:rFonts w:hint="default"/>
        <w:lang w:val="en-US" w:eastAsia="en-US" w:bidi="ar-SA"/>
      </w:rPr>
    </w:lvl>
    <w:lvl w:ilvl="5" w:tplc="65AAC0A0">
      <w:numFmt w:val="bullet"/>
      <w:lvlText w:val="•"/>
      <w:lvlJc w:val="left"/>
      <w:pPr>
        <w:ind w:left="3545" w:hanging="240"/>
      </w:pPr>
      <w:rPr>
        <w:rFonts w:hint="default"/>
        <w:lang w:val="en-US" w:eastAsia="en-US" w:bidi="ar-SA"/>
      </w:rPr>
    </w:lvl>
    <w:lvl w:ilvl="6" w:tplc="502C0A80">
      <w:numFmt w:val="bullet"/>
      <w:lvlText w:val="•"/>
      <w:lvlJc w:val="left"/>
      <w:pPr>
        <w:ind w:left="4331" w:hanging="240"/>
      </w:pPr>
      <w:rPr>
        <w:rFonts w:hint="default"/>
        <w:lang w:val="en-US" w:eastAsia="en-US" w:bidi="ar-SA"/>
      </w:rPr>
    </w:lvl>
    <w:lvl w:ilvl="7" w:tplc="1348F43C">
      <w:numFmt w:val="bullet"/>
      <w:lvlText w:val="•"/>
      <w:lvlJc w:val="left"/>
      <w:pPr>
        <w:ind w:left="5118" w:hanging="240"/>
      </w:pPr>
      <w:rPr>
        <w:rFonts w:hint="default"/>
        <w:lang w:val="en-US" w:eastAsia="en-US" w:bidi="ar-SA"/>
      </w:rPr>
    </w:lvl>
    <w:lvl w:ilvl="8" w:tplc="3A227F1E">
      <w:numFmt w:val="bullet"/>
      <w:lvlText w:val="•"/>
      <w:lvlJc w:val="left"/>
      <w:pPr>
        <w:ind w:left="5904" w:hanging="240"/>
      </w:pPr>
      <w:rPr>
        <w:rFonts w:hint="default"/>
        <w:lang w:val="en-US" w:eastAsia="en-US" w:bidi="ar-SA"/>
      </w:rPr>
    </w:lvl>
  </w:abstractNum>
  <w:abstractNum w:abstractNumId="37" w15:restartNumberingAfterBreak="0">
    <w:nsid w:val="391A6499"/>
    <w:multiLevelType w:val="hybridMultilevel"/>
    <w:tmpl w:val="19DE9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D9120E2"/>
    <w:multiLevelType w:val="hybridMultilevel"/>
    <w:tmpl w:val="7CEE1924"/>
    <w:lvl w:ilvl="0" w:tplc="C57CB0DC">
      <w:start w:val="1"/>
      <w:numFmt w:val="decimal"/>
      <w:lvlText w:val="%1."/>
      <w:lvlJc w:val="left"/>
      <w:pPr>
        <w:ind w:left="1000" w:hanging="540"/>
      </w:pPr>
      <w:rPr>
        <w:rFonts w:ascii="Times New Roman" w:eastAsia="Times New Roman" w:hAnsi="Times New Roman" w:cs="Times New Roman" w:hint="default"/>
        <w:w w:val="99"/>
        <w:sz w:val="24"/>
        <w:szCs w:val="24"/>
        <w:lang w:val="en-US" w:eastAsia="en-US" w:bidi="ar-SA"/>
      </w:rPr>
    </w:lvl>
    <w:lvl w:ilvl="1" w:tplc="6E08B310">
      <w:numFmt w:val="bullet"/>
      <w:lvlText w:val="•"/>
      <w:lvlJc w:val="left"/>
      <w:pPr>
        <w:ind w:left="2026" w:hanging="540"/>
      </w:pPr>
      <w:rPr>
        <w:rFonts w:hint="default"/>
        <w:lang w:val="en-US" w:eastAsia="en-US" w:bidi="ar-SA"/>
      </w:rPr>
    </w:lvl>
    <w:lvl w:ilvl="2" w:tplc="23B66B5C">
      <w:numFmt w:val="bullet"/>
      <w:lvlText w:val="•"/>
      <w:lvlJc w:val="left"/>
      <w:pPr>
        <w:ind w:left="3052" w:hanging="540"/>
      </w:pPr>
      <w:rPr>
        <w:rFonts w:hint="default"/>
        <w:lang w:val="en-US" w:eastAsia="en-US" w:bidi="ar-SA"/>
      </w:rPr>
    </w:lvl>
    <w:lvl w:ilvl="3" w:tplc="3BD23178">
      <w:numFmt w:val="bullet"/>
      <w:lvlText w:val="•"/>
      <w:lvlJc w:val="left"/>
      <w:pPr>
        <w:ind w:left="4078" w:hanging="540"/>
      </w:pPr>
      <w:rPr>
        <w:rFonts w:hint="default"/>
        <w:lang w:val="en-US" w:eastAsia="en-US" w:bidi="ar-SA"/>
      </w:rPr>
    </w:lvl>
    <w:lvl w:ilvl="4" w:tplc="3466B74A">
      <w:numFmt w:val="bullet"/>
      <w:lvlText w:val="•"/>
      <w:lvlJc w:val="left"/>
      <w:pPr>
        <w:ind w:left="5104" w:hanging="540"/>
      </w:pPr>
      <w:rPr>
        <w:rFonts w:hint="default"/>
        <w:lang w:val="en-US" w:eastAsia="en-US" w:bidi="ar-SA"/>
      </w:rPr>
    </w:lvl>
    <w:lvl w:ilvl="5" w:tplc="2FD08A6A">
      <w:numFmt w:val="bullet"/>
      <w:lvlText w:val="•"/>
      <w:lvlJc w:val="left"/>
      <w:pPr>
        <w:ind w:left="6130" w:hanging="540"/>
      </w:pPr>
      <w:rPr>
        <w:rFonts w:hint="default"/>
        <w:lang w:val="en-US" w:eastAsia="en-US" w:bidi="ar-SA"/>
      </w:rPr>
    </w:lvl>
    <w:lvl w:ilvl="6" w:tplc="AF46853E">
      <w:numFmt w:val="bullet"/>
      <w:lvlText w:val="•"/>
      <w:lvlJc w:val="left"/>
      <w:pPr>
        <w:ind w:left="7156" w:hanging="540"/>
      </w:pPr>
      <w:rPr>
        <w:rFonts w:hint="default"/>
        <w:lang w:val="en-US" w:eastAsia="en-US" w:bidi="ar-SA"/>
      </w:rPr>
    </w:lvl>
    <w:lvl w:ilvl="7" w:tplc="FAF8C186">
      <w:numFmt w:val="bullet"/>
      <w:lvlText w:val="•"/>
      <w:lvlJc w:val="left"/>
      <w:pPr>
        <w:ind w:left="8182" w:hanging="540"/>
      </w:pPr>
      <w:rPr>
        <w:rFonts w:hint="default"/>
        <w:lang w:val="en-US" w:eastAsia="en-US" w:bidi="ar-SA"/>
      </w:rPr>
    </w:lvl>
    <w:lvl w:ilvl="8" w:tplc="A4DE8BB4">
      <w:numFmt w:val="bullet"/>
      <w:lvlText w:val="•"/>
      <w:lvlJc w:val="left"/>
      <w:pPr>
        <w:ind w:left="9208" w:hanging="540"/>
      </w:pPr>
      <w:rPr>
        <w:rFonts w:hint="default"/>
        <w:lang w:val="en-US" w:eastAsia="en-US" w:bidi="ar-SA"/>
      </w:rPr>
    </w:lvl>
  </w:abstractNum>
  <w:abstractNum w:abstractNumId="39" w15:restartNumberingAfterBreak="0">
    <w:nsid w:val="42295345"/>
    <w:multiLevelType w:val="hybridMultilevel"/>
    <w:tmpl w:val="7466EF9E"/>
    <w:lvl w:ilvl="0" w:tplc="4009000F">
      <w:start w:val="1"/>
      <w:numFmt w:val="decimal"/>
      <w:lvlText w:val="%1."/>
      <w:lvlJc w:val="left"/>
      <w:pPr>
        <w:ind w:left="1306" w:hanging="360"/>
      </w:pPr>
    </w:lvl>
    <w:lvl w:ilvl="1" w:tplc="40090019" w:tentative="1">
      <w:start w:val="1"/>
      <w:numFmt w:val="lowerLetter"/>
      <w:lvlText w:val="%2."/>
      <w:lvlJc w:val="left"/>
      <w:pPr>
        <w:ind w:left="2026" w:hanging="360"/>
      </w:pPr>
    </w:lvl>
    <w:lvl w:ilvl="2" w:tplc="4009001B" w:tentative="1">
      <w:start w:val="1"/>
      <w:numFmt w:val="lowerRoman"/>
      <w:lvlText w:val="%3."/>
      <w:lvlJc w:val="right"/>
      <w:pPr>
        <w:ind w:left="2746" w:hanging="180"/>
      </w:pPr>
    </w:lvl>
    <w:lvl w:ilvl="3" w:tplc="4009000F" w:tentative="1">
      <w:start w:val="1"/>
      <w:numFmt w:val="decimal"/>
      <w:lvlText w:val="%4."/>
      <w:lvlJc w:val="left"/>
      <w:pPr>
        <w:ind w:left="3466" w:hanging="360"/>
      </w:pPr>
    </w:lvl>
    <w:lvl w:ilvl="4" w:tplc="40090019" w:tentative="1">
      <w:start w:val="1"/>
      <w:numFmt w:val="lowerLetter"/>
      <w:lvlText w:val="%5."/>
      <w:lvlJc w:val="left"/>
      <w:pPr>
        <w:ind w:left="4186" w:hanging="360"/>
      </w:pPr>
    </w:lvl>
    <w:lvl w:ilvl="5" w:tplc="4009001B" w:tentative="1">
      <w:start w:val="1"/>
      <w:numFmt w:val="lowerRoman"/>
      <w:lvlText w:val="%6."/>
      <w:lvlJc w:val="right"/>
      <w:pPr>
        <w:ind w:left="4906" w:hanging="180"/>
      </w:pPr>
    </w:lvl>
    <w:lvl w:ilvl="6" w:tplc="4009000F" w:tentative="1">
      <w:start w:val="1"/>
      <w:numFmt w:val="decimal"/>
      <w:lvlText w:val="%7."/>
      <w:lvlJc w:val="left"/>
      <w:pPr>
        <w:ind w:left="5626" w:hanging="360"/>
      </w:pPr>
    </w:lvl>
    <w:lvl w:ilvl="7" w:tplc="40090019" w:tentative="1">
      <w:start w:val="1"/>
      <w:numFmt w:val="lowerLetter"/>
      <w:lvlText w:val="%8."/>
      <w:lvlJc w:val="left"/>
      <w:pPr>
        <w:ind w:left="6346" w:hanging="360"/>
      </w:pPr>
    </w:lvl>
    <w:lvl w:ilvl="8" w:tplc="4009001B" w:tentative="1">
      <w:start w:val="1"/>
      <w:numFmt w:val="lowerRoman"/>
      <w:lvlText w:val="%9."/>
      <w:lvlJc w:val="right"/>
      <w:pPr>
        <w:ind w:left="7066" w:hanging="180"/>
      </w:pPr>
    </w:lvl>
  </w:abstractNum>
  <w:abstractNum w:abstractNumId="40" w15:restartNumberingAfterBreak="0">
    <w:nsid w:val="434E37DA"/>
    <w:multiLevelType w:val="hybridMultilevel"/>
    <w:tmpl w:val="63C4C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7EA21C3"/>
    <w:multiLevelType w:val="hybridMultilevel"/>
    <w:tmpl w:val="BD90F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8DA1FB6"/>
    <w:multiLevelType w:val="multilevel"/>
    <w:tmpl w:val="44CA670C"/>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43" w15:restartNumberingAfterBreak="0">
    <w:nsid w:val="4A153A45"/>
    <w:multiLevelType w:val="hybridMultilevel"/>
    <w:tmpl w:val="43D0DE02"/>
    <w:lvl w:ilvl="0" w:tplc="4009000F">
      <w:start w:val="1"/>
      <w:numFmt w:val="decimal"/>
      <w:lvlText w:val="%1."/>
      <w:lvlJc w:val="left"/>
      <w:pPr>
        <w:ind w:left="982" w:hanging="360"/>
      </w:pPr>
    </w:lvl>
    <w:lvl w:ilvl="1" w:tplc="40090019" w:tentative="1">
      <w:start w:val="1"/>
      <w:numFmt w:val="lowerLetter"/>
      <w:lvlText w:val="%2."/>
      <w:lvlJc w:val="left"/>
      <w:pPr>
        <w:ind w:left="1702" w:hanging="360"/>
      </w:pPr>
    </w:lvl>
    <w:lvl w:ilvl="2" w:tplc="4009001B" w:tentative="1">
      <w:start w:val="1"/>
      <w:numFmt w:val="lowerRoman"/>
      <w:lvlText w:val="%3."/>
      <w:lvlJc w:val="right"/>
      <w:pPr>
        <w:ind w:left="2422" w:hanging="180"/>
      </w:pPr>
    </w:lvl>
    <w:lvl w:ilvl="3" w:tplc="4009000F" w:tentative="1">
      <w:start w:val="1"/>
      <w:numFmt w:val="decimal"/>
      <w:lvlText w:val="%4."/>
      <w:lvlJc w:val="left"/>
      <w:pPr>
        <w:ind w:left="3142" w:hanging="360"/>
      </w:pPr>
    </w:lvl>
    <w:lvl w:ilvl="4" w:tplc="40090019" w:tentative="1">
      <w:start w:val="1"/>
      <w:numFmt w:val="lowerLetter"/>
      <w:lvlText w:val="%5."/>
      <w:lvlJc w:val="left"/>
      <w:pPr>
        <w:ind w:left="3862" w:hanging="360"/>
      </w:pPr>
    </w:lvl>
    <w:lvl w:ilvl="5" w:tplc="4009001B" w:tentative="1">
      <w:start w:val="1"/>
      <w:numFmt w:val="lowerRoman"/>
      <w:lvlText w:val="%6."/>
      <w:lvlJc w:val="right"/>
      <w:pPr>
        <w:ind w:left="4582" w:hanging="180"/>
      </w:pPr>
    </w:lvl>
    <w:lvl w:ilvl="6" w:tplc="4009000F" w:tentative="1">
      <w:start w:val="1"/>
      <w:numFmt w:val="decimal"/>
      <w:lvlText w:val="%7."/>
      <w:lvlJc w:val="left"/>
      <w:pPr>
        <w:ind w:left="5302" w:hanging="360"/>
      </w:pPr>
    </w:lvl>
    <w:lvl w:ilvl="7" w:tplc="40090019" w:tentative="1">
      <w:start w:val="1"/>
      <w:numFmt w:val="lowerLetter"/>
      <w:lvlText w:val="%8."/>
      <w:lvlJc w:val="left"/>
      <w:pPr>
        <w:ind w:left="6022" w:hanging="360"/>
      </w:pPr>
    </w:lvl>
    <w:lvl w:ilvl="8" w:tplc="4009001B" w:tentative="1">
      <w:start w:val="1"/>
      <w:numFmt w:val="lowerRoman"/>
      <w:lvlText w:val="%9."/>
      <w:lvlJc w:val="right"/>
      <w:pPr>
        <w:ind w:left="6742" w:hanging="180"/>
      </w:pPr>
    </w:lvl>
  </w:abstractNum>
  <w:abstractNum w:abstractNumId="44" w15:restartNumberingAfterBreak="0">
    <w:nsid w:val="4A7F29C2"/>
    <w:multiLevelType w:val="hybridMultilevel"/>
    <w:tmpl w:val="43A45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B1C3158"/>
    <w:multiLevelType w:val="hybridMultilevel"/>
    <w:tmpl w:val="F2484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E7B0D9E"/>
    <w:multiLevelType w:val="hybridMultilevel"/>
    <w:tmpl w:val="8B34E46C"/>
    <w:lvl w:ilvl="0" w:tplc="C39496B0">
      <w:start w:val="1"/>
      <w:numFmt w:val="decimal"/>
      <w:lvlText w:val="%1."/>
      <w:lvlJc w:val="left"/>
      <w:pPr>
        <w:ind w:left="630" w:hanging="360"/>
      </w:pPr>
      <w:rPr>
        <w:rFonts w:hint="default"/>
      </w:rPr>
    </w:lvl>
    <w:lvl w:ilvl="1" w:tplc="40090019" w:tentative="1">
      <w:start w:val="1"/>
      <w:numFmt w:val="lowerLetter"/>
      <w:lvlText w:val="%2."/>
      <w:lvlJc w:val="left"/>
      <w:pPr>
        <w:ind w:left="1350" w:hanging="360"/>
      </w:pPr>
    </w:lvl>
    <w:lvl w:ilvl="2" w:tplc="4009001B" w:tentative="1">
      <w:start w:val="1"/>
      <w:numFmt w:val="lowerRoman"/>
      <w:lvlText w:val="%3."/>
      <w:lvlJc w:val="right"/>
      <w:pPr>
        <w:ind w:left="2070" w:hanging="180"/>
      </w:pPr>
    </w:lvl>
    <w:lvl w:ilvl="3" w:tplc="4009000F" w:tentative="1">
      <w:start w:val="1"/>
      <w:numFmt w:val="decimal"/>
      <w:lvlText w:val="%4."/>
      <w:lvlJc w:val="left"/>
      <w:pPr>
        <w:ind w:left="2790" w:hanging="360"/>
      </w:pPr>
    </w:lvl>
    <w:lvl w:ilvl="4" w:tplc="40090019" w:tentative="1">
      <w:start w:val="1"/>
      <w:numFmt w:val="lowerLetter"/>
      <w:lvlText w:val="%5."/>
      <w:lvlJc w:val="left"/>
      <w:pPr>
        <w:ind w:left="3510" w:hanging="360"/>
      </w:pPr>
    </w:lvl>
    <w:lvl w:ilvl="5" w:tplc="4009001B" w:tentative="1">
      <w:start w:val="1"/>
      <w:numFmt w:val="lowerRoman"/>
      <w:lvlText w:val="%6."/>
      <w:lvlJc w:val="right"/>
      <w:pPr>
        <w:ind w:left="4230" w:hanging="180"/>
      </w:pPr>
    </w:lvl>
    <w:lvl w:ilvl="6" w:tplc="4009000F" w:tentative="1">
      <w:start w:val="1"/>
      <w:numFmt w:val="decimal"/>
      <w:lvlText w:val="%7."/>
      <w:lvlJc w:val="left"/>
      <w:pPr>
        <w:ind w:left="4950" w:hanging="360"/>
      </w:pPr>
    </w:lvl>
    <w:lvl w:ilvl="7" w:tplc="40090019" w:tentative="1">
      <w:start w:val="1"/>
      <w:numFmt w:val="lowerLetter"/>
      <w:lvlText w:val="%8."/>
      <w:lvlJc w:val="left"/>
      <w:pPr>
        <w:ind w:left="5670" w:hanging="360"/>
      </w:pPr>
    </w:lvl>
    <w:lvl w:ilvl="8" w:tplc="4009001B" w:tentative="1">
      <w:start w:val="1"/>
      <w:numFmt w:val="lowerRoman"/>
      <w:lvlText w:val="%9."/>
      <w:lvlJc w:val="right"/>
      <w:pPr>
        <w:ind w:left="6390" w:hanging="180"/>
      </w:pPr>
    </w:lvl>
  </w:abstractNum>
  <w:abstractNum w:abstractNumId="47" w15:restartNumberingAfterBreak="0">
    <w:nsid w:val="4F9B42B7"/>
    <w:multiLevelType w:val="multilevel"/>
    <w:tmpl w:val="831EB4A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8" w15:restartNumberingAfterBreak="0">
    <w:nsid w:val="4FBB0EED"/>
    <w:multiLevelType w:val="multilevel"/>
    <w:tmpl w:val="831EB4A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9" w15:restartNumberingAfterBreak="0">
    <w:nsid w:val="500D43A0"/>
    <w:multiLevelType w:val="hybridMultilevel"/>
    <w:tmpl w:val="09CAC94E"/>
    <w:lvl w:ilvl="0" w:tplc="DE4CB988">
      <w:start w:val="1"/>
      <w:numFmt w:val="decimal"/>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50" w15:restartNumberingAfterBreak="0">
    <w:nsid w:val="59973D48"/>
    <w:multiLevelType w:val="hybridMultilevel"/>
    <w:tmpl w:val="0FFA4FFA"/>
    <w:lvl w:ilvl="0" w:tplc="F64C85D8">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BB46303"/>
    <w:multiLevelType w:val="hybridMultilevel"/>
    <w:tmpl w:val="D21C3C98"/>
    <w:lvl w:ilvl="0" w:tplc="97788452">
      <w:start w:val="1"/>
      <w:numFmt w:val="decimal"/>
      <w:lvlText w:val="%1."/>
      <w:lvlJc w:val="left"/>
      <w:pPr>
        <w:ind w:left="816" w:hanging="360"/>
      </w:pPr>
      <w:rPr>
        <w:rFonts w:hint="default"/>
      </w:rPr>
    </w:lvl>
    <w:lvl w:ilvl="1" w:tplc="40090019" w:tentative="1">
      <w:start w:val="1"/>
      <w:numFmt w:val="lowerLetter"/>
      <w:lvlText w:val="%2."/>
      <w:lvlJc w:val="left"/>
      <w:pPr>
        <w:ind w:left="1536" w:hanging="360"/>
      </w:pPr>
    </w:lvl>
    <w:lvl w:ilvl="2" w:tplc="4009001B" w:tentative="1">
      <w:start w:val="1"/>
      <w:numFmt w:val="lowerRoman"/>
      <w:lvlText w:val="%3."/>
      <w:lvlJc w:val="right"/>
      <w:pPr>
        <w:ind w:left="2256" w:hanging="180"/>
      </w:pPr>
    </w:lvl>
    <w:lvl w:ilvl="3" w:tplc="4009000F" w:tentative="1">
      <w:start w:val="1"/>
      <w:numFmt w:val="decimal"/>
      <w:lvlText w:val="%4."/>
      <w:lvlJc w:val="left"/>
      <w:pPr>
        <w:ind w:left="2976" w:hanging="360"/>
      </w:pPr>
    </w:lvl>
    <w:lvl w:ilvl="4" w:tplc="40090019" w:tentative="1">
      <w:start w:val="1"/>
      <w:numFmt w:val="lowerLetter"/>
      <w:lvlText w:val="%5."/>
      <w:lvlJc w:val="left"/>
      <w:pPr>
        <w:ind w:left="3696" w:hanging="360"/>
      </w:pPr>
    </w:lvl>
    <w:lvl w:ilvl="5" w:tplc="4009001B" w:tentative="1">
      <w:start w:val="1"/>
      <w:numFmt w:val="lowerRoman"/>
      <w:lvlText w:val="%6."/>
      <w:lvlJc w:val="right"/>
      <w:pPr>
        <w:ind w:left="4416" w:hanging="180"/>
      </w:pPr>
    </w:lvl>
    <w:lvl w:ilvl="6" w:tplc="4009000F" w:tentative="1">
      <w:start w:val="1"/>
      <w:numFmt w:val="decimal"/>
      <w:lvlText w:val="%7."/>
      <w:lvlJc w:val="left"/>
      <w:pPr>
        <w:ind w:left="5136" w:hanging="360"/>
      </w:pPr>
    </w:lvl>
    <w:lvl w:ilvl="7" w:tplc="40090019" w:tentative="1">
      <w:start w:val="1"/>
      <w:numFmt w:val="lowerLetter"/>
      <w:lvlText w:val="%8."/>
      <w:lvlJc w:val="left"/>
      <w:pPr>
        <w:ind w:left="5856" w:hanging="360"/>
      </w:pPr>
    </w:lvl>
    <w:lvl w:ilvl="8" w:tplc="4009001B" w:tentative="1">
      <w:start w:val="1"/>
      <w:numFmt w:val="lowerRoman"/>
      <w:lvlText w:val="%9."/>
      <w:lvlJc w:val="right"/>
      <w:pPr>
        <w:ind w:left="6576" w:hanging="180"/>
      </w:pPr>
    </w:lvl>
  </w:abstractNum>
  <w:abstractNum w:abstractNumId="52" w15:restartNumberingAfterBreak="0">
    <w:nsid w:val="5CE46ED3"/>
    <w:multiLevelType w:val="hybridMultilevel"/>
    <w:tmpl w:val="548AC4E6"/>
    <w:lvl w:ilvl="0" w:tplc="E57A1184">
      <w:start w:val="1"/>
      <w:numFmt w:val="decimal"/>
      <w:lvlText w:val="%1."/>
      <w:lvlJc w:val="left"/>
      <w:pPr>
        <w:ind w:left="655" w:hanging="360"/>
      </w:pPr>
      <w:rPr>
        <w:rFonts w:hint="default"/>
      </w:rPr>
    </w:lvl>
    <w:lvl w:ilvl="1" w:tplc="40090019">
      <w:start w:val="1"/>
      <w:numFmt w:val="lowerLetter"/>
      <w:lvlText w:val="%2."/>
      <w:lvlJc w:val="left"/>
      <w:pPr>
        <w:ind w:left="1375" w:hanging="360"/>
      </w:pPr>
    </w:lvl>
    <w:lvl w:ilvl="2" w:tplc="4009001B" w:tentative="1">
      <w:start w:val="1"/>
      <w:numFmt w:val="lowerRoman"/>
      <w:lvlText w:val="%3."/>
      <w:lvlJc w:val="right"/>
      <w:pPr>
        <w:ind w:left="2095" w:hanging="180"/>
      </w:pPr>
    </w:lvl>
    <w:lvl w:ilvl="3" w:tplc="4009000F" w:tentative="1">
      <w:start w:val="1"/>
      <w:numFmt w:val="decimal"/>
      <w:lvlText w:val="%4."/>
      <w:lvlJc w:val="left"/>
      <w:pPr>
        <w:ind w:left="2815" w:hanging="360"/>
      </w:pPr>
    </w:lvl>
    <w:lvl w:ilvl="4" w:tplc="40090019" w:tentative="1">
      <w:start w:val="1"/>
      <w:numFmt w:val="lowerLetter"/>
      <w:lvlText w:val="%5."/>
      <w:lvlJc w:val="left"/>
      <w:pPr>
        <w:ind w:left="3535" w:hanging="360"/>
      </w:pPr>
    </w:lvl>
    <w:lvl w:ilvl="5" w:tplc="4009001B" w:tentative="1">
      <w:start w:val="1"/>
      <w:numFmt w:val="lowerRoman"/>
      <w:lvlText w:val="%6."/>
      <w:lvlJc w:val="right"/>
      <w:pPr>
        <w:ind w:left="4255" w:hanging="180"/>
      </w:pPr>
    </w:lvl>
    <w:lvl w:ilvl="6" w:tplc="4009000F" w:tentative="1">
      <w:start w:val="1"/>
      <w:numFmt w:val="decimal"/>
      <w:lvlText w:val="%7."/>
      <w:lvlJc w:val="left"/>
      <w:pPr>
        <w:ind w:left="4975" w:hanging="360"/>
      </w:pPr>
    </w:lvl>
    <w:lvl w:ilvl="7" w:tplc="40090019" w:tentative="1">
      <w:start w:val="1"/>
      <w:numFmt w:val="lowerLetter"/>
      <w:lvlText w:val="%8."/>
      <w:lvlJc w:val="left"/>
      <w:pPr>
        <w:ind w:left="5695" w:hanging="360"/>
      </w:pPr>
    </w:lvl>
    <w:lvl w:ilvl="8" w:tplc="4009001B" w:tentative="1">
      <w:start w:val="1"/>
      <w:numFmt w:val="lowerRoman"/>
      <w:lvlText w:val="%9."/>
      <w:lvlJc w:val="right"/>
      <w:pPr>
        <w:ind w:left="6415" w:hanging="180"/>
      </w:pPr>
    </w:lvl>
  </w:abstractNum>
  <w:abstractNum w:abstractNumId="53" w15:restartNumberingAfterBreak="0">
    <w:nsid w:val="5D874DBB"/>
    <w:multiLevelType w:val="multilevel"/>
    <w:tmpl w:val="831EB4A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54" w15:restartNumberingAfterBreak="0">
    <w:nsid w:val="64A842F8"/>
    <w:multiLevelType w:val="multilevel"/>
    <w:tmpl w:val="AAFAAE2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8A70F2E"/>
    <w:multiLevelType w:val="hybridMultilevel"/>
    <w:tmpl w:val="1FF09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8D63165"/>
    <w:multiLevelType w:val="hybridMultilevel"/>
    <w:tmpl w:val="6CA2E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C1235CD"/>
    <w:multiLevelType w:val="hybridMultilevel"/>
    <w:tmpl w:val="89A041F6"/>
    <w:lvl w:ilvl="0" w:tplc="04090001">
      <w:start w:val="1"/>
      <w:numFmt w:val="bullet"/>
      <w:lvlText w:val=""/>
      <w:lvlJc w:val="left"/>
      <w:pPr>
        <w:ind w:left="697" w:hanging="360"/>
      </w:pPr>
      <w:rPr>
        <w:rFonts w:ascii="Symbol" w:hAnsi="Symbol" w:hint="default"/>
      </w:rPr>
    </w:lvl>
    <w:lvl w:ilvl="1" w:tplc="04090003" w:tentative="1">
      <w:start w:val="1"/>
      <w:numFmt w:val="bullet"/>
      <w:lvlText w:val="o"/>
      <w:lvlJc w:val="left"/>
      <w:pPr>
        <w:ind w:left="1417" w:hanging="360"/>
      </w:pPr>
      <w:rPr>
        <w:rFonts w:ascii="Courier New" w:hAnsi="Courier New" w:cs="Courier New"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58" w15:restartNumberingAfterBreak="0">
    <w:nsid w:val="6F51348E"/>
    <w:multiLevelType w:val="hybridMultilevel"/>
    <w:tmpl w:val="6C209584"/>
    <w:lvl w:ilvl="0" w:tplc="7C02CBE4">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9" w15:restartNumberingAfterBreak="0">
    <w:nsid w:val="72BA16E3"/>
    <w:multiLevelType w:val="hybridMultilevel"/>
    <w:tmpl w:val="6E30B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AF72C1C"/>
    <w:multiLevelType w:val="hybridMultilevel"/>
    <w:tmpl w:val="15802348"/>
    <w:lvl w:ilvl="0" w:tplc="58F66BDA">
      <w:start w:val="1"/>
      <w:numFmt w:val="decimal"/>
      <w:pStyle w:val="BullF7"/>
      <w:lvlText w:val="%1)"/>
      <w:lvlJc w:val="right"/>
      <w:pPr>
        <w:tabs>
          <w:tab w:val="num" w:pos="144"/>
        </w:tabs>
        <w:ind w:left="144" w:hanging="144"/>
      </w:pPr>
      <w:rPr>
        <w:rFonts w:ascii="Bookman Old Style" w:hAnsi="Bookman Old Style" w:hint="default"/>
        <w:b w:val="0"/>
        <w:i w:val="0"/>
        <w:sz w:val="21"/>
        <w:szCs w:val="21"/>
      </w:rPr>
    </w:lvl>
    <w:lvl w:ilvl="1" w:tplc="FFFFFFFF">
      <w:start w:val="1"/>
      <w:numFmt w:val="lowerLetter"/>
      <w:lvlText w:val="%2."/>
      <w:lvlJc w:val="left"/>
      <w:pPr>
        <w:tabs>
          <w:tab w:val="num" w:pos="1368"/>
        </w:tabs>
        <w:ind w:left="1368" w:hanging="360"/>
      </w:pPr>
      <w:rPr>
        <w:rFonts w:hint="default"/>
      </w:rPr>
    </w:lvl>
    <w:lvl w:ilvl="2" w:tplc="FFFFFFFF">
      <w:start w:val="1"/>
      <w:numFmt w:val="decimal"/>
      <w:lvlText w:val="%3"/>
      <w:lvlJc w:val="left"/>
      <w:pPr>
        <w:tabs>
          <w:tab w:val="num" w:pos="2268"/>
        </w:tabs>
        <w:ind w:left="2268" w:hanging="360"/>
      </w:pPr>
      <w:rPr>
        <w:rFonts w:hint="default"/>
      </w:rPr>
    </w:lvl>
    <w:lvl w:ilvl="3" w:tplc="FFFFFFFF" w:tentative="1">
      <w:start w:val="1"/>
      <w:numFmt w:val="decimal"/>
      <w:lvlText w:val="%4."/>
      <w:lvlJc w:val="left"/>
      <w:pPr>
        <w:tabs>
          <w:tab w:val="num" w:pos="2808"/>
        </w:tabs>
        <w:ind w:left="2808" w:hanging="360"/>
      </w:pPr>
    </w:lvl>
    <w:lvl w:ilvl="4" w:tplc="FFFFFFFF" w:tentative="1">
      <w:start w:val="1"/>
      <w:numFmt w:val="lowerLetter"/>
      <w:lvlText w:val="%5."/>
      <w:lvlJc w:val="left"/>
      <w:pPr>
        <w:tabs>
          <w:tab w:val="num" w:pos="3528"/>
        </w:tabs>
        <w:ind w:left="3528" w:hanging="360"/>
      </w:pPr>
    </w:lvl>
    <w:lvl w:ilvl="5" w:tplc="FFFFFFFF" w:tentative="1">
      <w:start w:val="1"/>
      <w:numFmt w:val="lowerRoman"/>
      <w:lvlText w:val="%6."/>
      <w:lvlJc w:val="right"/>
      <w:pPr>
        <w:tabs>
          <w:tab w:val="num" w:pos="4248"/>
        </w:tabs>
        <w:ind w:left="4248" w:hanging="180"/>
      </w:pPr>
    </w:lvl>
    <w:lvl w:ilvl="6" w:tplc="FFFFFFFF" w:tentative="1">
      <w:start w:val="1"/>
      <w:numFmt w:val="decimal"/>
      <w:lvlText w:val="%7."/>
      <w:lvlJc w:val="left"/>
      <w:pPr>
        <w:tabs>
          <w:tab w:val="num" w:pos="4968"/>
        </w:tabs>
        <w:ind w:left="4968" w:hanging="360"/>
      </w:pPr>
    </w:lvl>
    <w:lvl w:ilvl="7" w:tplc="FFFFFFFF" w:tentative="1">
      <w:start w:val="1"/>
      <w:numFmt w:val="lowerLetter"/>
      <w:lvlText w:val="%8."/>
      <w:lvlJc w:val="left"/>
      <w:pPr>
        <w:tabs>
          <w:tab w:val="num" w:pos="5688"/>
        </w:tabs>
        <w:ind w:left="5688" w:hanging="360"/>
      </w:pPr>
    </w:lvl>
    <w:lvl w:ilvl="8" w:tplc="FFFFFFFF" w:tentative="1">
      <w:start w:val="1"/>
      <w:numFmt w:val="lowerRoman"/>
      <w:lvlText w:val="%9."/>
      <w:lvlJc w:val="right"/>
      <w:pPr>
        <w:tabs>
          <w:tab w:val="num" w:pos="6408"/>
        </w:tabs>
        <w:ind w:left="6408" w:hanging="180"/>
      </w:pPr>
    </w:lvl>
  </w:abstractNum>
  <w:abstractNum w:abstractNumId="61" w15:restartNumberingAfterBreak="0">
    <w:nsid w:val="7E0267C9"/>
    <w:multiLevelType w:val="hybridMultilevel"/>
    <w:tmpl w:val="BC5CA2D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6"/>
  </w:num>
  <w:num w:numId="2">
    <w:abstractNumId w:val="52"/>
  </w:num>
  <w:num w:numId="3">
    <w:abstractNumId w:val="17"/>
  </w:num>
  <w:num w:numId="4">
    <w:abstractNumId w:val="30"/>
  </w:num>
  <w:num w:numId="5">
    <w:abstractNumId w:val="42"/>
  </w:num>
  <w:num w:numId="6">
    <w:abstractNumId w:val="4"/>
  </w:num>
  <w:num w:numId="7">
    <w:abstractNumId w:val="24"/>
  </w:num>
  <w:num w:numId="8">
    <w:abstractNumId w:val="39"/>
  </w:num>
  <w:num w:numId="9">
    <w:abstractNumId w:val="6"/>
  </w:num>
  <w:num w:numId="10">
    <w:abstractNumId w:val="21"/>
  </w:num>
  <w:num w:numId="11">
    <w:abstractNumId w:val="50"/>
  </w:num>
  <w:num w:numId="12">
    <w:abstractNumId w:val="12"/>
  </w:num>
  <w:num w:numId="13">
    <w:abstractNumId w:val="61"/>
  </w:num>
  <w:num w:numId="14">
    <w:abstractNumId w:val="31"/>
  </w:num>
  <w:num w:numId="15">
    <w:abstractNumId w:val="3"/>
  </w:num>
  <w:num w:numId="16">
    <w:abstractNumId w:val="7"/>
  </w:num>
  <w:num w:numId="17">
    <w:abstractNumId w:val="18"/>
  </w:num>
  <w:num w:numId="18">
    <w:abstractNumId w:val="58"/>
  </w:num>
  <w:num w:numId="19">
    <w:abstractNumId w:val="60"/>
  </w:num>
  <w:num w:numId="20">
    <w:abstractNumId w:val="23"/>
  </w:num>
  <w:num w:numId="21">
    <w:abstractNumId w:val="28"/>
  </w:num>
  <w:num w:numId="22">
    <w:abstractNumId w:val="51"/>
  </w:num>
  <w:num w:numId="23">
    <w:abstractNumId w:val="40"/>
  </w:num>
  <w:num w:numId="24">
    <w:abstractNumId w:val="1"/>
  </w:num>
  <w:num w:numId="25">
    <w:abstractNumId w:val="35"/>
  </w:num>
  <w:num w:numId="26">
    <w:abstractNumId w:val="32"/>
  </w:num>
  <w:num w:numId="27">
    <w:abstractNumId w:val="22"/>
  </w:num>
  <w:num w:numId="28">
    <w:abstractNumId w:val="57"/>
  </w:num>
  <w:num w:numId="29">
    <w:abstractNumId w:val="26"/>
  </w:num>
  <w:num w:numId="30">
    <w:abstractNumId w:val="0"/>
  </w:num>
  <w:num w:numId="31">
    <w:abstractNumId w:val="55"/>
  </w:num>
  <w:num w:numId="32">
    <w:abstractNumId w:val="14"/>
  </w:num>
  <w:num w:numId="33">
    <w:abstractNumId w:val="56"/>
  </w:num>
  <w:num w:numId="34">
    <w:abstractNumId w:val="37"/>
  </w:num>
  <w:num w:numId="35">
    <w:abstractNumId w:val="41"/>
  </w:num>
  <w:num w:numId="36">
    <w:abstractNumId w:val="45"/>
  </w:num>
  <w:num w:numId="37">
    <w:abstractNumId w:val="59"/>
  </w:num>
  <w:num w:numId="38">
    <w:abstractNumId w:val="16"/>
  </w:num>
  <w:num w:numId="39">
    <w:abstractNumId w:val="2"/>
  </w:num>
  <w:num w:numId="4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43"/>
  </w:num>
  <w:num w:numId="44">
    <w:abstractNumId w:val="13"/>
  </w:num>
  <w:num w:numId="45">
    <w:abstractNumId w:val="11"/>
  </w:num>
  <w:num w:numId="46">
    <w:abstractNumId w:val="34"/>
  </w:num>
  <w:num w:numId="47">
    <w:abstractNumId w:val="60"/>
    <w:lvlOverride w:ilvl="0">
      <w:startOverride w:val="1"/>
    </w:lvlOverride>
  </w:num>
  <w:num w:numId="48">
    <w:abstractNumId w:val="60"/>
    <w:lvlOverride w:ilvl="0">
      <w:startOverride w:val="1"/>
    </w:lvlOverride>
  </w:num>
  <w:num w:numId="49">
    <w:abstractNumId w:val="60"/>
    <w:lvlOverride w:ilvl="0">
      <w:startOverride w:val="1"/>
    </w:lvlOverride>
  </w:num>
  <w:num w:numId="50">
    <w:abstractNumId w:val="38"/>
  </w:num>
  <w:num w:numId="51">
    <w:abstractNumId w:val="10"/>
  </w:num>
  <w:num w:numId="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
  </w:num>
  <w:num w:numId="56">
    <w:abstractNumId w:val="44"/>
  </w:num>
  <w:num w:numId="5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3"/>
  </w:num>
  <w:num w:numId="61">
    <w:abstractNumId w:val="19"/>
  </w:num>
  <w:num w:numId="62">
    <w:abstractNumId w:val="53"/>
  </w:num>
  <w:num w:numId="63">
    <w:abstractNumId w:val="48"/>
  </w:num>
  <w:num w:numId="64">
    <w:abstractNumId w:val="47"/>
  </w:num>
  <w:num w:numId="65">
    <w:abstractNumId w:val="3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2sjAxNjY3M7cwtjAyNDVX0lEKTi0uzszPAykwsqwFAKoLOZItAAAA"/>
  </w:docVars>
  <w:rsids>
    <w:rsidRoot w:val="007F2E4D"/>
    <w:rsid w:val="000012EE"/>
    <w:rsid w:val="0000223B"/>
    <w:rsid w:val="00005F47"/>
    <w:rsid w:val="00006A8D"/>
    <w:rsid w:val="00006E5A"/>
    <w:rsid w:val="00014F4D"/>
    <w:rsid w:val="0001520A"/>
    <w:rsid w:val="000156F8"/>
    <w:rsid w:val="00015C71"/>
    <w:rsid w:val="00015D73"/>
    <w:rsid w:val="00021872"/>
    <w:rsid w:val="00022869"/>
    <w:rsid w:val="00030976"/>
    <w:rsid w:val="00035566"/>
    <w:rsid w:val="00041462"/>
    <w:rsid w:val="00041FE0"/>
    <w:rsid w:val="000444E9"/>
    <w:rsid w:val="0004579C"/>
    <w:rsid w:val="00045C7A"/>
    <w:rsid w:val="0005020C"/>
    <w:rsid w:val="00050C05"/>
    <w:rsid w:val="00051AB6"/>
    <w:rsid w:val="0005773B"/>
    <w:rsid w:val="00061C8A"/>
    <w:rsid w:val="00061E3D"/>
    <w:rsid w:val="00067B50"/>
    <w:rsid w:val="00067B60"/>
    <w:rsid w:val="00070529"/>
    <w:rsid w:val="000712BE"/>
    <w:rsid w:val="000747C8"/>
    <w:rsid w:val="00075E1F"/>
    <w:rsid w:val="00077E1F"/>
    <w:rsid w:val="00084BD5"/>
    <w:rsid w:val="000852EF"/>
    <w:rsid w:val="000858B9"/>
    <w:rsid w:val="00086176"/>
    <w:rsid w:val="000923D3"/>
    <w:rsid w:val="00093382"/>
    <w:rsid w:val="00094216"/>
    <w:rsid w:val="0009556F"/>
    <w:rsid w:val="00095EC4"/>
    <w:rsid w:val="0009619D"/>
    <w:rsid w:val="000A181D"/>
    <w:rsid w:val="000A216E"/>
    <w:rsid w:val="000A47F8"/>
    <w:rsid w:val="000B3178"/>
    <w:rsid w:val="000B78AB"/>
    <w:rsid w:val="000C14E6"/>
    <w:rsid w:val="000C3610"/>
    <w:rsid w:val="000C6FF7"/>
    <w:rsid w:val="000D027D"/>
    <w:rsid w:val="000D0B26"/>
    <w:rsid w:val="000D2589"/>
    <w:rsid w:val="000D2D88"/>
    <w:rsid w:val="000E0304"/>
    <w:rsid w:val="000E345C"/>
    <w:rsid w:val="000E3EAA"/>
    <w:rsid w:val="000E7365"/>
    <w:rsid w:val="000F1FA8"/>
    <w:rsid w:val="000F3885"/>
    <w:rsid w:val="000F7EEE"/>
    <w:rsid w:val="00102EBC"/>
    <w:rsid w:val="00103B04"/>
    <w:rsid w:val="00112EA4"/>
    <w:rsid w:val="00115B82"/>
    <w:rsid w:val="00116E88"/>
    <w:rsid w:val="00120869"/>
    <w:rsid w:val="0012361D"/>
    <w:rsid w:val="00125136"/>
    <w:rsid w:val="00130FC9"/>
    <w:rsid w:val="00133CBF"/>
    <w:rsid w:val="00133F1C"/>
    <w:rsid w:val="001348CB"/>
    <w:rsid w:val="00134B95"/>
    <w:rsid w:val="00136522"/>
    <w:rsid w:val="00137306"/>
    <w:rsid w:val="0013732F"/>
    <w:rsid w:val="001403EF"/>
    <w:rsid w:val="001405EC"/>
    <w:rsid w:val="0014322E"/>
    <w:rsid w:val="00143CEC"/>
    <w:rsid w:val="00144358"/>
    <w:rsid w:val="00145382"/>
    <w:rsid w:val="0015226E"/>
    <w:rsid w:val="0015260A"/>
    <w:rsid w:val="0015707A"/>
    <w:rsid w:val="0016041F"/>
    <w:rsid w:val="00162124"/>
    <w:rsid w:val="00162A7C"/>
    <w:rsid w:val="0016422C"/>
    <w:rsid w:val="0016464C"/>
    <w:rsid w:val="00165371"/>
    <w:rsid w:val="001722CC"/>
    <w:rsid w:val="00173E88"/>
    <w:rsid w:val="00174A57"/>
    <w:rsid w:val="00174C3F"/>
    <w:rsid w:val="00176A0D"/>
    <w:rsid w:val="00180256"/>
    <w:rsid w:val="00185ACE"/>
    <w:rsid w:val="00190D06"/>
    <w:rsid w:val="00191799"/>
    <w:rsid w:val="00193E57"/>
    <w:rsid w:val="00194DD4"/>
    <w:rsid w:val="00194EE5"/>
    <w:rsid w:val="001971C3"/>
    <w:rsid w:val="00197FCD"/>
    <w:rsid w:val="001A030D"/>
    <w:rsid w:val="001A055C"/>
    <w:rsid w:val="001A4E7C"/>
    <w:rsid w:val="001A5537"/>
    <w:rsid w:val="001A5AF5"/>
    <w:rsid w:val="001A5F84"/>
    <w:rsid w:val="001B016E"/>
    <w:rsid w:val="001B3066"/>
    <w:rsid w:val="001B5142"/>
    <w:rsid w:val="001B59CB"/>
    <w:rsid w:val="001C4E11"/>
    <w:rsid w:val="001C4F88"/>
    <w:rsid w:val="001C62CF"/>
    <w:rsid w:val="001D1BAA"/>
    <w:rsid w:val="001D268A"/>
    <w:rsid w:val="001D35CE"/>
    <w:rsid w:val="001D764F"/>
    <w:rsid w:val="001E00EB"/>
    <w:rsid w:val="001E04EC"/>
    <w:rsid w:val="001E1433"/>
    <w:rsid w:val="001E37A9"/>
    <w:rsid w:val="001F0582"/>
    <w:rsid w:val="001F1DA8"/>
    <w:rsid w:val="001F529F"/>
    <w:rsid w:val="001F78CE"/>
    <w:rsid w:val="00202508"/>
    <w:rsid w:val="0020323C"/>
    <w:rsid w:val="002070E0"/>
    <w:rsid w:val="00210EA8"/>
    <w:rsid w:val="002155E3"/>
    <w:rsid w:val="00215A92"/>
    <w:rsid w:val="00216990"/>
    <w:rsid w:val="00217A95"/>
    <w:rsid w:val="00217CE3"/>
    <w:rsid w:val="002254CD"/>
    <w:rsid w:val="00227D16"/>
    <w:rsid w:val="00232245"/>
    <w:rsid w:val="002322D1"/>
    <w:rsid w:val="0023236F"/>
    <w:rsid w:val="00232A3D"/>
    <w:rsid w:val="00233A8C"/>
    <w:rsid w:val="00234B22"/>
    <w:rsid w:val="00237441"/>
    <w:rsid w:val="0025327F"/>
    <w:rsid w:val="0026235F"/>
    <w:rsid w:val="00262759"/>
    <w:rsid w:val="00266F6C"/>
    <w:rsid w:val="00267C3D"/>
    <w:rsid w:val="00270BC6"/>
    <w:rsid w:val="00271687"/>
    <w:rsid w:val="00272297"/>
    <w:rsid w:val="002756AC"/>
    <w:rsid w:val="002771FF"/>
    <w:rsid w:val="00277539"/>
    <w:rsid w:val="00277A82"/>
    <w:rsid w:val="00287944"/>
    <w:rsid w:val="002914E1"/>
    <w:rsid w:val="00294A06"/>
    <w:rsid w:val="002951ED"/>
    <w:rsid w:val="002967E3"/>
    <w:rsid w:val="002A0229"/>
    <w:rsid w:val="002A321E"/>
    <w:rsid w:val="002A4ACC"/>
    <w:rsid w:val="002A6F4C"/>
    <w:rsid w:val="002B0104"/>
    <w:rsid w:val="002B5CFB"/>
    <w:rsid w:val="002C1038"/>
    <w:rsid w:val="002C613E"/>
    <w:rsid w:val="002D0A87"/>
    <w:rsid w:val="002D1398"/>
    <w:rsid w:val="002D3967"/>
    <w:rsid w:val="002D48B3"/>
    <w:rsid w:val="002E15F6"/>
    <w:rsid w:val="002E1F9F"/>
    <w:rsid w:val="002E67BC"/>
    <w:rsid w:val="002E6969"/>
    <w:rsid w:val="002F02B0"/>
    <w:rsid w:val="002F57D6"/>
    <w:rsid w:val="002F6F1E"/>
    <w:rsid w:val="002F7233"/>
    <w:rsid w:val="0030450A"/>
    <w:rsid w:val="003078DD"/>
    <w:rsid w:val="00312D83"/>
    <w:rsid w:val="003132DD"/>
    <w:rsid w:val="0031359C"/>
    <w:rsid w:val="003221AE"/>
    <w:rsid w:val="00323150"/>
    <w:rsid w:val="003234CE"/>
    <w:rsid w:val="003275A8"/>
    <w:rsid w:val="003342B1"/>
    <w:rsid w:val="003348A6"/>
    <w:rsid w:val="00335A4E"/>
    <w:rsid w:val="00342615"/>
    <w:rsid w:val="003448CF"/>
    <w:rsid w:val="0034661F"/>
    <w:rsid w:val="00347CEA"/>
    <w:rsid w:val="0035113D"/>
    <w:rsid w:val="00351B15"/>
    <w:rsid w:val="00354F1B"/>
    <w:rsid w:val="00360DD5"/>
    <w:rsid w:val="00360E87"/>
    <w:rsid w:val="003639FC"/>
    <w:rsid w:val="00363D74"/>
    <w:rsid w:val="00366F3C"/>
    <w:rsid w:val="00367D4E"/>
    <w:rsid w:val="00371562"/>
    <w:rsid w:val="00373779"/>
    <w:rsid w:val="0037512E"/>
    <w:rsid w:val="00375841"/>
    <w:rsid w:val="003808DC"/>
    <w:rsid w:val="00385255"/>
    <w:rsid w:val="00390F28"/>
    <w:rsid w:val="003A3225"/>
    <w:rsid w:val="003A33D7"/>
    <w:rsid w:val="003A65A8"/>
    <w:rsid w:val="003B02E9"/>
    <w:rsid w:val="003B53D9"/>
    <w:rsid w:val="003B5525"/>
    <w:rsid w:val="003B6771"/>
    <w:rsid w:val="003C1466"/>
    <w:rsid w:val="003C403C"/>
    <w:rsid w:val="003C425E"/>
    <w:rsid w:val="003C5FED"/>
    <w:rsid w:val="003C6EFD"/>
    <w:rsid w:val="003C720A"/>
    <w:rsid w:val="003C7B56"/>
    <w:rsid w:val="003D17FB"/>
    <w:rsid w:val="003D3F0D"/>
    <w:rsid w:val="003D5F6C"/>
    <w:rsid w:val="003D71BB"/>
    <w:rsid w:val="003D7BAA"/>
    <w:rsid w:val="003E1BE4"/>
    <w:rsid w:val="003E2A81"/>
    <w:rsid w:val="003E2EB1"/>
    <w:rsid w:val="00403EC0"/>
    <w:rsid w:val="00404979"/>
    <w:rsid w:val="00404B06"/>
    <w:rsid w:val="00404BC0"/>
    <w:rsid w:val="0040641F"/>
    <w:rsid w:val="004118A8"/>
    <w:rsid w:val="00412B8E"/>
    <w:rsid w:val="00415B62"/>
    <w:rsid w:val="0041668C"/>
    <w:rsid w:val="00425C53"/>
    <w:rsid w:val="00430582"/>
    <w:rsid w:val="00430643"/>
    <w:rsid w:val="00432E91"/>
    <w:rsid w:val="0043487E"/>
    <w:rsid w:val="00434B67"/>
    <w:rsid w:val="0043614B"/>
    <w:rsid w:val="00436562"/>
    <w:rsid w:val="00446DF0"/>
    <w:rsid w:val="004470B6"/>
    <w:rsid w:val="00451E27"/>
    <w:rsid w:val="00456624"/>
    <w:rsid w:val="0045773E"/>
    <w:rsid w:val="00457972"/>
    <w:rsid w:val="00464031"/>
    <w:rsid w:val="00470E09"/>
    <w:rsid w:val="00475DCF"/>
    <w:rsid w:val="00476F39"/>
    <w:rsid w:val="0048386F"/>
    <w:rsid w:val="00483D4F"/>
    <w:rsid w:val="00483F83"/>
    <w:rsid w:val="00485CFA"/>
    <w:rsid w:val="004908FF"/>
    <w:rsid w:val="00491E58"/>
    <w:rsid w:val="004A3D1E"/>
    <w:rsid w:val="004A5471"/>
    <w:rsid w:val="004A71A9"/>
    <w:rsid w:val="004A72A4"/>
    <w:rsid w:val="004B215C"/>
    <w:rsid w:val="004C0DC5"/>
    <w:rsid w:val="004C0E5B"/>
    <w:rsid w:val="004C1A7C"/>
    <w:rsid w:val="004C66A5"/>
    <w:rsid w:val="004C6D2A"/>
    <w:rsid w:val="004C7DBF"/>
    <w:rsid w:val="004D1D3E"/>
    <w:rsid w:val="004D2A9D"/>
    <w:rsid w:val="004D6E6E"/>
    <w:rsid w:val="004E036F"/>
    <w:rsid w:val="004E19F7"/>
    <w:rsid w:val="004E3317"/>
    <w:rsid w:val="004E3571"/>
    <w:rsid w:val="004E38E6"/>
    <w:rsid w:val="004F1151"/>
    <w:rsid w:val="004F2AB8"/>
    <w:rsid w:val="004F32F6"/>
    <w:rsid w:val="004F45F6"/>
    <w:rsid w:val="004F7388"/>
    <w:rsid w:val="00501142"/>
    <w:rsid w:val="00501A11"/>
    <w:rsid w:val="00503C1B"/>
    <w:rsid w:val="0050686B"/>
    <w:rsid w:val="0051178C"/>
    <w:rsid w:val="00512136"/>
    <w:rsid w:val="005141FE"/>
    <w:rsid w:val="0051427C"/>
    <w:rsid w:val="00514473"/>
    <w:rsid w:val="00514FEA"/>
    <w:rsid w:val="00515883"/>
    <w:rsid w:val="005216C7"/>
    <w:rsid w:val="00525A25"/>
    <w:rsid w:val="00527EEA"/>
    <w:rsid w:val="00530A7A"/>
    <w:rsid w:val="00531410"/>
    <w:rsid w:val="00534A3C"/>
    <w:rsid w:val="00534EC9"/>
    <w:rsid w:val="0053689E"/>
    <w:rsid w:val="00546863"/>
    <w:rsid w:val="00552E59"/>
    <w:rsid w:val="00555570"/>
    <w:rsid w:val="00561A3A"/>
    <w:rsid w:val="005661D2"/>
    <w:rsid w:val="00566BDB"/>
    <w:rsid w:val="00567EA9"/>
    <w:rsid w:val="00570097"/>
    <w:rsid w:val="00570136"/>
    <w:rsid w:val="0057045E"/>
    <w:rsid w:val="00570FD9"/>
    <w:rsid w:val="0057428C"/>
    <w:rsid w:val="0057599B"/>
    <w:rsid w:val="00575CF4"/>
    <w:rsid w:val="005769A7"/>
    <w:rsid w:val="00577416"/>
    <w:rsid w:val="00580F2F"/>
    <w:rsid w:val="00581CFD"/>
    <w:rsid w:val="005832CE"/>
    <w:rsid w:val="005867A6"/>
    <w:rsid w:val="005868B3"/>
    <w:rsid w:val="00587765"/>
    <w:rsid w:val="00593C63"/>
    <w:rsid w:val="00595332"/>
    <w:rsid w:val="005974A1"/>
    <w:rsid w:val="005976EF"/>
    <w:rsid w:val="005A4A2B"/>
    <w:rsid w:val="005A5514"/>
    <w:rsid w:val="005A5D6D"/>
    <w:rsid w:val="005B35F9"/>
    <w:rsid w:val="005B48BA"/>
    <w:rsid w:val="005B54F7"/>
    <w:rsid w:val="005B572E"/>
    <w:rsid w:val="005B5EF4"/>
    <w:rsid w:val="005C03A7"/>
    <w:rsid w:val="005C3985"/>
    <w:rsid w:val="005C53E1"/>
    <w:rsid w:val="005C54C9"/>
    <w:rsid w:val="005C5E97"/>
    <w:rsid w:val="005D2954"/>
    <w:rsid w:val="005D31AB"/>
    <w:rsid w:val="005D591F"/>
    <w:rsid w:val="005E1456"/>
    <w:rsid w:val="005E240B"/>
    <w:rsid w:val="005E295C"/>
    <w:rsid w:val="005E30FC"/>
    <w:rsid w:val="005E332E"/>
    <w:rsid w:val="005E3552"/>
    <w:rsid w:val="005E4756"/>
    <w:rsid w:val="005E489B"/>
    <w:rsid w:val="005E71AB"/>
    <w:rsid w:val="005F1486"/>
    <w:rsid w:val="005F2D94"/>
    <w:rsid w:val="005F3B03"/>
    <w:rsid w:val="005F4304"/>
    <w:rsid w:val="005F47C6"/>
    <w:rsid w:val="00603F55"/>
    <w:rsid w:val="00603F82"/>
    <w:rsid w:val="00607FEF"/>
    <w:rsid w:val="00612F46"/>
    <w:rsid w:val="00613899"/>
    <w:rsid w:val="0062340B"/>
    <w:rsid w:val="006259C0"/>
    <w:rsid w:val="00626186"/>
    <w:rsid w:val="00630110"/>
    <w:rsid w:val="006334CD"/>
    <w:rsid w:val="0063421D"/>
    <w:rsid w:val="0063452D"/>
    <w:rsid w:val="0063470B"/>
    <w:rsid w:val="00641C41"/>
    <w:rsid w:val="0064649C"/>
    <w:rsid w:val="00647920"/>
    <w:rsid w:val="00647C22"/>
    <w:rsid w:val="006548D5"/>
    <w:rsid w:val="00657335"/>
    <w:rsid w:val="0066078C"/>
    <w:rsid w:val="006635ED"/>
    <w:rsid w:val="0066437A"/>
    <w:rsid w:val="00671476"/>
    <w:rsid w:val="00671F5E"/>
    <w:rsid w:val="00673896"/>
    <w:rsid w:val="0067552D"/>
    <w:rsid w:val="006774CB"/>
    <w:rsid w:val="006777BF"/>
    <w:rsid w:val="006930AF"/>
    <w:rsid w:val="00694775"/>
    <w:rsid w:val="00695BB1"/>
    <w:rsid w:val="00696FCB"/>
    <w:rsid w:val="006A086B"/>
    <w:rsid w:val="006A64A7"/>
    <w:rsid w:val="006A6AB6"/>
    <w:rsid w:val="006A7B2A"/>
    <w:rsid w:val="006B3074"/>
    <w:rsid w:val="006B388D"/>
    <w:rsid w:val="006B39B0"/>
    <w:rsid w:val="006B3DFB"/>
    <w:rsid w:val="006B3E0B"/>
    <w:rsid w:val="006C22B6"/>
    <w:rsid w:val="006C6469"/>
    <w:rsid w:val="006D05BD"/>
    <w:rsid w:val="006D2C6F"/>
    <w:rsid w:val="006D38FF"/>
    <w:rsid w:val="006E52E2"/>
    <w:rsid w:val="006E6735"/>
    <w:rsid w:val="006F2E7B"/>
    <w:rsid w:val="00706BB6"/>
    <w:rsid w:val="00710720"/>
    <w:rsid w:val="00711254"/>
    <w:rsid w:val="007131E3"/>
    <w:rsid w:val="0071345A"/>
    <w:rsid w:val="0071347F"/>
    <w:rsid w:val="0071385C"/>
    <w:rsid w:val="007139FA"/>
    <w:rsid w:val="0071573E"/>
    <w:rsid w:val="0071730B"/>
    <w:rsid w:val="00720DC1"/>
    <w:rsid w:val="00727259"/>
    <w:rsid w:val="00727293"/>
    <w:rsid w:val="00730011"/>
    <w:rsid w:val="007314A2"/>
    <w:rsid w:val="00732B22"/>
    <w:rsid w:val="007348BB"/>
    <w:rsid w:val="0073699D"/>
    <w:rsid w:val="00737375"/>
    <w:rsid w:val="00737597"/>
    <w:rsid w:val="00744E9B"/>
    <w:rsid w:val="00745056"/>
    <w:rsid w:val="00746451"/>
    <w:rsid w:val="00753E7E"/>
    <w:rsid w:val="00756CCD"/>
    <w:rsid w:val="00767019"/>
    <w:rsid w:val="0076745B"/>
    <w:rsid w:val="007722B3"/>
    <w:rsid w:val="007729D4"/>
    <w:rsid w:val="0077436C"/>
    <w:rsid w:val="00774FF7"/>
    <w:rsid w:val="0077695E"/>
    <w:rsid w:val="00791B85"/>
    <w:rsid w:val="00792BE5"/>
    <w:rsid w:val="00793191"/>
    <w:rsid w:val="007A0B1A"/>
    <w:rsid w:val="007B1ACC"/>
    <w:rsid w:val="007B1E56"/>
    <w:rsid w:val="007B4C79"/>
    <w:rsid w:val="007B7760"/>
    <w:rsid w:val="007C1E46"/>
    <w:rsid w:val="007C5016"/>
    <w:rsid w:val="007D16B2"/>
    <w:rsid w:val="007D171C"/>
    <w:rsid w:val="007D3EC5"/>
    <w:rsid w:val="007D6134"/>
    <w:rsid w:val="007D69D0"/>
    <w:rsid w:val="007E46F1"/>
    <w:rsid w:val="007E5856"/>
    <w:rsid w:val="007F17A2"/>
    <w:rsid w:val="007F1B9F"/>
    <w:rsid w:val="007F2E4D"/>
    <w:rsid w:val="007F54A6"/>
    <w:rsid w:val="007F6760"/>
    <w:rsid w:val="00801D51"/>
    <w:rsid w:val="0080757E"/>
    <w:rsid w:val="00811BB6"/>
    <w:rsid w:val="0081583E"/>
    <w:rsid w:val="00817137"/>
    <w:rsid w:val="0081716F"/>
    <w:rsid w:val="00817C02"/>
    <w:rsid w:val="00817E4B"/>
    <w:rsid w:val="0082339D"/>
    <w:rsid w:val="0082397A"/>
    <w:rsid w:val="00827490"/>
    <w:rsid w:val="00827E35"/>
    <w:rsid w:val="008309D3"/>
    <w:rsid w:val="00833DD8"/>
    <w:rsid w:val="008402F7"/>
    <w:rsid w:val="00840A67"/>
    <w:rsid w:val="008463BB"/>
    <w:rsid w:val="008464BD"/>
    <w:rsid w:val="00847C0D"/>
    <w:rsid w:val="00851BD1"/>
    <w:rsid w:val="00852B45"/>
    <w:rsid w:val="008620E1"/>
    <w:rsid w:val="00863861"/>
    <w:rsid w:val="0086423B"/>
    <w:rsid w:val="008651C1"/>
    <w:rsid w:val="00866B32"/>
    <w:rsid w:val="00870F46"/>
    <w:rsid w:val="0087167C"/>
    <w:rsid w:val="00872CBE"/>
    <w:rsid w:val="00873D09"/>
    <w:rsid w:val="00876A66"/>
    <w:rsid w:val="0088010F"/>
    <w:rsid w:val="00884330"/>
    <w:rsid w:val="00884D77"/>
    <w:rsid w:val="008933FC"/>
    <w:rsid w:val="0089598C"/>
    <w:rsid w:val="008A26C4"/>
    <w:rsid w:val="008A4744"/>
    <w:rsid w:val="008B1D72"/>
    <w:rsid w:val="008B7D6D"/>
    <w:rsid w:val="008B7EB8"/>
    <w:rsid w:val="008C3272"/>
    <w:rsid w:val="008D3F96"/>
    <w:rsid w:val="008D6777"/>
    <w:rsid w:val="008D73C9"/>
    <w:rsid w:val="008E11BD"/>
    <w:rsid w:val="008E1BC0"/>
    <w:rsid w:val="008E427A"/>
    <w:rsid w:val="008E4C1E"/>
    <w:rsid w:val="008E5E2A"/>
    <w:rsid w:val="008E74C9"/>
    <w:rsid w:val="008F143A"/>
    <w:rsid w:val="00901743"/>
    <w:rsid w:val="00901D57"/>
    <w:rsid w:val="00904B4F"/>
    <w:rsid w:val="0090656A"/>
    <w:rsid w:val="00907E44"/>
    <w:rsid w:val="0091174B"/>
    <w:rsid w:val="00913BC0"/>
    <w:rsid w:val="00916BA8"/>
    <w:rsid w:val="00921910"/>
    <w:rsid w:val="00922962"/>
    <w:rsid w:val="00925715"/>
    <w:rsid w:val="009257CB"/>
    <w:rsid w:val="0092642D"/>
    <w:rsid w:val="009276C8"/>
    <w:rsid w:val="00940992"/>
    <w:rsid w:val="009469A6"/>
    <w:rsid w:val="0094769B"/>
    <w:rsid w:val="00953F83"/>
    <w:rsid w:val="00955ECA"/>
    <w:rsid w:val="00956427"/>
    <w:rsid w:val="009613D8"/>
    <w:rsid w:val="0096261B"/>
    <w:rsid w:val="00966151"/>
    <w:rsid w:val="00966AD3"/>
    <w:rsid w:val="009677FD"/>
    <w:rsid w:val="009704BC"/>
    <w:rsid w:val="0097056F"/>
    <w:rsid w:val="00970A24"/>
    <w:rsid w:val="00976E12"/>
    <w:rsid w:val="009811A8"/>
    <w:rsid w:val="009829E4"/>
    <w:rsid w:val="0098532F"/>
    <w:rsid w:val="009923DE"/>
    <w:rsid w:val="00992C42"/>
    <w:rsid w:val="00993411"/>
    <w:rsid w:val="009A09FE"/>
    <w:rsid w:val="009A5EBA"/>
    <w:rsid w:val="009A672B"/>
    <w:rsid w:val="009B0B11"/>
    <w:rsid w:val="009B1A6F"/>
    <w:rsid w:val="009B7D1D"/>
    <w:rsid w:val="009C052B"/>
    <w:rsid w:val="009C1E5F"/>
    <w:rsid w:val="009C39CB"/>
    <w:rsid w:val="009C4755"/>
    <w:rsid w:val="009C4BE6"/>
    <w:rsid w:val="009C5944"/>
    <w:rsid w:val="009C6FD2"/>
    <w:rsid w:val="009D3CA6"/>
    <w:rsid w:val="009D641A"/>
    <w:rsid w:val="009E1E6A"/>
    <w:rsid w:val="009E3195"/>
    <w:rsid w:val="009E3DCC"/>
    <w:rsid w:val="009F0B93"/>
    <w:rsid w:val="009F0D37"/>
    <w:rsid w:val="009F21D0"/>
    <w:rsid w:val="009F4A98"/>
    <w:rsid w:val="009F4E36"/>
    <w:rsid w:val="00A004E0"/>
    <w:rsid w:val="00A008ED"/>
    <w:rsid w:val="00A140FF"/>
    <w:rsid w:val="00A26FCC"/>
    <w:rsid w:val="00A27927"/>
    <w:rsid w:val="00A33555"/>
    <w:rsid w:val="00A34A11"/>
    <w:rsid w:val="00A3506E"/>
    <w:rsid w:val="00A3555B"/>
    <w:rsid w:val="00A3703F"/>
    <w:rsid w:val="00A374E2"/>
    <w:rsid w:val="00A37BFE"/>
    <w:rsid w:val="00A405A3"/>
    <w:rsid w:val="00A40908"/>
    <w:rsid w:val="00A40D53"/>
    <w:rsid w:val="00A41276"/>
    <w:rsid w:val="00A4296C"/>
    <w:rsid w:val="00A47B8C"/>
    <w:rsid w:val="00A47D36"/>
    <w:rsid w:val="00A51009"/>
    <w:rsid w:val="00A5369D"/>
    <w:rsid w:val="00A54081"/>
    <w:rsid w:val="00A54909"/>
    <w:rsid w:val="00A56C14"/>
    <w:rsid w:val="00A650FB"/>
    <w:rsid w:val="00A66025"/>
    <w:rsid w:val="00A70CB8"/>
    <w:rsid w:val="00A72AAD"/>
    <w:rsid w:val="00A75A77"/>
    <w:rsid w:val="00A76B17"/>
    <w:rsid w:val="00A813DE"/>
    <w:rsid w:val="00A839D6"/>
    <w:rsid w:val="00A84CDD"/>
    <w:rsid w:val="00A84D14"/>
    <w:rsid w:val="00A867DF"/>
    <w:rsid w:val="00A90388"/>
    <w:rsid w:val="00A94FBB"/>
    <w:rsid w:val="00A97794"/>
    <w:rsid w:val="00AA3FA2"/>
    <w:rsid w:val="00AA4783"/>
    <w:rsid w:val="00AA6F71"/>
    <w:rsid w:val="00AB5DFC"/>
    <w:rsid w:val="00AC3218"/>
    <w:rsid w:val="00AC56F3"/>
    <w:rsid w:val="00AC6F0C"/>
    <w:rsid w:val="00AC7C77"/>
    <w:rsid w:val="00AD17B9"/>
    <w:rsid w:val="00AD2014"/>
    <w:rsid w:val="00AD65A3"/>
    <w:rsid w:val="00AE2A8A"/>
    <w:rsid w:val="00AE3C88"/>
    <w:rsid w:val="00AF3187"/>
    <w:rsid w:val="00AF68E5"/>
    <w:rsid w:val="00B016ED"/>
    <w:rsid w:val="00B02324"/>
    <w:rsid w:val="00B047F9"/>
    <w:rsid w:val="00B05AF5"/>
    <w:rsid w:val="00B11591"/>
    <w:rsid w:val="00B17A74"/>
    <w:rsid w:val="00B20026"/>
    <w:rsid w:val="00B234EF"/>
    <w:rsid w:val="00B27919"/>
    <w:rsid w:val="00B330F8"/>
    <w:rsid w:val="00B33A9C"/>
    <w:rsid w:val="00B33AF7"/>
    <w:rsid w:val="00B35A56"/>
    <w:rsid w:val="00B3667A"/>
    <w:rsid w:val="00B3668C"/>
    <w:rsid w:val="00B36E7F"/>
    <w:rsid w:val="00B46C17"/>
    <w:rsid w:val="00B5613E"/>
    <w:rsid w:val="00B569F2"/>
    <w:rsid w:val="00B57722"/>
    <w:rsid w:val="00B57DD6"/>
    <w:rsid w:val="00B618B6"/>
    <w:rsid w:val="00B65AF3"/>
    <w:rsid w:val="00B67A53"/>
    <w:rsid w:val="00B7153D"/>
    <w:rsid w:val="00B71692"/>
    <w:rsid w:val="00B766AE"/>
    <w:rsid w:val="00B7796D"/>
    <w:rsid w:val="00B77E4F"/>
    <w:rsid w:val="00B80AD1"/>
    <w:rsid w:val="00B81761"/>
    <w:rsid w:val="00B819C6"/>
    <w:rsid w:val="00B842E9"/>
    <w:rsid w:val="00B97520"/>
    <w:rsid w:val="00BA2A07"/>
    <w:rsid w:val="00BB491A"/>
    <w:rsid w:val="00BC327E"/>
    <w:rsid w:val="00BD73B7"/>
    <w:rsid w:val="00BE0BCC"/>
    <w:rsid w:val="00BE19FA"/>
    <w:rsid w:val="00BE2038"/>
    <w:rsid w:val="00BE4032"/>
    <w:rsid w:val="00BE57F0"/>
    <w:rsid w:val="00BF0020"/>
    <w:rsid w:val="00BF0CF2"/>
    <w:rsid w:val="00BF5362"/>
    <w:rsid w:val="00BF5600"/>
    <w:rsid w:val="00BF7899"/>
    <w:rsid w:val="00C02583"/>
    <w:rsid w:val="00C068CC"/>
    <w:rsid w:val="00C1000F"/>
    <w:rsid w:val="00C151CF"/>
    <w:rsid w:val="00C157F1"/>
    <w:rsid w:val="00C16278"/>
    <w:rsid w:val="00C240C1"/>
    <w:rsid w:val="00C24427"/>
    <w:rsid w:val="00C27281"/>
    <w:rsid w:val="00C34F47"/>
    <w:rsid w:val="00C40AA1"/>
    <w:rsid w:val="00C41D72"/>
    <w:rsid w:val="00C4240A"/>
    <w:rsid w:val="00C4300B"/>
    <w:rsid w:val="00C47D86"/>
    <w:rsid w:val="00C50D17"/>
    <w:rsid w:val="00C50EEB"/>
    <w:rsid w:val="00C55067"/>
    <w:rsid w:val="00C605BE"/>
    <w:rsid w:val="00C60B9E"/>
    <w:rsid w:val="00C615CF"/>
    <w:rsid w:val="00C62F87"/>
    <w:rsid w:val="00C66091"/>
    <w:rsid w:val="00C73C9A"/>
    <w:rsid w:val="00C90AD1"/>
    <w:rsid w:val="00C91C9E"/>
    <w:rsid w:val="00C95159"/>
    <w:rsid w:val="00C95B4E"/>
    <w:rsid w:val="00C970A3"/>
    <w:rsid w:val="00CA0563"/>
    <w:rsid w:val="00CA0D1B"/>
    <w:rsid w:val="00CA21BD"/>
    <w:rsid w:val="00CA42FC"/>
    <w:rsid w:val="00CA4E0E"/>
    <w:rsid w:val="00CA7D51"/>
    <w:rsid w:val="00CB362A"/>
    <w:rsid w:val="00CB4455"/>
    <w:rsid w:val="00CB4BEE"/>
    <w:rsid w:val="00CC053E"/>
    <w:rsid w:val="00CC1D75"/>
    <w:rsid w:val="00CC39FF"/>
    <w:rsid w:val="00CC3EDB"/>
    <w:rsid w:val="00CC4346"/>
    <w:rsid w:val="00CD5602"/>
    <w:rsid w:val="00CD5838"/>
    <w:rsid w:val="00CE2FB3"/>
    <w:rsid w:val="00CE3BA2"/>
    <w:rsid w:val="00CE5F59"/>
    <w:rsid w:val="00CF0D86"/>
    <w:rsid w:val="00CF1AD2"/>
    <w:rsid w:val="00CF23D3"/>
    <w:rsid w:val="00CF3A6F"/>
    <w:rsid w:val="00CF6BA1"/>
    <w:rsid w:val="00CF7C0D"/>
    <w:rsid w:val="00D000C5"/>
    <w:rsid w:val="00D005FD"/>
    <w:rsid w:val="00D03C48"/>
    <w:rsid w:val="00D1352A"/>
    <w:rsid w:val="00D13886"/>
    <w:rsid w:val="00D1765F"/>
    <w:rsid w:val="00D227E2"/>
    <w:rsid w:val="00D23C93"/>
    <w:rsid w:val="00D2602C"/>
    <w:rsid w:val="00D316EA"/>
    <w:rsid w:val="00D32874"/>
    <w:rsid w:val="00D34FF7"/>
    <w:rsid w:val="00D35179"/>
    <w:rsid w:val="00D352BE"/>
    <w:rsid w:val="00D432E6"/>
    <w:rsid w:val="00D4519D"/>
    <w:rsid w:val="00D50BE6"/>
    <w:rsid w:val="00D51481"/>
    <w:rsid w:val="00D53EED"/>
    <w:rsid w:val="00D562D7"/>
    <w:rsid w:val="00D5658D"/>
    <w:rsid w:val="00D57428"/>
    <w:rsid w:val="00D60BF2"/>
    <w:rsid w:val="00D6209E"/>
    <w:rsid w:val="00D62179"/>
    <w:rsid w:val="00D62725"/>
    <w:rsid w:val="00D663CC"/>
    <w:rsid w:val="00D74905"/>
    <w:rsid w:val="00D8679B"/>
    <w:rsid w:val="00D86842"/>
    <w:rsid w:val="00D910AB"/>
    <w:rsid w:val="00DA006C"/>
    <w:rsid w:val="00DA2868"/>
    <w:rsid w:val="00DA3D12"/>
    <w:rsid w:val="00DA5A1C"/>
    <w:rsid w:val="00DB16AA"/>
    <w:rsid w:val="00DB5BE3"/>
    <w:rsid w:val="00DC1195"/>
    <w:rsid w:val="00DC13A8"/>
    <w:rsid w:val="00DC1FCE"/>
    <w:rsid w:val="00DC5245"/>
    <w:rsid w:val="00DC5667"/>
    <w:rsid w:val="00DE28DC"/>
    <w:rsid w:val="00DF0EC4"/>
    <w:rsid w:val="00DF1ACA"/>
    <w:rsid w:val="00DF4F80"/>
    <w:rsid w:val="00DF7FD2"/>
    <w:rsid w:val="00E03C99"/>
    <w:rsid w:val="00E07373"/>
    <w:rsid w:val="00E11AAD"/>
    <w:rsid w:val="00E127DC"/>
    <w:rsid w:val="00E134DE"/>
    <w:rsid w:val="00E160BC"/>
    <w:rsid w:val="00E2101D"/>
    <w:rsid w:val="00E23992"/>
    <w:rsid w:val="00E23A9C"/>
    <w:rsid w:val="00E23AE3"/>
    <w:rsid w:val="00E2516C"/>
    <w:rsid w:val="00E2585D"/>
    <w:rsid w:val="00E26669"/>
    <w:rsid w:val="00E30CFE"/>
    <w:rsid w:val="00E30ED2"/>
    <w:rsid w:val="00E32993"/>
    <w:rsid w:val="00E34C75"/>
    <w:rsid w:val="00E43FFA"/>
    <w:rsid w:val="00E47CE7"/>
    <w:rsid w:val="00E50728"/>
    <w:rsid w:val="00E50C62"/>
    <w:rsid w:val="00E51C1C"/>
    <w:rsid w:val="00E5698C"/>
    <w:rsid w:val="00E56A24"/>
    <w:rsid w:val="00E61889"/>
    <w:rsid w:val="00E62FE3"/>
    <w:rsid w:val="00E635B7"/>
    <w:rsid w:val="00E64200"/>
    <w:rsid w:val="00E64E17"/>
    <w:rsid w:val="00E66476"/>
    <w:rsid w:val="00E729D0"/>
    <w:rsid w:val="00E76761"/>
    <w:rsid w:val="00E82A8E"/>
    <w:rsid w:val="00E835ED"/>
    <w:rsid w:val="00E84CCF"/>
    <w:rsid w:val="00E901D4"/>
    <w:rsid w:val="00E93E0D"/>
    <w:rsid w:val="00E96BD2"/>
    <w:rsid w:val="00E973DE"/>
    <w:rsid w:val="00E97A85"/>
    <w:rsid w:val="00EA0662"/>
    <w:rsid w:val="00EA4FE2"/>
    <w:rsid w:val="00EB1DE5"/>
    <w:rsid w:val="00EB2416"/>
    <w:rsid w:val="00EB77CC"/>
    <w:rsid w:val="00EC24E8"/>
    <w:rsid w:val="00EC37FA"/>
    <w:rsid w:val="00EC4514"/>
    <w:rsid w:val="00EC68A6"/>
    <w:rsid w:val="00EC7A97"/>
    <w:rsid w:val="00ED5D1C"/>
    <w:rsid w:val="00ED7A13"/>
    <w:rsid w:val="00EE2D73"/>
    <w:rsid w:val="00EE4634"/>
    <w:rsid w:val="00EE6028"/>
    <w:rsid w:val="00EE697B"/>
    <w:rsid w:val="00EE71EC"/>
    <w:rsid w:val="00EE7258"/>
    <w:rsid w:val="00EF0AAC"/>
    <w:rsid w:val="00EF17EB"/>
    <w:rsid w:val="00EF1BD1"/>
    <w:rsid w:val="00EF2694"/>
    <w:rsid w:val="00EF2878"/>
    <w:rsid w:val="00EF3996"/>
    <w:rsid w:val="00EF6972"/>
    <w:rsid w:val="00EF6A72"/>
    <w:rsid w:val="00F002E9"/>
    <w:rsid w:val="00F017FE"/>
    <w:rsid w:val="00F0185F"/>
    <w:rsid w:val="00F0462D"/>
    <w:rsid w:val="00F059B9"/>
    <w:rsid w:val="00F07579"/>
    <w:rsid w:val="00F07A66"/>
    <w:rsid w:val="00F166D9"/>
    <w:rsid w:val="00F17474"/>
    <w:rsid w:val="00F23C7A"/>
    <w:rsid w:val="00F240C6"/>
    <w:rsid w:val="00F24B2D"/>
    <w:rsid w:val="00F25E62"/>
    <w:rsid w:val="00F26687"/>
    <w:rsid w:val="00F26BD8"/>
    <w:rsid w:val="00F27E81"/>
    <w:rsid w:val="00F303BC"/>
    <w:rsid w:val="00F31A37"/>
    <w:rsid w:val="00F32928"/>
    <w:rsid w:val="00F458EC"/>
    <w:rsid w:val="00F473BA"/>
    <w:rsid w:val="00F479EF"/>
    <w:rsid w:val="00F50F37"/>
    <w:rsid w:val="00F544E2"/>
    <w:rsid w:val="00F54E54"/>
    <w:rsid w:val="00F554FB"/>
    <w:rsid w:val="00F637F2"/>
    <w:rsid w:val="00F645AB"/>
    <w:rsid w:val="00F6742B"/>
    <w:rsid w:val="00F71267"/>
    <w:rsid w:val="00F7184A"/>
    <w:rsid w:val="00F7235B"/>
    <w:rsid w:val="00F75AAC"/>
    <w:rsid w:val="00F7713D"/>
    <w:rsid w:val="00F8257B"/>
    <w:rsid w:val="00F96B27"/>
    <w:rsid w:val="00FA6D98"/>
    <w:rsid w:val="00FB1030"/>
    <w:rsid w:val="00FB5822"/>
    <w:rsid w:val="00FB76CC"/>
    <w:rsid w:val="00FC2308"/>
    <w:rsid w:val="00FC38E6"/>
    <w:rsid w:val="00FC3AD4"/>
    <w:rsid w:val="00FC56EE"/>
    <w:rsid w:val="00FD2C62"/>
    <w:rsid w:val="00FD3F3E"/>
    <w:rsid w:val="00FD5DB0"/>
    <w:rsid w:val="00FD64AB"/>
    <w:rsid w:val="00FD72BE"/>
    <w:rsid w:val="00FD760F"/>
    <w:rsid w:val="00FE22CC"/>
    <w:rsid w:val="00FE4C6D"/>
    <w:rsid w:val="00FE5EC9"/>
    <w:rsid w:val="00FE746B"/>
    <w:rsid w:val="00FE7A9D"/>
    <w:rsid w:val="00FF2FA7"/>
    <w:rsid w:val="00FF4A23"/>
    <w:rsid w:val="00FF66E4"/>
  </w:rsids>
  <m:mathPr>
    <m:mathFont m:val="Cambria Math"/>
    <m:brkBin m:val="before"/>
    <m:brkBinSub m:val="--"/>
    <m:smallFrac/>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4D7EF"/>
  <w15:docId w15:val="{C9C7D56F-82BE-47C4-BCA0-4481C9F1C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ta-IN"/>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E4D"/>
    <w:rPr>
      <w:rFonts w:ascii="Times New Roman" w:eastAsia="SimSun" w:hAnsi="Times New Roman"/>
      <w:sz w:val="24"/>
      <w:szCs w:val="24"/>
      <w:lang w:val="en-US" w:eastAsia="en-US" w:bidi="ar-SA"/>
    </w:rPr>
  </w:style>
  <w:style w:type="paragraph" w:styleId="Heading1">
    <w:name w:val="heading 1"/>
    <w:basedOn w:val="Normal"/>
    <w:link w:val="Heading1Char"/>
    <w:uiPriority w:val="1"/>
    <w:qFormat/>
    <w:rsid w:val="00756CCD"/>
    <w:pPr>
      <w:widowControl w:val="0"/>
      <w:autoSpaceDE w:val="0"/>
      <w:autoSpaceDN w:val="0"/>
      <w:ind w:left="100"/>
      <w:outlineLvl w:val="0"/>
    </w:pPr>
    <w:rPr>
      <w:rFonts w:eastAsia="Times New Roman"/>
      <w:b/>
      <w:bCs/>
    </w:rPr>
  </w:style>
  <w:style w:type="paragraph" w:styleId="Heading2">
    <w:name w:val="heading 2"/>
    <w:basedOn w:val="Normal"/>
    <w:link w:val="Heading2Char"/>
    <w:uiPriority w:val="1"/>
    <w:qFormat/>
    <w:rsid w:val="00756CCD"/>
    <w:pPr>
      <w:spacing w:before="100" w:beforeAutospacing="1" w:after="100" w:afterAutospacing="1"/>
      <w:outlineLvl w:val="1"/>
    </w:pPr>
    <w:rPr>
      <w:rFonts w:eastAsia="Times New Roman"/>
      <w:b/>
      <w:bCs/>
      <w:sz w:val="36"/>
      <w:szCs w:val="36"/>
      <w:lang w:eastAsia="en-IN"/>
    </w:rPr>
  </w:style>
  <w:style w:type="paragraph" w:styleId="Heading3">
    <w:name w:val="heading 3"/>
    <w:basedOn w:val="Normal"/>
    <w:next w:val="Normal"/>
    <w:link w:val="Heading3Char"/>
    <w:uiPriority w:val="9"/>
    <w:unhideWhenUsed/>
    <w:qFormat/>
    <w:rsid w:val="00756CCD"/>
    <w:pPr>
      <w:keepNext/>
      <w:keepLines/>
      <w:spacing w:before="40" w:line="259" w:lineRule="auto"/>
      <w:outlineLvl w:val="2"/>
    </w:pPr>
    <w:rPr>
      <w:rFonts w:ascii="Calibri Light" w:eastAsia="Times New Roman" w:hAnsi="Calibri Light"/>
      <w:color w:val="1F3763"/>
    </w:rPr>
  </w:style>
  <w:style w:type="paragraph" w:styleId="Heading4">
    <w:name w:val="heading 4"/>
    <w:basedOn w:val="Normal"/>
    <w:link w:val="Heading4Char"/>
    <w:uiPriority w:val="9"/>
    <w:qFormat/>
    <w:rsid w:val="00756CCD"/>
    <w:pPr>
      <w:spacing w:before="100" w:beforeAutospacing="1" w:after="100" w:afterAutospacing="1"/>
      <w:outlineLvl w:val="3"/>
    </w:pPr>
    <w:rPr>
      <w:rFonts w:eastAsia="Times New Roman"/>
      <w:b/>
      <w:bCs/>
      <w:lang w:eastAsia="en-IN"/>
    </w:rPr>
  </w:style>
  <w:style w:type="paragraph" w:styleId="Heading5">
    <w:name w:val="heading 5"/>
    <w:basedOn w:val="Normal"/>
    <w:next w:val="Normal"/>
    <w:link w:val="Heading5Char"/>
    <w:uiPriority w:val="9"/>
    <w:semiHidden/>
    <w:unhideWhenUsed/>
    <w:qFormat/>
    <w:rsid w:val="00756CCD"/>
    <w:pPr>
      <w:keepNext/>
      <w:keepLines/>
      <w:widowControl w:val="0"/>
      <w:autoSpaceDE w:val="0"/>
      <w:autoSpaceDN w:val="0"/>
      <w:spacing w:before="40"/>
      <w:outlineLvl w:val="4"/>
    </w:pPr>
    <w:rPr>
      <w:rFonts w:ascii="Calibri Light" w:eastAsia="Times New Roman" w:hAnsi="Calibri Light"/>
      <w:color w:val="2F5496"/>
      <w:sz w:val="20"/>
      <w:szCs w:val="20"/>
    </w:rPr>
  </w:style>
  <w:style w:type="paragraph" w:styleId="Heading6">
    <w:name w:val="heading 6"/>
    <w:basedOn w:val="Normal"/>
    <w:next w:val="Normal"/>
    <w:link w:val="Heading6Char"/>
    <w:uiPriority w:val="9"/>
    <w:unhideWhenUsed/>
    <w:qFormat/>
    <w:rsid w:val="00756CCD"/>
    <w:pPr>
      <w:keepNext/>
      <w:keepLines/>
      <w:widowControl w:val="0"/>
      <w:autoSpaceDE w:val="0"/>
      <w:autoSpaceDN w:val="0"/>
      <w:spacing w:before="40"/>
      <w:outlineLvl w:val="5"/>
    </w:pPr>
    <w:rPr>
      <w:rFonts w:ascii="Calibri Light" w:eastAsia="Times New Roman" w:hAnsi="Calibri Light"/>
      <w:color w:val="1F376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F2E4D"/>
    <w:rPr>
      <w:rFonts w:eastAsia="Times New Roman"/>
      <w:sz w:val="22"/>
      <w:szCs w:val="22"/>
      <w:lang w:val="en-US" w:eastAsia="en-US" w:bidi="ar-SA"/>
    </w:rPr>
  </w:style>
  <w:style w:type="character" w:customStyle="1" w:styleId="NoSpacingChar">
    <w:name w:val="No Spacing Char"/>
    <w:link w:val="NoSpacing"/>
    <w:uiPriority w:val="1"/>
    <w:rsid w:val="007F2E4D"/>
    <w:rPr>
      <w:rFonts w:eastAsia="Times New Roman"/>
      <w:sz w:val="22"/>
      <w:szCs w:val="22"/>
      <w:lang w:val="en-US" w:eastAsia="en-US" w:bidi="ar-SA"/>
    </w:rPr>
  </w:style>
  <w:style w:type="paragraph" w:customStyle="1" w:styleId="F4">
    <w:name w:val="F4"/>
    <w:basedOn w:val="Normal"/>
    <w:link w:val="F4Char"/>
    <w:rsid w:val="00866B32"/>
    <w:pPr>
      <w:spacing w:before="40" w:after="80" w:line="276" w:lineRule="auto"/>
      <w:jc w:val="center"/>
    </w:pPr>
    <w:rPr>
      <w:rFonts w:ascii="Arial" w:hAnsi="Arial"/>
      <w:b/>
      <w:bCs/>
      <w:caps/>
      <w:noProof/>
      <w:sz w:val="21"/>
      <w:szCs w:val="20"/>
    </w:rPr>
  </w:style>
  <w:style w:type="paragraph" w:customStyle="1" w:styleId="F5">
    <w:name w:val="F5"/>
    <w:basedOn w:val="Normal"/>
    <w:link w:val="F5Char"/>
    <w:rsid w:val="00866B32"/>
    <w:pPr>
      <w:spacing w:line="269" w:lineRule="auto"/>
    </w:pPr>
    <w:rPr>
      <w:rFonts w:ascii="Arial" w:eastAsia="Times New Roman" w:hAnsi="Arial"/>
      <w:b/>
      <w:bCs/>
      <w:noProof/>
      <w:sz w:val="21"/>
      <w:szCs w:val="21"/>
    </w:rPr>
  </w:style>
  <w:style w:type="character" w:customStyle="1" w:styleId="F4Char">
    <w:name w:val="F4 Char"/>
    <w:link w:val="F4"/>
    <w:rsid w:val="00866B32"/>
    <w:rPr>
      <w:rFonts w:ascii="Arial" w:eastAsia="SimSun" w:hAnsi="Arial" w:cs="Arial"/>
      <w:b/>
      <w:bCs/>
      <w:caps/>
      <w:noProof/>
      <w:sz w:val="21"/>
      <w:lang w:val="en-US"/>
    </w:rPr>
  </w:style>
  <w:style w:type="character" w:customStyle="1" w:styleId="F5Char">
    <w:name w:val="F5 Char"/>
    <w:link w:val="F5"/>
    <w:rsid w:val="00866B32"/>
    <w:rPr>
      <w:rFonts w:ascii="Arial" w:eastAsia="Times New Roman" w:hAnsi="Arial" w:cs="Times New Roman"/>
      <w:b/>
      <w:bCs/>
      <w:noProof/>
      <w:sz w:val="21"/>
      <w:szCs w:val="21"/>
    </w:rPr>
  </w:style>
  <w:style w:type="paragraph" w:styleId="BalloonText">
    <w:name w:val="Balloon Text"/>
    <w:basedOn w:val="Normal"/>
    <w:link w:val="BalloonTextChar"/>
    <w:uiPriority w:val="99"/>
    <w:semiHidden/>
    <w:unhideWhenUsed/>
    <w:rsid w:val="005E30FC"/>
    <w:rPr>
      <w:rFonts w:ascii="Segoe UI" w:hAnsi="Segoe UI"/>
      <w:sz w:val="18"/>
      <w:szCs w:val="18"/>
    </w:rPr>
  </w:style>
  <w:style w:type="character" w:customStyle="1" w:styleId="BalloonTextChar">
    <w:name w:val="Balloon Text Char"/>
    <w:link w:val="BalloonText"/>
    <w:uiPriority w:val="99"/>
    <w:semiHidden/>
    <w:rsid w:val="005E30FC"/>
    <w:rPr>
      <w:rFonts w:ascii="Segoe UI" w:eastAsia="SimSun" w:hAnsi="Segoe UI" w:cs="Segoe UI"/>
      <w:sz w:val="18"/>
      <w:szCs w:val="18"/>
      <w:lang w:val="en-US"/>
    </w:rPr>
  </w:style>
  <w:style w:type="character" w:customStyle="1" w:styleId="Heading1Char">
    <w:name w:val="Heading 1 Char"/>
    <w:link w:val="Heading1"/>
    <w:uiPriority w:val="9"/>
    <w:rsid w:val="00756CCD"/>
    <w:rPr>
      <w:rFonts w:ascii="Times New Roman" w:eastAsia="Times New Roman" w:hAnsi="Times New Roman" w:cs="Times New Roman"/>
      <w:b/>
      <w:bCs/>
      <w:sz w:val="24"/>
      <w:szCs w:val="24"/>
      <w:lang w:val="en-US"/>
    </w:rPr>
  </w:style>
  <w:style w:type="character" w:customStyle="1" w:styleId="Heading2Char">
    <w:name w:val="Heading 2 Char"/>
    <w:link w:val="Heading2"/>
    <w:uiPriority w:val="1"/>
    <w:rsid w:val="00756CCD"/>
    <w:rPr>
      <w:rFonts w:ascii="Times New Roman" w:eastAsia="Times New Roman" w:hAnsi="Times New Roman" w:cs="Times New Roman"/>
      <w:b/>
      <w:bCs/>
      <w:sz w:val="36"/>
      <w:szCs w:val="36"/>
      <w:lang w:eastAsia="en-IN"/>
    </w:rPr>
  </w:style>
  <w:style w:type="character" w:customStyle="1" w:styleId="Heading3Char">
    <w:name w:val="Heading 3 Char"/>
    <w:link w:val="Heading3"/>
    <w:uiPriority w:val="9"/>
    <w:rsid w:val="00756CCD"/>
    <w:rPr>
      <w:rFonts w:ascii="Calibri Light" w:eastAsia="Times New Roman" w:hAnsi="Calibri Light" w:cs="Times New Roman"/>
      <w:color w:val="1F3763"/>
      <w:sz w:val="24"/>
      <w:szCs w:val="24"/>
    </w:rPr>
  </w:style>
  <w:style w:type="character" w:customStyle="1" w:styleId="Heading4Char">
    <w:name w:val="Heading 4 Char"/>
    <w:link w:val="Heading4"/>
    <w:uiPriority w:val="9"/>
    <w:rsid w:val="00756CCD"/>
    <w:rPr>
      <w:rFonts w:ascii="Times New Roman" w:eastAsia="Times New Roman" w:hAnsi="Times New Roman" w:cs="Times New Roman"/>
      <w:b/>
      <w:bCs/>
      <w:sz w:val="24"/>
      <w:szCs w:val="24"/>
      <w:lang w:eastAsia="en-IN"/>
    </w:rPr>
  </w:style>
  <w:style w:type="character" w:customStyle="1" w:styleId="Heading5Char">
    <w:name w:val="Heading 5 Char"/>
    <w:link w:val="Heading5"/>
    <w:uiPriority w:val="9"/>
    <w:semiHidden/>
    <w:rsid w:val="00756CCD"/>
    <w:rPr>
      <w:rFonts w:ascii="Calibri Light" w:eastAsia="Times New Roman" w:hAnsi="Calibri Light" w:cs="Times New Roman"/>
      <w:color w:val="2F5496"/>
      <w:lang w:val="en-US"/>
    </w:rPr>
  </w:style>
  <w:style w:type="character" w:customStyle="1" w:styleId="Heading6Char">
    <w:name w:val="Heading 6 Char"/>
    <w:link w:val="Heading6"/>
    <w:uiPriority w:val="9"/>
    <w:rsid w:val="00756CCD"/>
    <w:rPr>
      <w:rFonts w:ascii="Calibri Light" w:eastAsia="Times New Roman" w:hAnsi="Calibri Light" w:cs="Times New Roman"/>
      <w:color w:val="1F3763"/>
      <w:lang w:val="en-US"/>
    </w:rPr>
  </w:style>
  <w:style w:type="paragraph" w:styleId="BodyText">
    <w:name w:val="Body Text"/>
    <w:basedOn w:val="Normal"/>
    <w:link w:val="BodyTextChar"/>
    <w:uiPriority w:val="1"/>
    <w:qFormat/>
    <w:rsid w:val="00756CCD"/>
    <w:pPr>
      <w:widowControl w:val="0"/>
      <w:autoSpaceDE w:val="0"/>
      <w:autoSpaceDN w:val="0"/>
    </w:pPr>
    <w:rPr>
      <w:rFonts w:eastAsia="Times New Roman"/>
      <w:b/>
      <w:bCs/>
      <w:sz w:val="36"/>
      <w:szCs w:val="36"/>
    </w:rPr>
  </w:style>
  <w:style w:type="character" w:customStyle="1" w:styleId="BodyTextChar">
    <w:name w:val="Body Text Char"/>
    <w:link w:val="BodyText"/>
    <w:uiPriority w:val="1"/>
    <w:rsid w:val="00756CCD"/>
    <w:rPr>
      <w:rFonts w:ascii="Times New Roman" w:eastAsia="Times New Roman" w:hAnsi="Times New Roman" w:cs="Times New Roman"/>
      <w:b/>
      <w:bCs/>
      <w:sz w:val="36"/>
      <w:szCs w:val="36"/>
      <w:lang w:val="en-US"/>
    </w:rPr>
  </w:style>
  <w:style w:type="paragraph" w:styleId="ListParagraph">
    <w:name w:val="List Paragraph"/>
    <w:aliases w:val="Citation List,List Paragraph1,TFYP bullets,Paragraph"/>
    <w:basedOn w:val="Normal"/>
    <w:link w:val="ListParagraphChar"/>
    <w:uiPriority w:val="34"/>
    <w:qFormat/>
    <w:rsid w:val="00756CCD"/>
    <w:pPr>
      <w:widowControl w:val="0"/>
      <w:autoSpaceDE w:val="0"/>
      <w:autoSpaceDN w:val="0"/>
      <w:spacing w:before="138"/>
      <w:ind w:left="820" w:hanging="361"/>
    </w:pPr>
    <w:rPr>
      <w:rFonts w:eastAsia="Times New Roman"/>
      <w:sz w:val="20"/>
      <w:szCs w:val="20"/>
    </w:rPr>
  </w:style>
  <w:style w:type="table" w:styleId="TableGrid">
    <w:name w:val="Table Grid"/>
    <w:basedOn w:val="TableNormal"/>
    <w:uiPriority w:val="59"/>
    <w:qFormat/>
    <w:rsid w:val="00756CC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56CCD"/>
    <w:pPr>
      <w:widowControl w:val="0"/>
      <w:autoSpaceDE w:val="0"/>
      <w:autoSpaceDN w:val="0"/>
    </w:pPr>
    <w:rPr>
      <w:rFonts w:eastAsia="Times New Roman"/>
      <w:sz w:val="22"/>
      <w:szCs w:val="22"/>
      <w:lang w:bidi="en-US"/>
    </w:rPr>
  </w:style>
  <w:style w:type="table" w:customStyle="1" w:styleId="GridTable4-Accent61">
    <w:name w:val="Grid Table 4 - Accent 61"/>
    <w:basedOn w:val="TableNormal"/>
    <w:uiPriority w:val="49"/>
    <w:rsid w:val="00756CCD"/>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PlainTable21">
    <w:name w:val="Plain Table 21"/>
    <w:basedOn w:val="TableNormal"/>
    <w:uiPriority w:val="42"/>
    <w:rsid w:val="00756CCD"/>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NormalWeb">
    <w:name w:val="Normal (Web)"/>
    <w:basedOn w:val="Normal"/>
    <w:uiPriority w:val="99"/>
    <w:unhideWhenUsed/>
    <w:rsid w:val="00756CCD"/>
    <w:pPr>
      <w:spacing w:before="100" w:beforeAutospacing="1" w:after="100" w:afterAutospacing="1"/>
    </w:pPr>
    <w:rPr>
      <w:rFonts w:eastAsia="Times New Roman"/>
      <w:lang w:val="en-IN" w:eastAsia="en-IN"/>
    </w:rPr>
  </w:style>
  <w:style w:type="character" w:styleId="Strong">
    <w:name w:val="Strong"/>
    <w:uiPriority w:val="22"/>
    <w:qFormat/>
    <w:rsid w:val="00756CCD"/>
    <w:rPr>
      <w:b/>
      <w:bCs/>
    </w:rPr>
  </w:style>
  <w:style w:type="character" w:styleId="Hyperlink">
    <w:name w:val="Hyperlink"/>
    <w:uiPriority w:val="99"/>
    <w:unhideWhenUsed/>
    <w:rsid w:val="00756CCD"/>
    <w:rPr>
      <w:color w:val="0000FF"/>
      <w:u w:val="single"/>
    </w:rPr>
  </w:style>
  <w:style w:type="paragraph" w:styleId="Header">
    <w:name w:val="header"/>
    <w:basedOn w:val="Normal"/>
    <w:link w:val="HeaderChar"/>
    <w:uiPriority w:val="99"/>
    <w:unhideWhenUsed/>
    <w:rsid w:val="00756CCD"/>
    <w:pPr>
      <w:tabs>
        <w:tab w:val="center" w:pos="4513"/>
        <w:tab w:val="right" w:pos="9026"/>
      </w:tabs>
    </w:pPr>
    <w:rPr>
      <w:rFonts w:ascii="Calibri" w:eastAsia="Calibri" w:hAnsi="Calibri"/>
      <w:sz w:val="22"/>
      <w:szCs w:val="22"/>
      <w:lang w:val="en-IN"/>
    </w:rPr>
  </w:style>
  <w:style w:type="character" w:customStyle="1" w:styleId="HeaderChar">
    <w:name w:val="Header Char"/>
    <w:basedOn w:val="DefaultParagraphFont"/>
    <w:link w:val="Header"/>
    <w:uiPriority w:val="99"/>
    <w:rsid w:val="00756CCD"/>
  </w:style>
  <w:style w:type="paragraph" w:styleId="Footer">
    <w:name w:val="footer"/>
    <w:basedOn w:val="Normal"/>
    <w:link w:val="FooterChar"/>
    <w:uiPriority w:val="99"/>
    <w:unhideWhenUsed/>
    <w:rsid w:val="00756CCD"/>
    <w:pPr>
      <w:tabs>
        <w:tab w:val="center" w:pos="4513"/>
        <w:tab w:val="right" w:pos="9026"/>
      </w:tabs>
    </w:pPr>
    <w:rPr>
      <w:rFonts w:ascii="Calibri" w:eastAsia="Calibri" w:hAnsi="Calibri"/>
      <w:sz w:val="22"/>
      <w:szCs w:val="22"/>
      <w:lang w:val="en-IN"/>
    </w:rPr>
  </w:style>
  <w:style w:type="character" w:customStyle="1" w:styleId="FooterChar">
    <w:name w:val="Footer Char"/>
    <w:basedOn w:val="DefaultParagraphFont"/>
    <w:link w:val="Footer"/>
    <w:uiPriority w:val="99"/>
    <w:rsid w:val="00756CCD"/>
  </w:style>
  <w:style w:type="table" w:customStyle="1" w:styleId="GridTable4-Accent21">
    <w:name w:val="Grid Table 4 - Accent 21"/>
    <w:basedOn w:val="TableNormal"/>
    <w:uiPriority w:val="49"/>
    <w:rsid w:val="00756CCD"/>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apple-converted-space">
    <w:name w:val="apple-converted-space"/>
    <w:basedOn w:val="DefaultParagraphFont"/>
    <w:rsid w:val="00756CCD"/>
  </w:style>
  <w:style w:type="character" w:customStyle="1" w:styleId="a-size-large">
    <w:name w:val="a-size-large"/>
    <w:basedOn w:val="DefaultParagraphFont"/>
    <w:rsid w:val="00756CCD"/>
  </w:style>
  <w:style w:type="character" w:styleId="FollowedHyperlink">
    <w:name w:val="FollowedHyperlink"/>
    <w:uiPriority w:val="99"/>
    <w:semiHidden/>
    <w:unhideWhenUsed/>
    <w:rsid w:val="00756CCD"/>
    <w:rPr>
      <w:color w:val="954F72"/>
      <w:u w:val="single"/>
    </w:rPr>
  </w:style>
  <w:style w:type="table" w:customStyle="1" w:styleId="TableGrid1">
    <w:name w:val="Table Grid1"/>
    <w:basedOn w:val="TableNormal"/>
    <w:next w:val="TableGrid"/>
    <w:uiPriority w:val="39"/>
    <w:rsid w:val="00756CC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
    <w:name w:val="Grid Table 5 Dark - Accent 61"/>
    <w:basedOn w:val="TableNormal"/>
    <w:uiPriority w:val="50"/>
    <w:rsid w:val="00756CC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3-Accent41">
    <w:name w:val="Grid Table 3 - Accent 41"/>
    <w:basedOn w:val="TableNormal"/>
    <w:uiPriority w:val="48"/>
    <w:rsid w:val="00756CCD"/>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4-Accent11">
    <w:name w:val="Grid Table 4 - Accent 11"/>
    <w:basedOn w:val="TableNormal"/>
    <w:uiPriority w:val="49"/>
    <w:rsid w:val="00756CCD"/>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62">
    <w:name w:val="Grid Table 4 - Accent 62"/>
    <w:basedOn w:val="TableNormal"/>
    <w:uiPriority w:val="49"/>
    <w:rsid w:val="00756CCD"/>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41">
    <w:name w:val="Grid Table 4 - Accent 41"/>
    <w:basedOn w:val="TableNormal"/>
    <w:uiPriority w:val="49"/>
    <w:rsid w:val="00756CCD"/>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22">
    <w:name w:val="Grid Table 4 - Accent 22"/>
    <w:basedOn w:val="TableNormal"/>
    <w:uiPriority w:val="49"/>
    <w:rsid w:val="00756CCD"/>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41">
    <w:name w:val="Grid Table 2 - Accent 41"/>
    <w:basedOn w:val="TableNormal"/>
    <w:uiPriority w:val="47"/>
    <w:rsid w:val="00756CCD"/>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1">
    <w:name w:val="Grid Table 5 Dark1"/>
    <w:basedOn w:val="TableNormal"/>
    <w:uiPriority w:val="50"/>
    <w:rsid w:val="00756CC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ListTable41">
    <w:name w:val="List Table 41"/>
    <w:basedOn w:val="TableNormal"/>
    <w:uiPriority w:val="49"/>
    <w:rsid w:val="00756CCD"/>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1Light1">
    <w:name w:val="Grid Table 1 Light1"/>
    <w:basedOn w:val="TableNormal"/>
    <w:uiPriority w:val="46"/>
    <w:rsid w:val="00756CCD"/>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MediumShading2-Accent2">
    <w:name w:val="Medium Shading 2 Accent 2"/>
    <w:basedOn w:val="TableNormal"/>
    <w:uiPriority w:val="64"/>
    <w:rsid w:val="00756CCD"/>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756CCD"/>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5Dark-Accent11">
    <w:name w:val="Grid Table 5 Dark - Accent 11"/>
    <w:basedOn w:val="TableNormal"/>
    <w:uiPriority w:val="50"/>
    <w:rsid w:val="00756CC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4-Accent51">
    <w:name w:val="Grid Table 4 - Accent 51"/>
    <w:basedOn w:val="TableNormal"/>
    <w:uiPriority w:val="49"/>
    <w:rsid w:val="00756CCD"/>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3-Accent61">
    <w:name w:val="List Table 3 - Accent 61"/>
    <w:basedOn w:val="TableNormal"/>
    <w:uiPriority w:val="48"/>
    <w:rsid w:val="00756CCD"/>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2-Accent41">
    <w:name w:val="List Table 2 - Accent 41"/>
    <w:basedOn w:val="TableNormal"/>
    <w:uiPriority w:val="47"/>
    <w:rsid w:val="00756CCD"/>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1">
    <w:name w:val="Grid Table 41"/>
    <w:basedOn w:val="TableNormal"/>
    <w:uiPriority w:val="49"/>
    <w:rsid w:val="00756CCD"/>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2">
    <w:name w:val="Plain Table 22"/>
    <w:basedOn w:val="TableNormal"/>
    <w:uiPriority w:val="42"/>
    <w:rsid w:val="00756CCD"/>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21">
    <w:name w:val="Grid Table 5 Dark - Accent 21"/>
    <w:basedOn w:val="TableNormal"/>
    <w:uiPriority w:val="50"/>
    <w:rsid w:val="00756CC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4-Accent31">
    <w:name w:val="Grid Table 4 - Accent 31"/>
    <w:basedOn w:val="TableNormal"/>
    <w:uiPriority w:val="49"/>
    <w:rsid w:val="00756CCD"/>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5Dark-Accent21">
    <w:name w:val="List Table 5 Dark - Accent 21"/>
    <w:basedOn w:val="TableNormal"/>
    <w:uiPriority w:val="50"/>
    <w:rsid w:val="00756CCD"/>
    <w:rPr>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2-Accent61">
    <w:name w:val="Grid Table 2 - Accent 61"/>
    <w:basedOn w:val="TableNormal"/>
    <w:uiPriority w:val="47"/>
    <w:rsid w:val="00756CCD"/>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styleId="HTMLCite">
    <w:name w:val="HTML Cite"/>
    <w:uiPriority w:val="99"/>
    <w:semiHidden/>
    <w:unhideWhenUsed/>
    <w:rsid w:val="00756CCD"/>
    <w:rPr>
      <w:i/>
      <w:iCs/>
    </w:rPr>
  </w:style>
  <w:style w:type="character" w:customStyle="1" w:styleId="UnresolvedMention1">
    <w:name w:val="Unresolved Mention1"/>
    <w:uiPriority w:val="99"/>
    <w:semiHidden/>
    <w:unhideWhenUsed/>
    <w:rsid w:val="00756CCD"/>
    <w:rPr>
      <w:color w:val="605E5C"/>
      <w:shd w:val="clear" w:color="auto" w:fill="E1DFDD"/>
    </w:rPr>
  </w:style>
  <w:style w:type="character" w:customStyle="1" w:styleId="base">
    <w:name w:val="base"/>
    <w:basedOn w:val="DefaultParagraphFont"/>
    <w:rsid w:val="00756CCD"/>
  </w:style>
  <w:style w:type="character" w:customStyle="1" w:styleId="a-size-extra-large">
    <w:name w:val="a-size-extra-large"/>
    <w:basedOn w:val="DefaultParagraphFont"/>
    <w:rsid w:val="00756CCD"/>
  </w:style>
  <w:style w:type="table" w:customStyle="1" w:styleId="TableGrid3">
    <w:name w:val="Table Grid3"/>
    <w:basedOn w:val="TableNormal"/>
    <w:next w:val="TableGrid"/>
    <w:uiPriority w:val="59"/>
    <w:rsid w:val="00756CCD"/>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aliases w:val="Font"/>
    <w:qFormat/>
    <w:rsid w:val="00756CCD"/>
    <w:pPr>
      <w:autoSpaceDE w:val="0"/>
      <w:autoSpaceDN w:val="0"/>
      <w:adjustRightInd w:val="0"/>
    </w:pPr>
    <w:rPr>
      <w:rFonts w:ascii="Bookman Old Style" w:hAnsi="Bookman Old Style" w:cs="Bookman Old Style"/>
      <w:color w:val="000000"/>
      <w:sz w:val="24"/>
      <w:szCs w:val="24"/>
      <w:lang w:val="en-US" w:eastAsia="en-US" w:bidi="ar-SA"/>
    </w:rPr>
  </w:style>
  <w:style w:type="paragraph" w:customStyle="1" w:styleId="f22z0e">
    <w:name w:val="f22z0e"/>
    <w:basedOn w:val="Normal"/>
    <w:rsid w:val="00756CCD"/>
    <w:pPr>
      <w:spacing w:before="100" w:beforeAutospacing="1" w:after="100" w:afterAutospacing="1"/>
    </w:pPr>
    <w:rPr>
      <w:rFonts w:eastAsia="Times New Roman"/>
      <w:lang w:val="en-IN" w:eastAsia="en-IN"/>
    </w:rPr>
  </w:style>
  <w:style w:type="table" w:customStyle="1" w:styleId="GridTable4-Accent63">
    <w:name w:val="Grid Table 4 - Accent 63"/>
    <w:basedOn w:val="TableNormal"/>
    <w:uiPriority w:val="49"/>
    <w:rsid w:val="00756CCD"/>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PlainTable23">
    <w:name w:val="Plain Table 23"/>
    <w:basedOn w:val="TableNormal"/>
    <w:uiPriority w:val="42"/>
    <w:rsid w:val="00756CCD"/>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62">
    <w:name w:val="Grid Table 5 Dark - Accent 62"/>
    <w:basedOn w:val="TableNormal"/>
    <w:uiPriority w:val="50"/>
    <w:rsid w:val="00756CC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3-Accent42">
    <w:name w:val="Grid Table 3 - Accent 42"/>
    <w:basedOn w:val="TableNormal"/>
    <w:uiPriority w:val="48"/>
    <w:rsid w:val="00756CCD"/>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4-Accent12">
    <w:name w:val="Grid Table 4 - Accent 12"/>
    <w:basedOn w:val="TableNormal"/>
    <w:uiPriority w:val="49"/>
    <w:rsid w:val="00756CCD"/>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42">
    <w:name w:val="Grid Table 4 - Accent 42"/>
    <w:basedOn w:val="TableNormal"/>
    <w:uiPriority w:val="49"/>
    <w:rsid w:val="00756CCD"/>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23">
    <w:name w:val="Grid Table 4 - Accent 23"/>
    <w:basedOn w:val="TableNormal"/>
    <w:uiPriority w:val="49"/>
    <w:rsid w:val="00756CCD"/>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42">
    <w:name w:val="Grid Table 2 - Accent 42"/>
    <w:basedOn w:val="TableNormal"/>
    <w:uiPriority w:val="47"/>
    <w:rsid w:val="00756CCD"/>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2">
    <w:name w:val="Grid Table 5 Dark2"/>
    <w:basedOn w:val="TableNormal"/>
    <w:uiPriority w:val="50"/>
    <w:rsid w:val="00756CC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ListTable42">
    <w:name w:val="List Table 42"/>
    <w:basedOn w:val="TableNormal"/>
    <w:uiPriority w:val="49"/>
    <w:rsid w:val="00756CCD"/>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1Light2">
    <w:name w:val="Grid Table 1 Light2"/>
    <w:basedOn w:val="TableNormal"/>
    <w:uiPriority w:val="46"/>
    <w:rsid w:val="00756CCD"/>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756CCD"/>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5Dark-Accent12">
    <w:name w:val="Grid Table 5 Dark - Accent 12"/>
    <w:basedOn w:val="TableNormal"/>
    <w:uiPriority w:val="50"/>
    <w:rsid w:val="00756CC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4-Accent52">
    <w:name w:val="Grid Table 4 - Accent 52"/>
    <w:basedOn w:val="TableNormal"/>
    <w:uiPriority w:val="49"/>
    <w:rsid w:val="00756CCD"/>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3-Accent62">
    <w:name w:val="List Table 3 - Accent 62"/>
    <w:basedOn w:val="TableNormal"/>
    <w:uiPriority w:val="48"/>
    <w:rsid w:val="00756CCD"/>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2-Accent42">
    <w:name w:val="List Table 2 - Accent 42"/>
    <w:basedOn w:val="TableNormal"/>
    <w:uiPriority w:val="47"/>
    <w:rsid w:val="00756CCD"/>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2">
    <w:name w:val="Grid Table 42"/>
    <w:basedOn w:val="TableNormal"/>
    <w:uiPriority w:val="49"/>
    <w:rsid w:val="00756CCD"/>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5Dark-Accent22">
    <w:name w:val="Grid Table 5 Dark - Accent 22"/>
    <w:basedOn w:val="TableNormal"/>
    <w:uiPriority w:val="50"/>
    <w:rsid w:val="00756CC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4-Accent32">
    <w:name w:val="Grid Table 4 - Accent 32"/>
    <w:basedOn w:val="TableNormal"/>
    <w:uiPriority w:val="49"/>
    <w:rsid w:val="00756CCD"/>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5Dark-Accent22">
    <w:name w:val="List Table 5 Dark - Accent 22"/>
    <w:basedOn w:val="TableNormal"/>
    <w:uiPriority w:val="50"/>
    <w:rsid w:val="00756CCD"/>
    <w:rPr>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2-Accent62">
    <w:name w:val="Grid Table 2 - Accent 62"/>
    <w:basedOn w:val="TableNormal"/>
    <w:uiPriority w:val="47"/>
    <w:rsid w:val="00756CCD"/>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2">
    <w:name w:val="Table Grid2"/>
    <w:basedOn w:val="TableNormal"/>
    <w:next w:val="TableGrid"/>
    <w:uiPriority w:val="59"/>
    <w:rsid w:val="00756CCD"/>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756CCD"/>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
    <w:name w:val="author"/>
    <w:basedOn w:val="DefaultParagraphFont"/>
    <w:rsid w:val="00756CCD"/>
  </w:style>
  <w:style w:type="character" w:customStyle="1" w:styleId="UnresolvedMention2">
    <w:name w:val="Unresolved Mention2"/>
    <w:uiPriority w:val="99"/>
    <w:semiHidden/>
    <w:unhideWhenUsed/>
    <w:rsid w:val="00756CCD"/>
    <w:rPr>
      <w:color w:val="605E5C"/>
      <w:shd w:val="clear" w:color="auto" w:fill="E1DFDD"/>
    </w:rPr>
  </w:style>
  <w:style w:type="paragraph" w:customStyle="1" w:styleId="Normal1">
    <w:name w:val="Normal1"/>
    <w:rsid w:val="00756CCD"/>
    <w:pPr>
      <w:spacing w:after="160" w:line="259" w:lineRule="auto"/>
    </w:pPr>
    <w:rPr>
      <w:rFonts w:cs="Calibri"/>
      <w:sz w:val="22"/>
      <w:szCs w:val="22"/>
      <w:lang w:val="en-IN" w:eastAsia="en-US" w:bidi="ar-SA"/>
    </w:rPr>
  </w:style>
  <w:style w:type="character" w:customStyle="1" w:styleId="a-color-secondary">
    <w:name w:val="a-color-secondary"/>
    <w:basedOn w:val="DefaultParagraphFont"/>
    <w:rsid w:val="00756CCD"/>
  </w:style>
  <w:style w:type="paragraph" w:styleId="CommentText">
    <w:name w:val="annotation text"/>
    <w:basedOn w:val="Normal"/>
    <w:link w:val="CommentTextChar"/>
    <w:uiPriority w:val="99"/>
    <w:semiHidden/>
    <w:unhideWhenUsed/>
    <w:rsid w:val="00756CCD"/>
    <w:pPr>
      <w:spacing w:after="160"/>
    </w:pPr>
    <w:rPr>
      <w:rFonts w:ascii="Calibri" w:eastAsia="Calibri" w:hAnsi="Calibri"/>
      <w:sz w:val="20"/>
      <w:szCs w:val="20"/>
    </w:rPr>
  </w:style>
  <w:style w:type="character" w:customStyle="1" w:styleId="CommentTextChar">
    <w:name w:val="Comment Text Char"/>
    <w:link w:val="CommentText"/>
    <w:uiPriority w:val="99"/>
    <w:semiHidden/>
    <w:rsid w:val="00756CCD"/>
    <w:rPr>
      <w:sz w:val="20"/>
      <w:szCs w:val="20"/>
    </w:rPr>
  </w:style>
  <w:style w:type="character" w:customStyle="1" w:styleId="UnresolvedMention3">
    <w:name w:val="Unresolved Mention3"/>
    <w:uiPriority w:val="99"/>
    <w:semiHidden/>
    <w:unhideWhenUsed/>
    <w:rsid w:val="00756CCD"/>
    <w:rPr>
      <w:color w:val="605E5C"/>
      <w:shd w:val="clear" w:color="auto" w:fill="E1DFDD"/>
    </w:rPr>
  </w:style>
  <w:style w:type="paragraph" w:styleId="Title">
    <w:name w:val="Title"/>
    <w:basedOn w:val="Normal"/>
    <w:next w:val="Normal"/>
    <w:link w:val="TitleChar"/>
    <w:uiPriority w:val="10"/>
    <w:qFormat/>
    <w:rsid w:val="00756CCD"/>
    <w:pPr>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756CCD"/>
    <w:rPr>
      <w:rFonts w:ascii="Calibri Light" w:eastAsia="Times New Roman" w:hAnsi="Calibri Light" w:cs="Latha"/>
      <w:spacing w:val="-10"/>
      <w:kern w:val="28"/>
      <w:sz w:val="56"/>
      <w:szCs w:val="56"/>
      <w:lang w:val="en-US"/>
    </w:rPr>
  </w:style>
  <w:style w:type="character" w:customStyle="1" w:styleId="fn">
    <w:name w:val="fn"/>
    <w:basedOn w:val="DefaultParagraphFont"/>
    <w:rsid w:val="00756CCD"/>
  </w:style>
  <w:style w:type="character" w:customStyle="1" w:styleId="w8qarf">
    <w:name w:val="w8qarf"/>
    <w:basedOn w:val="DefaultParagraphFont"/>
    <w:rsid w:val="00756CCD"/>
  </w:style>
  <w:style w:type="character" w:customStyle="1" w:styleId="lrzxr">
    <w:name w:val="lrzxr"/>
    <w:basedOn w:val="DefaultParagraphFont"/>
    <w:rsid w:val="00756CCD"/>
  </w:style>
  <w:style w:type="paragraph" w:customStyle="1" w:styleId="trt0xe">
    <w:name w:val="trt0xe"/>
    <w:basedOn w:val="Normal"/>
    <w:rsid w:val="00756CCD"/>
    <w:pPr>
      <w:spacing w:before="100" w:beforeAutospacing="1" w:after="100" w:afterAutospacing="1"/>
    </w:pPr>
    <w:rPr>
      <w:rFonts w:eastAsia="Times New Roman"/>
      <w:lang w:val="en-IN" w:eastAsia="en-IN"/>
    </w:rPr>
  </w:style>
  <w:style w:type="character" w:customStyle="1" w:styleId="fontstyle01">
    <w:name w:val="fontstyle01"/>
    <w:rsid w:val="00756CCD"/>
    <w:rPr>
      <w:rFonts w:ascii="Times New Roman" w:hAnsi="Times New Roman" w:cs="Times New Roman" w:hint="default"/>
      <w:b w:val="0"/>
      <w:bCs w:val="0"/>
      <w:i w:val="0"/>
      <w:iCs w:val="0"/>
      <w:color w:val="000000"/>
      <w:sz w:val="22"/>
      <w:szCs w:val="22"/>
    </w:rPr>
  </w:style>
  <w:style w:type="character" w:customStyle="1" w:styleId="fontstyle21">
    <w:name w:val="fontstyle21"/>
    <w:rsid w:val="00756CCD"/>
    <w:rPr>
      <w:rFonts w:ascii="TimesNewRomanPSMT" w:hAnsi="TimesNewRomanPSMT" w:hint="default"/>
      <w:b w:val="0"/>
      <w:bCs w:val="0"/>
      <w:i w:val="0"/>
      <w:iCs w:val="0"/>
      <w:color w:val="000000"/>
      <w:sz w:val="24"/>
      <w:szCs w:val="24"/>
    </w:rPr>
  </w:style>
  <w:style w:type="table" w:customStyle="1" w:styleId="TableGrid0">
    <w:name w:val="TableGrid"/>
    <w:rsid w:val="00756CCD"/>
    <w:rPr>
      <w:rFonts w:eastAsia="Times New Roman" w:cs="Latha"/>
      <w:sz w:val="22"/>
      <w:szCs w:val="22"/>
      <w:lang w:val="en-US" w:eastAsia="en-US" w:bidi="ar-SA"/>
    </w:rPr>
    <w:tblPr>
      <w:tblCellMar>
        <w:top w:w="0" w:type="dxa"/>
        <w:left w:w="0" w:type="dxa"/>
        <w:bottom w:w="0" w:type="dxa"/>
        <w:right w:w="0" w:type="dxa"/>
      </w:tblCellMar>
    </w:tblPr>
  </w:style>
  <w:style w:type="character" w:customStyle="1" w:styleId="delimiter">
    <w:name w:val="delimiter"/>
    <w:basedOn w:val="DefaultParagraphFont"/>
    <w:rsid w:val="00756CCD"/>
  </w:style>
  <w:style w:type="character" w:customStyle="1" w:styleId="a-size-medium">
    <w:name w:val="a-size-medium"/>
    <w:basedOn w:val="DefaultParagraphFont"/>
    <w:rsid w:val="00756CCD"/>
  </w:style>
  <w:style w:type="character" w:customStyle="1" w:styleId="a-size-base">
    <w:name w:val="a-size-base"/>
    <w:basedOn w:val="DefaultParagraphFont"/>
    <w:rsid w:val="00756CCD"/>
  </w:style>
  <w:style w:type="character" w:customStyle="1" w:styleId="a-declarative">
    <w:name w:val="a-declarative"/>
    <w:basedOn w:val="DefaultParagraphFont"/>
    <w:rsid w:val="00756CCD"/>
  </w:style>
  <w:style w:type="paragraph" w:styleId="BodyTextIndent2">
    <w:name w:val="Body Text Indent 2"/>
    <w:basedOn w:val="Normal"/>
    <w:link w:val="BodyTextIndent2Char"/>
    <w:uiPriority w:val="99"/>
    <w:unhideWhenUsed/>
    <w:rsid w:val="00756CCD"/>
    <w:pPr>
      <w:spacing w:after="120" w:line="480" w:lineRule="auto"/>
      <w:ind w:left="283"/>
    </w:pPr>
    <w:rPr>
      <w:rFonts w:ascii="Calibri" w:eastAsia="Times New Roman" w:hAnsi="Calibri"/>
      <w:sz w:val="20"/>
      <w:szCs w:val="20"/>
    </w:rPr>
  </w:style>
  <w:style w:type="character" w:customStyle="1" w:styleId="BodyTextIndent2Char">
    <w:name w:val="Body Text Indent 2 Char"/>
    <w:link w:val="BodyTextIndent2"/>
    <w:uiPriority w:val="99"/>
    <w:rsid w:val="00756CCD"/>
    <w:rPr>
      <w:rFonts w:ascii="Calibri" w:eastAsia="Times New Roman" w:hAnsi="Calibri" w:cs="Times New Roman"/>
      <w:lang w:val="en-US"/>
    </w:rPr>
  </w:style>
  <w:style w:type="paragraph" w:customStyle="1" w:styleId="Body">
    <w:name w:val="Body"/>
    <w:rsid w:val="00756CCD"/>
    <w:pPr>
      <w:pBdr>
        <w:top w:val="nil"/>
        <w:left w:val="nil"/>
        <w:bottom w:val="nil"/>
        <w:right w:val="nil"/>
        <w:between w:val="nil"/>
        <w:bar w:val="nil"/>
      </w:pBdr>
      <w:spacing w:after="200" w:line="276" w:lineRule="auto"/>
    </w:pPr>
    <w:rPr>
      <w:rFonts w:cs="Calibri"/>
      <w:color w:val="000000"/>
      <w:sz w:val="22"/>
      <w:szCs w:val="22"/>
      <w:u w:color="000000"/>
      <w:bdr w:val="nil"/>
      <w:lang w:val="en-US" w:eastAsia="en-US" w:bidi="ar-SA"/>
    </w:rPr>
  </w:style>
  <w:style w:type="character" w:customStyle="1" w:styleId="a-text-bold">
    <w:name w:val="a-text-bold"/>
    <w:basedOn w:val="DefaultParagraphFont"/>
    <w:rsid w:val="00756CCD"/>
  </w:style>
  <w:style w:type="character" w:customStyle="1" w:styleId="a-list-item">
    <w:name w:val="a-list-item"/>
    <w:basedOn w:val="DefaultParagraphFont"/>
    <w:rsid w:val="00756CCD"/>
  </w:style>
  <w:style w:type="character" w:customStyle="1" w:styleId="singlehighlightclass">
    <w:name w:val="single_highlight_class"/>
    <w:basedOn w:val="DefaultParagraphFont"/>
    <w:rsid w:val="00756CCD"/>
  </w:style>
  <w:style w:type="paragraph" w:customStyle="1" w:styleId="BullF7">
    <w:name w:val="Bull_F7"/>
    <w:basedOn w:val="Normal"/>
    <w:link w:val="BullF7Char"/>
    <w:rsid w:val="008C3272"/>
    <w:pPr>
      <w:numPr>
        <w:numId w:val="19"/>
      </w:numPr>
      <w:spacing w:after="20" w:line="283" w:lineRule="auto"/>
      <w:jc w:val="both"/>
    </w:pPr>
    <w:rPr>
      <w:rFonts w:ascii="Bookman Old Style" w:hAnsi="Bookman Old Style"/>
      <w:sz w:val="21"/>
      <w:szCs w:val="21"/>
    </w:rPr>
  </w:style>
  <w:style w:type="character" w:customStyle="1" w:styleId="BullF7Char">
    <w:name w:val="Bull_F7 Char"/>
    <w:link w:val="BullF7"/>
    <w:rsid w:val="008C3272"/>
    <w:rPr>
      <w:rFonts w:ascii="Bookman Old Style" w:eastAsia="SimSun" w:hAnsi="Bookman Old Style"/>
      <w:sz w:val="21"/>
      <w:szCs w:val="21"/>
      <w:lang w:val="en-US" w:eastAsia="en-US" w:bidi="ar-SA"/>
    </w:rPr>
  </w:style>
  <w:style w:type="paragraph" w:customStyle="1" w:styleId="BodyF2">
    <w:name w:val="Body_F2"/>
    <w:basedOn w:val="Normal"/>
    <w:link w:val="BodyF2Char"/>
    <w:rsid w:val="005F47C6"/>
    <w:pPr>
      <w:spacing w:after="20" w:line="283" w:lineRule="auto"/>
      <w:ind w:firstLine="504"/>
      <w:jc w:val="both"/>
    </w:pPr>
    <w:rPr>
      <w:rFonts w:ascii="Bookman Old Style" w:hAnsi="Bookman Old Style"/>
      <w:sz w:val="21"/>
      <w:szCs w:val="21"/>
    </w:rPr>
  </w:style>
  <w:style w:type="character" w:customStyle="1" w:styleId="BodyF2Char">
    <w:name w:val="Body_F2 Char"/>
    <w:link w:val="BodyF2"/>
    <w:rsid w:val="005F47C6"/>
    <w:rPr>
      <w:rFonts w:ascii="Bookman Old Style" w:eastAsia="SimSun" w:hAnsi="Bookman Old Style" w:cs="Times New Roman"/>
      <w:sz w:val="21"/>
      <w:szCs w:val="21"/>
      <w:lang w:val="en-US"/>
    </w:rPr>
  </w:style>
  <w:style w:type="character" w:customStyle="1" w:styleId="ListParagraphChar">
    <w:name w:val="List Paragraph Char"/>
    <w:aliases w:val="Citation List Char,List Paragraph1 Char,TFYP bullets Char,Paragraph Char"/>
    <w:link w:val="ListParagraph"/>
    <w:uiPriority w:val="34"/>
    <w:qFormat/>
    <w:rsid w:val="0081583E"/>
    <w:rPr>
      <w:rFonts w:ascii="Times New Roman" w:eastAsia="Times New Roman" w:hAnsi="Times New Roman" w:cs="Times New Roman"/>
      <w:lang w:val="en-US"/>
    </w:rPr>
  </w:style>
  <w:style w:type="paragraph" w:customStyle="1" w:styleId="HeadF3">
    <w:name w:val="Head_F3"/>
    <w:basedOn w:val="Normal"/>
    <w:link w:val="HeadF3Char"/>
    <w:rsid w:val="00E34C75"/>
    <w:pPr>
      <w:spacing w:before="40" w:after="40"/>
    </w:pPr>
    <w:rPr>
      <w:rFonts w:ascii="Arial" w:hAnsi="Arial"/>
      <w:b/>
      <w:sz w:val="21"/>
    </w:rPr>
  </w:style>
  <w:style w:type="character" w:customStyle="1" w:styleId="HeadF3Char">
    <w:name w:val="Head_F3 Char"/>
    <w:link w:val="HeadF3"/>
    <w:rsid w:val="00E34C75"/>
    <w:rPr>
      <w:rFonts w:ascii="Arial" w:eastAsia="SimSun" w:hAnsi="Arial"/>
      <w:b/>
      <w:sz w:val="21"/>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249348">
      <w:bodyDiv w:val="1"/>
      <w:marLeft w:val="0"/>
      <w:marRight w:val="0"/>
      <w:marTop w:val="0"/>
      <w:marBottom w:val="0"/>
      <w:divBdr>
        <w:top w:val="none" w:sz="0" w:space="0" w:color="auto"/>
        <w:left w:val="none" w:sz="0" w:space="0" w:color="auto"/>
        <w:bottom w:val="none" w:sz="0" w:space="0" w:color="auto"/>
        <w:right w:val="none" w:sz="0" w:space="0" w:color="auto"/>
      </w:divBdr>
    </w:div>
    <w:div w:id="442723982">
      <w:bodyDiv w:val="1"/>
      <w:marLeft w:val="0"/>
      <w:marRight w:val="0"/>
      <w:marTop w:val="0"/>
      <w:marBottom w:val="0"/>
      <w:divBdr>
        <w:top w:val="none" w:sz="0" w:space="0" w:color="auto"/>
        <w:left w:val="none" w:sz="0" w:space="0" w:color="auto"/>
        <w:bottom w:val="none" w:sz="0" w:space="0" w:color="auto"/>
        <w:right w:val="none" w:sz="0" w:space="0" w:color="auto"/>
      </w:divBdr>
    </w:div>
    <w:div w:id="479620496">
      <w:bodyDiv w:val="1"/>
      <w:marLeft w:val="0"/>
      <w:marRight w:val="0"/>
      <w:marTop w:val="0"/>
      <w:marBottom w:val="0"/>
      <w:divBdr>
        <w:top w:val="none" w:sz="0" w:space="0" w:color="auto"/>
        <w:left w:val="none" w:sz="0" w:space="0" w:color="auto"/>
        <w:bottom w:val="none" w:sz="0" w:space="0" w:color="auto"/>
        <w:right w:val="none" w:sz="0" w:space="0" w:color="auto"/>
      </w:divBdr>
    </w:div>
    <w:div w:id="597257817">
      <w:bodyDiv w:val="1"/>
      <w:marLeft w:val="0"/>
      <w:marRight w:val="0"/>
      <w:marTop w:val="0"/>
      <w:marBottom w:val="0"/>
      <w:divBdr>
        <w:top w:val="none" w:sz="0" w:space="0" w:color="auto"/>
        <w:left w:val="none" w:sz="0" w:space="0" w:color="auto"/>
        <w:bottom w:val="none" w:sz="0" w:space="0" w:color="auto"/>
        <w:right w:val="none" w:sz="0" w:space="0" w:color="auto"/>
      </w:divBdr>
    </w:div>
    <w:div w:id="870342289">
      <w:bodyDiv w:val="1"/>
      <w:marLeft w:val="0"/>
      <w:marRight w:val="0"/>
      <w:marTop w:val="0"/>
      <w:marBottom w:val="0"/>
      <w:divBdr>
        <w:top w:val="none" w:sz="0" w:space="0" w:color="auto"/>
        <w:left w:val="none" w:sz="0" w:space="0" w:color="auto"/>
        <w:bottom w:val="none" w:sz="0" w:space="0" w:color="auto"/>
        <w:right w:val="none" w:sz="0" w:space="0" w:color="auto"/>
      </w:divBdr>
    </w:div>
    <w:div w:id="1095131235">
      <w:bodyDiv w:val="1"/>
      <w:marLeft w:val="0"/>
      <w:marRight w:val="0"/>
      <w:marTop w:val="0"/>
      <w:marBottom w:val="0"/>
      <w:divBdr>
        <w:top w:val="none" w:sz="0" w:space="0" w:color="auto"/>
        <w:left w:val="none" w:sz="0" w:space="0" w:color="auto"/>
        <w:bottom w:val="none" w:sz="0" w:space="0" w:color="auto"/>
        <w:right w:val="none" w:sz="0" w:space="0" w:color="auto"/>
      </w:divBdr>
    </w:div>
    <w:div w:id="1452364098">
      <w:bodyDiv w:val="1"/>
      <w:marLeft w:val="0"/>
      <w:marRight w:val="0"/>
      <w:marTop w:val="0"/>
      <w:marBottom w:val="0"/>
      <w:divBdr>
        <w:top w:val="none" w:sz="0" w:space="0" w:color="auto"/>
        <w:left w:val="none" w:sz="0" w:space="0" w:color="auto"/>
        <w:bottom w:val="none" w:sz="0" w:space="0" w:color="auto"/>
        <w:right w:val="none" w:sz="0" w:space="0" w:color="auto"/>
      </w:divBdr>
    </w:div>
    <w:div w:id="1475366690">
      <w:bodyDiv w:val="1"/>
      <w:marLeft w:val="0"/>
      <w:marRight w:val="0"/>
      <w:marTop w:val="0"/>
      <w:marBottom w:val="0"/>
      <w:divBdr>
        <w:top w:val="none" w:sz="0" w:space="0" w:color="auto"/>
        <w:left w:val="none" w:sz="0" w:space="0" w:color="auto"/>
        <w:bottom w:val="none" w:sz="0" w:space="0" w:color="auto"/>
        <w:right w:val="none" w:sz="0" w:space="0" w:color="auto"/>
      </w:divBdr>
    </w:div>
    <w:div w:id="1636984022">
      <w:bodyDiv w:val="1"/>
      <w:marLeft w:val="0"/>
      <w:marRight w:val="0"/>
      <w:marTop w:val="0"/>
      <w:marBottom w:val="0"/>
      <w:divBdr>
        <w:top w:val="none" w:sz="0" w:space="0" w:color="auto"/>
        <w:left w:val="none" w:sz="0" w:space="0" w:color="auto"/>
        <w:bottom w:val="none" w:sz="0" w:space="0" w:color="auto"/>
        <w:right w:val="none" w:sz="0" w:space="0" w:color="auto"/>
      </w:divBdr>
    </w:div>
    <w:div w:id="181378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cw.mit.edu/courses/3-091-introduction-to-solid-state-chemistry-fall-2018/video_galleries/lecture-videos/" TargetMode="External"/><Relationship Id="rId18" Type="http://schemas.openxmlformats.org/officeDocument/2006/relationships/hyperlink" Target="https://www.digimat.in/nptel/courses/video/104106122/L14.html" TargetMode="External"/><Relationship Id="rId26" Type="http://schemas.openxmlformats.org/officeDocument/2006/relationships/hyperlink" Target="https://training.seer.cancer.gov/treatment/chemotherapy/types.html" TargetMode="External"/><Relationship Id="rId39" Type="http://schemas.openxmlformats.org/officeDocument/2006/relationships/hyperlink" Target="https://www.studyorgo.com/summary.php" TargetMode="External"/><Relationship Id="rId3" Type="http://schemas.openxmlformats.org/officeDocument/2006/relationships/styles" Target="styles.xml"/><Relationship Id="rId21" Type="http://schemas.openxmlformats.org/officeDocument/2006/relationships/hyperlink" Target="https://sites.google.com/site/chemistryebookscollection02/home/organic-chemistry/organic" TargetMode="External"/><Relationship Id="rId34" Type="http://schemas.openxmlformats.org/officeDocument/2006/relationships/hyperlink" Target="https://nptel.ac.in/courses/104101124" TargetMode="External"/><Relationship Id="rId42" Type="http://schemas.openxmlformats.org/officeDocument/2006/relationships/hyperlink" Target="https://rushim.ru/books/praktikum/Monson.pdf" TargetMode="External"/><Relationship Id="rId7" Type="http://schemas.openxmlformats.org/officeDocument/2006/relationships/endnotes" Target="endnotes.xml"/><Relationship Id="rId12" Type="http://schemas.openxmlformats.org/officeDocument/2006/relationships/hyperlink" Target="https://ocw.mit.edu/courses/3-091-introduction-to-solid-state-chemistry-fall-2018/video_galleries/lecture-videos/" TargetMode="External"/><Relationship Id="rId17" Type="http://schemas.openxmlformats.org/officeDocument/2006/relationships/hyperlink" Target="https://onlinecourses.nptel.ac.in/noc20_cy08/preview" TargetMode="External"/><Relationship Id="rId25" Type="http://schemas.openxmlformats.org/officeDocument/2006/relationships/hyperlink" Target="https://www.ncbi.nlm.nih.gov/books/NBK482447/" TargetMode="External"/><Relationship Id="rId33" Type="http://schemas.openxmlformats.org/officeDocument/2006/relationships/hyperlink" Target="https://bit.ly/3QyVg2R" TargetMode="External"/><Relationship Id="rId38" Type="http://schemas.openxmlformats.org/officeDocument/2006/relationships/hyperlink" Target="https://www.organic-chemistry.org/" TargetMode="External"/><Relationship Id="rId2" Type="http://schemas.openxmlformats.org/officeDocument/2006/relationships/numbering" Target="numbering.xml"/><Relationship Id="rId16" Type="http://schemas.openxmlformats.org/officeDocument/2006/relationships/hyperlink" Target="https://www.pdfdrive.com/modern-electrochemistry-e34333229.%20" TargetMode="External"/><Relationship Id="rId20" Type="http://schemas.openxmlformats.org/officeDocument/2006/relationships/hyperlink" Target="http://www.shimply.com/publisher/pearson-education" TargetMode="External"/><Relationship Id="rId29" Type="http://schemas.openxmlformats.org/officeDocument/2006/relationships/hyperlink" Target="https://www.studyorgo.com/summary.php" TargetMode="External"/><Relationship Id="rId41" Type="http://schemas.openxmlformats.org/officeDocument/2006/relationships/hyperlink" Target="https://archive.nptel.ac.in/courses/104/101/1041011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ganic-chemistry.org/" TargetMode="External"/><Relationship Id="rId24" Type="http://schemas.openxmlformats.org/officeDocument/2006/relationships/hyperlink" Target="https://bit.ly/3tL3GdN" TargetMode="External"/><Relationship Id="rId32" Type="http://schemas.openxmlformats.org/officeDocument/2006/relationships/hyperlink" Target="http://www.uptti.ac.in/classroom-content/data/unit%20cell.pdf" TargetMode="External"/><Relationship Id="rId37" Type="http://schemas.openxmlformats.org/officeDocument/2006/relationships/hyperlink" Target="https://web.iitd.ac.in/~nkurur/2015-16/Isem/cmp511/lab_handout_new.pdf" TargetMode="External"/><Relationship Id="rId40" Type="http://schemas.openxmlformats.org/officeDocument/2006/relationships/hyperlink" Target="https://www.clutchprep.com/organic-chemistry"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raining.seer.cancer.gov/treatment/chemotherapy/types.html" TargetMode="External"/><Relationship Id="rId23" Type="http://schemas.openxmlformats.org/officeDocument/2006/relationships/hyperlink" Target="https://nptel.ac.in/courses/104/103/104103112/" TargetMode="External"/><Relationship Id="rId28" Type="http://schemas.openxmlformats.org/officeDocument/2006/relationships/hyperlink" Target="https://www.organic-chemistry.org/" TargetMode="External"/><Relationship Id="rId36" Type="http://schemas.openxmlformats.org/officeDocument/2006/relationships/hyperlink" Target="https://ocw.mit.edu/courses/5-04-principles-of-inorganic-chemistry-ii-fall-2008/pages/syllabus/" TargetMode="External"/><Relationship Id="rId10" Type="http://schemas.openxmlformats.org/officeDocument/2006/relationships/hyperlink" Target="https://sites.google.com/site/chemistryebookscollection02/home/organic-chemistry/organic" TargetMode="External"/><Relationship Id="rId19" Type="http://schemas.openxmlformats.org/officeDocument/2006/relationships/hyperlink" Target="http://www.shimply.com/author/robert-thornton-morrison-robert-neilson-boyd-saibal-kanti-bhattacharjee" TargetMode="External"/><Relationship Id="rId31" Type="http://schemas.openxmlformats.org/officeDocument/2006/relationships/hyperlink" Target="https://www.pdfdrive.com/shriver-and-atkins-inorganic-chemistry-5th-edition-d161563417.html"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cbi.nlm.nih.gov/books/NBK482447/" TargetMode="External"/><Relationship Id="rId22" Type="http://schemas.openxmlformats.org/officeDocument/2006/relationships/hyperlink" Target="https://www.organic-chemistry.org/" TargetMode="External"/><Relationship Id="rId27" Type="http://schemas.openxmlformats.org/officeDocument/2006/relationships/hyperlink" Target="https://www.classcentral.com/course/swayam-medicinal-chemistry-12908" TargetMode="External"/><Relationship Id="rId30" Type="http://schemas.openxmlformats.org/officeDocument/2006/relationships/hyperlink" Target="https://www.pdfdrive.com/instant-notes-in-inorganic-chemistry-the-instant-notes-chemistry-series-d162097454.html" TargetMode="External"/><Relationship Id="rId35" Type="http://schemas.openxmlformats.org/officeDocument/2006/relationships/hyperlink" Target="https://ipc.iisc.ac.in/~kls/teaching.html"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52A5B3-8CC3-4796-AAB5-FD1454692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77</Pages>
  <Words>23258</Words>
  <Characters>132577</Characters>
  <Application>Microsoft Office Word</Application>
  <DocSecurity>0</DocSecurity>
  <Lines>1104</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155524</CharactersWithSpaces>
  <SharedDoc>false</SharedDoc>
  <HLinks>
    <vt:vector size="144" baseType="variant">
      <vt:variant>
        <vt:i4>7340064</vt:i4>
      </vt:variant>
      <vt:variant>
        <vt:i4>69</vt:i4>
      </vt:variant>
      <vt:variant>
        <vt:i4>0</vt:i4>
      </vt:variant>
      <vt:variant>
        <vt:i4>5</vt:i4>
      </vt:variant>
      <vt:variant>
        <vt:lpwstr>https://bit.ly/3QyVg2R</vt:lpwstr>
      </vt:variant>
      <vt:variant>
        <vt:lpwstr/>
      </vt:variant>
      <vt:variant>
        <vt:i4>7143535</vt:i4>
      </vt:variant>
      <vt:variant>
        <vt:i4>66</vt:i4>
      </vt:variant>
      <vt:variant>
        <vt:i4>0</vt:i4>
      </vt:variant>
      <vt:variant>
        <vt:i4>5</vt:i4>
      </vt:variant>
      <vt:variant>
        <vt:lpwstr>http://www.uptti.ac.in/classroom-content/data/unit cell.pdf</vt:lpwstr>
      </vt:variant>
      <vt:variant>
        <vt:lpwstr/>
      </vt:variant>
      <vt:variant>
        <vt:i4>2621503</vt:i4>
      </vt:variant>
      <vt:variant>
        <vt:i4>63</vt:i4>
      </vt:variant>
      <vt:variant>
        <vt:i4>0</vt:i4>
      </vt:variant>
      <vt:variant>
        <vt:i4>5</vt:i4>
      </vt:variant>
      <vt:variant>
        <vt:lpwstr>https://www.pdfdrive.com/shriver-and-atkins-inorganic-chemistry-5th-edition-d161563417.html</vt:lpwstr>
      </vt:variant>
      <vt:variant>
        <vt:lpwstr/>
      </vt:variant>
      <vt:variant>
        <vt:i4>4390977</vt:i4>
      </vt:variant>
      <vt:variant>
        <vt:i4>60</vt:i4>
      </vt:variant>
      <vt:variant>
        <vt:i4>0</vt:i4>
      </vt:variant>
      <vt:variant>
        <vt:i4>5</vt:i4>
      </vt:variant>
      <vt:variant>
        <vt:lpwstr>https://www.pdfdrive.com/instant-notes-in-inorganic-chemistry-the-instant-notes-chemistry-series-d162097454.html</vt:lpwstr>
      </vt:variant>
      <vt:variant>
        <vt:lpwstr/>
      </vt:variant>
      <vt:variant>
        <vt:i4>1179738</vt:i4>
      </vt:variant>
      <vt:variant>
        <vt:i4>57</vt:i4>
      </vt:variant>
      <vt:variant>
        <vt:i4>0</vt:i4>
      </vt:variant>
      <vt:variant>
        <vt:i4>5</vt:i4>
      </vt:variant>
      <vt:variant>
        <vt:lpwstr>https://www.studyorgo.com/summary.php</vt:lpwstr>
      </vt:variant>
      <vt:variant>
        <vt:lpwstr/>
      </vt:variant>
      <vt:variant>
        <vt:i4>6815791</vt:i4>
      </vt:variant>
      <vt:variant>
        <vt:i4>54</vt:i4>
      </vt:variant>
      <vt:variant>
        <vt:i4>0</vt:i4>
      </vt:variant>
      <vt:variant>
        <vt:i4>5</vt:i4>
      </vt:variant>
      <vt:variant>
        <vt:lpwstr>https://www.organic-chemistry.org/</vt:lpwstr>
      </vt:variant>
      <vt:variant>
        <vt:lpwstr/>
      </vt:variant>
      <vt:variant>
        <vt:i4>5832715</vt:i4>
      </vt:variant>
      <vt:variant>
        <vt:i4>51</vt:i4>
      </vt:variant>
      <vt:variant>
        <vt:i4>0</vt:i4>
      </vt:variant>
      <vt:variant>
        <vt:i4>5</vt:i4>
      </vt:variant>
      <vt:variant>
        <vt:lpwstr>https://www.classcentral.com/course/swayam-medicinal-chemistry-12908</vt:lpwstr>
      </vt:variant>
      <vt:variant>
        <vt:lpwstr/>
      </vt:variant>
      <vt:variant>
        <vt:i4>3080235</vt:i4>
      </vt:variant>
      <vt:variant>
        <vt:i4>48</vt:i4>
      </vt:variant>
      <vt:variant>
        <vt:i4>0</vt:i4>
      </vt:variant>
      <vt:variant>
        <vt:i4>5</vt:i4>
      </vt:variant>
      <vt:variant>
        <vt:lpwstr>https://training.seer.cancer.gov/treatment/chemotherapy/types.html</vt:lpwstr>
      </vt:variant>
      <vt:variant>
        <vt:lpwstr/>
      </vt:variant>
      <vt:variant>
        <vt:i4>1441884</vt:i4>
      </vt:variant>
      <vt:variant>
        <vt:i4>45</vt:i4>
      </vt:variant>
      <vt:variant>
        <vt:i4>0</vt:i4>
      </vt:variant>
      <vt:variant>
        <vt:i4>5</vt:i4>
      </vt:variant>
      <vt:variant>
        <vt:lpwstr>https://www.ncbi.nlm.nih.gov/books/NBK482447/</vt:lpwstr>
      </vt:variant>
      <vt:variant>
        <vt:lpwstr/>
      </vt:variant>
      <vt:variant>
        <vt:i4>7929910</vt:i4>
      </vt:variant>
      <vt:variant>
        <vt:i4>42</vt:i4>
      </vt:variant>
      <vt:variant>
        <vt:i4>0</vt:i4>
      </vt:variant>
      <vt:variant>
        <vt:i4>5</vt:i4>
      </vt:variant>
      <vt:variant>
        <vt:lpwstr>https://bit.ly/3tL3GdN</vt:lpwstr>
      </vt:variant>
      <vt:variant>
        <vt:lpwstr/>
      </vt:variant>
      <vt:variant>
        <vt:i4>7602224</vt:i4>
      </vt:variant>
      <vt:variant>
        <vt:i4>39</vt:i4>
      </vt:variant>
      <vt:variant>
        <vt:i4>0</vt:i4>
      </vt:variant>
      <vt:variant>
        <vt:i4>5</vt:i4>
      </vt:variant>
      <vt:variant>
        <vt:lpwstr>https://nptel.ac.in/courses/104/103/104103112/</vt:lpwstr>
      </vt:variant>
      <vt:variant>
        <vt:lpwstr/>
      </vt:variant>
      <vt:variant>
        <vt:i4>6815791</vt:i4>
      </vt:variant>
      <vt:variant>
        <vt:i4>36</vt:i4>
      </vt:variant>
      <vt:variant>
        <vt:i4>0</vt:i4>
      </vt:variant>
      <vt:variant>
        <vt:i4>5</vt:i4>
      </vt:variant>
      <vt:variant>
        <vt:lpwstr>https://www.organic-chemistry.org/</vt:lpwstr>
      </vt:variant>
      <vt:variant>
        <vt:lpwstr/>
      </vt:variant>
      <vt:variant>
        <vt:i4>1769559</vt:i4>
      </vt:variant>
      <vt:variant>
        <vt:i4>33</vt:i4>
      </vt:variant>
      <vt:variant>
        <vt:i4>0</vt:i4>
      </vt:variant>
      <vt:variant>
        <vt:i4>5</vt:i4>
      </vt:variant>
      <vt:variant>
        <vt:lpwstr>https://sites.google.com/site/chemistryebookscollection02/home/organic-chemistry/organic</vt:lpwstr>
      </vt:variant>
      <vt:variant>
        <vt:lpwstr/>
      </vt:variant>
      <vt:variant>
        <vt:i4>2949182</vt:i4>
      </vt:variant>
      <vt:variant>
        <vt:i4>30</vt:i4>
      </vt:variant>
      <vt:variant>
        <vt:i4>0</vt:i4>
      </vt:variant>
      <vt:variant>
        <vt:i4>5</vt:i4>
      </vt:variant>
      <vt:variant>
        <vt:lpwstr>http://www.shimply.com/publisher/pearson-education</vt:lpwstr>
      </vt:variant>
      <vt:variant>
        <vt:lpwstr/>
      </vt:variant>
      <vt:variant>
        <vt:i4>4784141</vt:i4>
      </vt:variant>
      <vt:variant>
        <vt:i4>27</vt:i4>
      </vt:variant>
      <vt:variant>
        <vt:i4>0</vt:i4>
      </vt:variant>
      <vt:variant>
        <vt:i4>5</vt:i4>
      </vt:variant>
      <vt:variant>
        <vt:lpwstr>http://www.shimply.com/author/robert-thornton-morrison-robert-neilson-boyd-saibal-kanti-bhattacharjee</vt:lpwstr>
      </vt:variant>
      <vt:variant>
        <vt:lpwstr/>
      </vt:variant>
      <vt:variant>
        <vt:i4>2031635</vt:i4>
      </vt:variant>
      <vt:variant>
        <vt:i4>24</vt:i4>
      </vt:variant>
      <vt:variant>
        <vt:i4>0</vt:i4>
      </vt:variant>
      <vt:variant>
        <vt:i4>5</vt:i4>
      </vt:variant>
      <vt:variant>
        <vt:lpwstr>https://www.digimat.in/nptel/courses/video/104106122/L14.html</vt:lpwstr>
      </vt:variant>
      <vt:variant>
        <vt:lpwstr/>
      </vt:variant>
      <vt:variant>
        <vt:i4>7536716</vt:i4>
      </vt:variant>
      <vt:variant>
        <vt:i4>21</vt:i4>
      </vt:variant>
      <vt:variant>
        <vt:i4>0</vt:i4>
      </vt:variant>
      <vt:variant>
        <vt:i4>5</vt:i4>
      </vt:variant>
      <vt:variant>
        <vt:lpwstr>https://onlinecourses.nptel.ac.in/noc20_cy08/preview</vt:lpwstr>
      </vt:variant>
      <vt:variant>
        <vt:lpwstr/>
      </vt:variant>
      <vt:variant>
        <vt:i4>6946923</vt:i4>
      </vt:variant>
      <vt:variant>
        <vt:i4>18</vt:i4>
      </vt:variant>
      <vt:variant>
        <vt:i4>0</vt:i4>
      </vt:variant>
      <vt:variant>
        <vt:i4>5</vt:i4>
      </vt:variant>
      <vt:variant>
        <vt:lpwstr>https://www.pdfdrive.com/modern-electrochemistry-e34333229.</vt:lpwstr>
      </vt:variant>
      <vt:variant>
        <vt:lpwstr/>
      </vt:variant>
      <vt:variant>
        <vt:i4>3080235</vt:i4>
      </vt:variant>
      <vt:variant>
        <vt:i4>15</vt:i4>
      </vt:variant>
      <vt:variant>
        <vt:i4>0</vt:i4>
      </vt:variant>
      <vt:variant>
        <vt:i4>5</vt:i4>
      </vt:variant>
      <vt:variant>
        <vt:lpwstr>https://training.seer.cancer.gov/treatment/chemotherapy/types.html</vt:lpwstr>
      </vt:variant>
      <vt:variant>
        <vt:lpwstr/>
      </vt:variant>
      <vt:variant>
        <vt:i4>1441884</vt:i4>
      </vt:variant>
      <vt:variant>
        <vt:i4>12</vt:i4>
      </vt:variant>
      <vt:variant>
        <vt:i4>0</vt:i4>
      </vt:variant>
      <vt:variant>
        <vt:i4>5</vt:i4>
      </vt:variant>
      <vt:variant>
        <vt:lpwstr>https://www.ncbi.nlm.nih.gov/books/NBK482447/</vt:lpwstr>
      </vt:variant>
      <vt:variant>
        <vt:lpwstr/>
      </vt:variant>
      <vt:variant>
        <vt:i4>2228225</vt:i4>
      </vt:variant>
      <vt:variant>
        <vt:i4>9</vt:i4>
      </vt:variant>
      <vt:variant>
        <vt:i4>0</vt:i4>
      </vt:variant>
      <vt:variant>
        <vt:i4>5</vt:i4>
      </vt:variant>
      <vt:variant>
        <vt:lpwstr>https://ocw.mit.edu/courses/3-091-introduction-to-solid-state-chemistry-fall-2018/video_galleries/lecture-videos/</vt:lpwstr>
      </vt:variant>
      <vt:variant>
        <vt:lpwstr/>
      </vt:variant>
      <vt:variant>
        <vt:i4>2228225</vt:i4>
      </vt:variant>
      <vt:variant>
        <vt:i4>6</vt:i4>
      </vt:variant>
      <vt:variant>
        <vt:i4>0</vt:i4>
      </vt:variant>
      <vt:variant>
        <vt:i4>5</vt:i4>
      </vt:variant>
      <vt:variant>
        <vt:lpwstr>https://ocw.mit.edu/courses/3-091-introduction-to-solid-state-chemistry-fall-2018/video_galleries/lecture-videos/</vt:lpwstr>
      </vt:variant>
      <vt:variant>
        <vt:lpwstr/>
      </vt:variant>
      <vt:variant>
        <vt:i4>6815791</vt:i4>
      </vt:variant>
      <vt:variant>
        <vt:i4>3</vt:i4>
      </vt:variant>
      <vt:variant>
        <vt:i4>0</vt:i4>
      </vt:variant>
      <vt:variant>
        <vt:i4>5</vt:i4>
      </vt:variant>
      <vt:variant>
        <vt:lpwstr>https://www.organic-chemistry.org/</vt:lpwstr>
      </vt:variant>
      <vt:variant>
        <vt:lpwstr/>
      </vt:variant>
      <vt:variant>
        <vt:i4>1769559</vt:i4>
      </vt:variant>
      <vt:variant>
        <vt:i4>0</vt:i4>
      </vt:variant>
      <vt:variant>
        <vt:i4>0</vt:i4>
      </vt:variant>
      <vt:variant>
        <vt:i4>5</vt:i4>
      </vt:variant>
      <vt:variant>
        <vt:lpwstr>https://sites.google.com/site/chemistryebookscollection02/home/organic-chemistry/organic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INP</cp:lastModifiedBy>
  <cp:revision>37</cp:revision>
  <cp:lastPrinted>2023-07-11T09:20:00Z</cp:lastPrinted>
  <dcterms:created xsi:type="dcterms:W3CDTF">2024-04-15T07:24:00Z</dcterms:created>
  <dcterms:modified xsi:type="dcterms:W3CDTF">2025-03-06T10:04:00Z</dcterms:modified>
</cp:coreProperties>
</file>